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Layout w:type="fixed"/>
        <w:tblCellMar>
          <w:left w:w="10" w:type="dxa"/>
          <w:right w:w="10" w:type="dxa"/>
        </w:tblCellMar>
        <w:tblLook w:val="04A0" w:firstRow="1" w:lastRow="0" w:firstColumn="1" w:lastColumn="0" w:noHBand="0" w:noVBand="1"/>
      </w:tblPr>
      <w:tblGrid>
        <w:gridCol w:w="1527"/>
        <w:gridCol w:w="968"/>
        <w:gridCol w:w="1487"/>
      </w:tblGrid>
      <w:tr w:rsidR="00B73648" w14:paraId="76A5F431" w14:textId="77777777" w:rsidTr="00803210">
        <w:tc>
          <w:tcPr>
            <w:tcW w:w="3982" w:type="dxa"/>
            <w:gridSpan w:val="3"/>
            <w:tcMar>
              <w:top w:w="57" w:type="dxa"/>
              <w:left w:w="57" w:type="dxa"/>
              <w:bottom w:w="57" w:type="dxa"/>
              <w:right w:w="57" w:type="dxa"/>
            </w:tcMar>
          </w:tcPr>
          <w:p w14:paraId="423E99FA" w14:textId="77777777" w:rsidR="00B73648" w:rsidRDefault="00B73648" w:rsidP="00803210">
            <w:pPr>
              <w:pStyle w:val="SNREPUBLIQUE"/>
              <w:snapToGrid w:val="0"/>
            </w:pPr>
            <w:r>
              <w:br w:type="page"/>
              <w:t>RÉPUBLIQUE FRANÇAISE</w:t>
            </w:r>
          </w:p>
        </w:tc>
      </w:tr>
      <w:tr w:rsidR="00B73648" w14:paraId="24AF0242" w14:textId="77777777" w:rsidTr="00803210">
        <w:trPr>
          <w:trHeight w:hRule="exact" w:val="113"/>
        </w:trPr>
        <w:tc>
          <w:tcPr>
            <w:tcW w:w="1527" w:type="dxa"/>
            <w:tcMar>
              <w:top w:w="57" w:type="dxa"/>
              <w:left w:w="57" w:type="dxa"/>
              <w:bottom w:w="57" w:type="dxa"/>
              <w:right w:w="57" w:type="dxa"/>
            </w:tcMar>
          </w:tcPr>
          <w:p w14:paraId="5795FCFA" w14:textId="77777777" w:rsidR="00B73648" w:rsidRDefault="00B73648" w:rsidP="00803210">
            <w:pPr>
              <w:pStyle w:val="Standard"/>
              <w:snapToGrid w:val="0"/>
              <w:rPr>
                <w:rFonts w:cs="Tahoma"/>
              </w:rPr>
            </w:pPr>
          </w:p>
        </w:tc>
        <w:tc>
          <w:tcPr>
            <w:tcW w:w="968" w:type="dxa"/>
            <w:tcBorders>
              <w:bottom w:val="single" w:sz="2" w:space="0" w:color="000000"/>
            </w:tcBorders>
            <w:tcMar>
              <w:top w:w="57" w:type="dxa"/>
              <w:left w:w="57" w:type="dxa"/>
              <w:bottom w:w="57" w:type="dxa"/>
              <w:right w:w="57" w:type="dxa"/>
            </w:tcMar>
          </w:tcPr>
          <w:p w14:paraId="3016E25B" w14:textId="77777777" w:rsidR="00B73648" w:rsidRDefault="00B73648" w:rsidP="00803210">
            <w:pPr>
              <w:pStyle w:val="Standard"/>
              <w:snapToGrid w:val="0"/>
            </w:pPr>
          </w:p>
        </w:tc>
        <w:tc>
          <w:tcPr>
            <w:tcW w:w="1487" w:type="dxa"/>
            <w:tcMar>
              <w:top w:w="57" w:type="dxa"/>
              <w:left w:w="57" w:type="dxa"/>
              <w:bottom w:w="57" w:type="dxa"/>
              <w:right w:w="57" w:type="dxa"/>
            </w:tcMar>
          </w:tcPr>
          <w:p w14:paraId="78F6873C" w14:textId="77777777" w:rsidR="00B73648" w:rsidRDefault="00B73648" w:rsidP="00803210">
            <w:pPr>
              <w:pStyle w:val="Standard"/>
              <w:snapToGrid w:val="0"/>
            </w:pPr>
          </w:p>
        </w:tc>
      </w:tr>
      <w:tr w:rsidR="00B73648" w14:paraId="4F294396" w14:textId="77777777" w:rsidTr="00803210">
        <w:tc>
          <w:tcPr>
            <w:tcW w:w="3982" w:type="dxa"/>
            <w:gridSpan w:val="3"/>
            <w:tcMar>
              <w:top w:w="57" w:type="dxa"/>
              <w:left w:w="57" w:type="dxa"/>
              <w:bottom w:w="57" w:type="dxa"/>
              <w:right w:w="57" w:type="dxa"/>
            </w:tcMar>
          </w:tcPr>
          <w:p w14:paraId="6C26C6ED" w14:textId="77777777" w:rsidR="00B73648" w:rsidRDefault="00B73648" w:rsidP="00803210">
            <w:pPr>
              <w:pStyle w:val="SNTimbre"/>
            </w:pPr>
            <w:r>
              <w:t>Ministère de la Transition écologique</w:t>
            </w:r>
          </w:p>
          <w:p w14:paraId="68F66262" w14:textId="0C549D95" w:rsidR="001F3FB0" w:rsidRDefault="001F3FB0" w:rsidP="00803210">
            <w:pPr>
              <w:pStyle w:val="SNTimbre"/>
            </w:pPr>
            <w:r>
              <w:t>et de la Cohésion des territoires</w:t>
            </w:r>
          </w:p>
        </w:tc>
      </w:tr>
      <w:tr w:rsidR="00B73648" w14:paraId="285B5DFE" w14:textId="77777777" w:rsidTr="00803210">
        <w:trPr>
          <w:trHeight w:hRule="exact" w:val="227"/>
        </w:trPr>
        <w:tc>
          <w:tcPr>
            <w:tcW w:w="1527" w:type="dxa"/>
            <w:tcMar>
              <w:top w:w="57" w:type="dxa"/>
              <w:left w:w="57" w:type="dxa"/>
              <w:bottom w:w="57" w:type="dxa"/>
              <w:right w:w="57" w:type="dxa"/>
            </w:tcMar>
          </w:tcPr>
          <w:p w14:paraId="7D12A03D" w14:textId="77777777" w:rsidR="00B73648" w:rsidRDefault="00B73648" w:rsidP="00803210">
            <w:pPr>
              <w:pStyle w:val="Standard"/>
              <w:snapToGrid w:val="0"/>
            </w:pPr>
          </w:p>
        </w:tc>
        <w:tc>
          <w:tcPr>
            <w:tcW w:w="968" w:type="dxa"/>
            <w:tcBorders>
              <w:bottom w:val="single" w:sz="2" w:space="0" w:color="000000"/>
            </w:tcBorders>
            <w:tcMar>
              <w:top w:w="57" w:type="dxa"/>
              <w:left w:w="57" w:type="dxa"/>
              <w:bottom w:w="57" w:type="dxa"/>
              <w:right w:w="57" w:type="dxa"/>
            </w:tcMar>
          </w:tcPr>
          <w:p w14:paraId="4E9A40B1" w14:textId="77777777" w:rsidR="00B73648" w:rsidRDefault="00B73648" w:rsidP="00803210">
            <w:pPr>
              <w:pStyle w:val="Standard"/>
              <w:snapToGrid w:val="0"/>
            </w:pPr>
          </w:p>
        </w:tc>
        <w:tc>
          <w:tcPr>
            <w:tcW w:w="1487" w:type="dxa"/>
            <w:tcMar>
              <w:top w:w="57" w:type="dxa"/>
              <w:left w:w="57" w:type="dxa"/>
              <w:bottom w:w="57" w:type="dxa"/>
              <w:right w:w="57" w:type="dxa"/>
            </w:tcMar>
          </w:tcPr>
          <w:p w14:paraId="0EB09BF2" w14:textId="77777777" w:rsidR="00B73648" w:rsidRDefault="00B73648" w:rsidP="00803210">
            <w:pPr>
              <w:pStyle w:val="Standard"/>
              <w:snapToGrid w:val="0"/>
            </w:pPr>
          </w:p>
        </w:tc>
      </w:tr>
      <w:tr w:rsidR="00B73648" w14:paraId="52940392" w14:textId="77777777" w:rsidTr="00803210">
        <w:trPr>
          <w:trHeight w:hRule="exact" w:val="227"/>
        </w:trPr>
        <w:tc>
          <w:tcPr>
            <w:tcW w:w="1527" w:type="dxa"/>
            <w:tcMar>
              <w:top w:w="57" w:type="dxa"/>
              <w:left w:w="57" w:type="dxa"/>
              <w:bottom w:w="57" w:type="dxa"/>
              <w:right w:w="57" w:type="dxa"/>
            </w:tcMar>
          </w:tcPr>
          <w:p w14:paraId="5431B343" w14:textId="77777777" w:rsidR="00B73648" w:rsidRDefault="00B73648" w:rsidP="00803210">
            <w:pPr>
              <w:pStyle w:val="Standard"/>
              <w:snapToGrid w:val="0"/>
            </w:pPr>
          </w:p>
        </w:tc>
        <w:tc>
          <w:tcPr>
            <w:tcW w:w="968" w:type="dxa"/>
            <w:tcMar>
              <w:top w:w="57" w:type="dxa"/>
              <w:left w:w="57" w:type="dxa"/>
              <w:bottom w:w="57" w:type="dxa"/>
              <w:right w:w="57" w:type="dxa"/>
            </w:tcMar>
          </w:tcPr>
          <w:p w14:paraId="11B6F0F4" w14:textId="77777777" w:rsidR="00B73648" w:rsidRDefault="00B73648" w:rsidP="00803210">
            <w:pPr>
              <w:pStyle w:val="Standard"/>
              <w:snapToGrid w:val="0"/>
            </w:pPr>
          </w:p>
        </w:tc>
        <w:tc>
          <w:tcPr>
            <w:tcW w:w="1487" w:type="dxa"/>
            <w:tcMar>
              <w:top w:w="57" w:type="dxa"/>
              <w:left w:w="57" w:type="dxa"/>
              <w:bottom w:w="57" w:type="dxa"/>
              <w:right w:w="57" w:type="dxa"/>
            </w:tcMar>
          </w:tcPr>
          <w:p w14:paraId="32466B6D" w14:textId="77777777" w:rsidR="00B73648" w:rsidRDefault="00B73648" w:rsidP="00803210">
            <w:pPr>
              <w:pStyle w:val="Standard"/>
              <w:snapToGrid w:val="0"/>
            </w:pPr>
          </w:p>
        </w:tc>
      </w:tr>
    </w:tbl>
    <w:p w14:paraId="2604292F" w14:textId="666F9662" w:rsidR="00B9272B" w:rsidRDefault="00B73648" w:rsidP="00B9272B">
      <w:pPr>
        <w:pStyle w:val="SNNature"/>
      </w:pPr>
      <w:r>
        <w:t>A</w:t>
      </w:r>
      <w:r w:rsidR="00B9272B">
        <w:t xml:space="preserve">rrêté du </w:t>
      </w:r>
      <w:r w:rsidR="00B9272B" w:rsidRPr="00CE3CC4">
        <w:rPr>
          <w:highlight w:val="yellow"/>
        </w:rPr>
        <w:t>xxx</w:t>
      </w:r>
    </w:p>
    <w:p w14:paraId="08ACAF9E" w14:textId="6EFC106F" w:rsidR="00B9272B" w:rsidRDefault="00B9272B" w:rsidP="00B9272B">
      <w:pPr>
        <w:pStyle w:val="NormalWeb"/>
        <w:jc w:val="center"/>
        <w:rPr>
          <w:rStyle w:val="StrongEmphasis"/>
        </w:rPr>
      </w:pPr>
      <w:r>
        <w:rPr>
          <w:rStyle w:val="StrongEmphasis"/>
        </w:rPr>
        <w:t xml:space="preserve">portant modification de </w:t>
      </w:r>
      <w:r w:rsidRPr="0037749D">
        <w:rPr>
          <w:rStyle w:val="StrongEmphasis"/>
        </w:rPr>
        <w:t xml:space="preserve">l’arrêté </w:t>
      </w:r>
      <w:r w:rsidR="0037749D" w:rsidRPr="0037749D">
        <w:rPr>
          <w:b/>
          <w:bCs/>
        </w:rPr>
        <w:t>du 27 octobre 2021 modifié</w:t>
      </w:r>
      <w:r w:rsidR="005D4566" w:rsidRPr="0037749D">
        <w:rPr>
          <w:rStyle w:val="StrongEmphasis"/>
          <w:b w:val="0"/>
          <w:bCs w:val="0"/>
        </w:rPr>
        <w:t xml:space="preserve"> </w:t>
      </w:r>
      <w:r w:rsidRPr="0037749D">
        <w:rPr>
          <w:rStyle w:val="StrongEmphasis"/>
        </w:rPr>
        <w:t>portant</w:t>
      </w:r>
      <w:r>
        <w:rPr>
          <w:rStyle w:val="StrongEmphasis"/>
        </w:rPr>
        <w:t xml:space="preserve"> cahiers des charges des </w:t>
      </w:r>
      <w:r w:rsidRPr="00305BC8">
        <w:rPr>
          <w:rStyle w:val="StrongEmphasis"/>
        </w:rPr>
        <w:t>éco-organismes</w:t>
      </w:r>
      <w:r>
        <w:rPr>
          <w:rStyle w:val="StrongEmphasis"/>
        </w:rPr>
        <w:t xml:space="preserve"> et des systèmes individuels</w:t>
      </w:r>
      <w:r w:rsidRPr="00305BC8">
        <w:rPr>
          <w:rStyle w:val="StrongEmphasis"/>
        </w:rPr>
        <w:t xml:space="preserve"> de la filière </w:t>
      </w:r>
      <w:r>
        <w:rPr>
          <w:rStyle w:val="StrongEmphasis"/>
        </w:rPr>
        <w:t>à responsabilité élargie du producteur des articles de bricolage et de jardin</w:t>
      </w:r>
    </w:p>
    <w:p w14:paraId="63D9F512" w14:textId="1BD1776A" w:rsidR="00B9272B" w:rsidRPr="00061AD5" w:rsidRDefault="00B9272B" w:rsidP="00B9272B">
      <w:pPr>
        <w:spacing w:line="240" w:lineRule="auto"/>
        <w:jc w:val="center"/>
        <w:rPr>
          <w:rFonts w:ascii="Times New Roman" w:hAnsi="Times New Roman" w:cs="Times New Roman"/>
          <w:iCs/>
        </w:rPr>
      </w:pPr>
      <w:r w:rsidRPr="009108D8">
        <w:rPr>
          <w:rFonts w:ascii="Times New Roman" w:hAnsi="Times New Roman" w:cs="Times New Roman"/>
        </w:rPr>
        <w:t xml:space="preserve">NOR : </w:t>
      </w:r>
    </w:p>
    <w:p w14:paraId="3B9BA7FA" w14:textId="257CB60F" w:rsidR="00B9272B" w:rsidRPr="0080068A" w:rsidRDefault="00B9272B" w:rsidP="001B434A">
      <w:pPr>
        <w:jc w:val="both"/>
        <w:rPr>
          <w:rFonts w:ascii="Times New Roman" w:hAnsi="Times New Roman" w:cs="Times New Roman"/>
          <w:i/>
          <w:sz w:val="24"/>
          <w:szCs w:val="24"/>
        </w:rPr>
      </w:pPr>
      <w:r w:rsidRPr="003221AE">
        <w:rPr>
          <w:rFonts w:ascii="Times New Roman" w:hAnsi="Times New Roman" w:cs="Times New Roman"/>
          <w:b/>
          <w:i/>
          <w:sz w:val="24"/>
          <w:szCs w:val="24"/>
        </w:rPr>
        <w:t>Publics concernés</w:t>
      </w:r>
      <w:r w:rsidRPr="003221AE">
        <w:rPr>
          <w:rFonts w:ascii="Times New Roman" w:hAnsi="Times New Roman" w:cs="Times New Roman"/>
          <w:i/>
          <w:sz w:val="24"/>
          <w:szCs w:val="24"/>
        </w:rPr>
        <w:t xml:space="preserve"> : </w:t>
      </w:r>
      <w:r w:rsidRPr="001B434A">
        <w:rPr>
          <w:rFonts w:ascii="Times New Roman" w:hAnsi="Times New Roman" w:cs="Times New Roman"/>
          <w:i/>
          <w:sz w:val="24"/>
          <w:szCs w:val="24"/>
        </w:rPr>
        <w:t xml:space="preserve">les fabricants, les importateurs et </w:t>
      </w:r>
      <w:r w:rsidR="004B24D1" w:rsidRPr="001B434A">
        <w:rPr>
          <w:rFonts w:ascii="Times New Roman" w:hAnsi="Times New Roman" w:cs="Times New Roman"/>
          <w:i/>
          <w:sz w:val="24"/>
          <w:szCs w:val="24"/>
        </w:rPr>
        <w:t xml:space="preserve">les </w:t>
      </w:r>
      <w:r w:rsidRPr="001B434A">
        <w:rPr>
          <w:rFonts w:ascii="Times New Roman" w:hAnsi="Times New Roman" w:cs="Times New Roman"/>
          <w:i/>
          <w:sz w:val="24"/>
          <w:szCs w:val="24"/>
        </w:rPr>
        <w:t xml:space="preserve">distributeurs d’articles de bricolage et de jardin, les opérateurs du réemploi, de la réutilisation et de la réparation de ces produits ainsi que les collectivités territoriales </w:t>
      </w:r>
      <w:r w:rsidR="007E7745" w:rsidRPr="001B434A">
        <w:rPr>
          <w:rFonts w:ascii="Times New Roman" w:hAnsi="Times New Roman" w:cs="Times New Roman"/>
          <w:i/>
          <w:sz w:val="24"/>
          <w:szCs w:val="24"/>
        </w:rPr>
        <w:t xml:space="preserve">et leurs groupements </w:t>
      </w:r>
      <w:r w:rsidRPr="001B434A">
        <w:rPr>
          <w:rFonts w:ascii="Times New Roman" w:hAnsi="Times New Roman" w:cs="Times New Roman"/>
          <w:i/>
          <w:sz w:val="24"/>
          <w:szCs w:val="24"/>
        </w:rPr>
        <w:t>chargés du service public de gestion des déchets</w:t>
      </w:r>
      <w:r w:rsidR="001B434A">
        <w:rPr>
          <w:rFonts w:ascii="Times New Roman" w:hAnsi="Times New Roman" w:cs="Times New Roman"/>
          <w:i/>
          <w:sz w:val="24"/>
          <w:szCs w:val="24"/>
        </w:rPr>
        <w:t>,</w:t>
      </w:r>
      <w:r w:rsidR="001B434A" w:rsidRPr="001B434A">
        <w:rPr>
          <w:rFonts w:ascii="Times New Roman" w:hAnsi="Times New Roman" w:cs="Times New Roman"/>
          <w:i/>
          <w:sz w:val="24"/>
          <w:szCs w:val="24"/>
        </w:rPr>
        <w:t xml:space="preserve"> les opérateurs de gestion de déchets, </w:t>
      </w:r>
      <w:r w:rsidR="001B434A" w:rsidRPr="001B434A">
        <w:rPr>
          <w:rFonts w:ascii="Times New Roman" w:eastAsia="Calibri" w:hAnsi="Times New Roman" w:cs="Times New Roman"/>
          <w:i/>
          <w:sz w:val="24"/>
          <w:szCs w:val="24"/>
        </w:rPr>
        <w:t xml:space="preserve">les organismes collectifs candidats à l'agrément pour exercer respectivement le rôle d'éco-organisme pour la gestion des déchets issus </w:t>
      </w:r>
      <w:bookmarkStart w:id="0" w:name="_Hlk145517615"/>
      <w:r w:rsidR="001B434A" w:rsidRPr="001B434A">
        <w:rPr>
          <w:rFonts w:ascii="Times New Roman" w:eastAsia="Calibri" w:hAnsi="Times New Roman" w:cs="Times New Roman"/>
          <w:i/>
          <w:sz w:val="24"/>
          <w:szCs w:val="24"/>
        </w:rPr>
        <w:t>d</w:t>
      </w:r>
      <w:r w:rsidR="001B434A">
        <w:rPr>
          <w:rFonts w:ascii="Times New Roman" w:eastAsia="Calibri" w:hAnsi="Times New Roman" w:cs="Times New Roman"/>
          <w:i/>
          <w:sz w:val="24"/>
          <w:szCs w:val="24"/>
        </w:rPr>
        <w:t>es articles de bricolage et de jardin</w:t>
      </w:r>
      <w:r w:rsidR="001B434A" w:rsidRPr="001B434A">
        <w:rPr>
          <w:rFonts w:ascii="Times New Roman" w:eastAsia="Calibri" w:hAnsi="Times New Roman" w:cs="Times New Roman"/>
          <w:i/>
          <w:sz w:val="24"/>
          <w:szCs w:val="24"/>
        </w:rPr>
        <w:t xml:space="preserve"> </w:t>
      </w:r>
      <w:bookmarkEnd w:id="0"/>
      <w:r w:rsidR="001B434A" w:rsidRPr="001B434A">
        <w:rPr>
          <w:rFonts w:ascii="Times New Roman" w:eastAsia="Calibri" w:hAnsi="Times New Roman" w:cs="Times New Roman"/>
          <w:i/>
          <w:sz w:val="24"/>
          <w:szCs w:val="24"/>
        </w:rPr>
        <w:t>ou pour exercer l</w:t>
      </w:r>
      <w:r w:rsidR="001B434A" w:rsidRPr="001B434A">
        <w:rPr>
          <w:rFonts w:ascii="Times New Roman" w:hAnsi="Times New Roman" w:cs="Times New Roman"/>
          <w:i/>
          <w:color w:val="000000"/>
          <w:sz w:val="24"/>
          <w:szCs w:val="24"/>
          <w:shd w:val="clear" w:color="auto" w:fill="FFFFFF"/>
        </w:rPr>
        <w:t xml:space="preserve">es activités d'organisme coordonnateur de la filière </w:t>
      </w:r>
      <w:r w:rsidR="001B434A" w:rsidRPr="001B434A">
        <w:rPr>
          <w:rFonts w:ascii="Times New Roman" w:eastAsia="Calibri" w:hAnsi="Times New Roman" w:cs="Times New Roman"/>
          <w:i/>
          <w:sz w:val="24"/>
          <w:szCs w:val="24"/>
        </w:rPr>
        <w:t>d</w:t>
      </w:r>
      <w:r w:rsidR="001B434A">
        <w:rPr>
          <w:rFonts w:ascii="Times New Roman" w:eastAsia="Calibri" w:hAnsi="Times New Roman" w:cs="Times New Roman"/>
          <w:i/>
          <w:sz w:val="24"/>
          <w:szCs w:val="24"/>
        </w:rPr>
        <w:t>es articles de bricolage et de jardin</w:t>
      </w:r>
      <w:r w:rsidR="001B434A">
        <w:rPr>
          <w:rFonts w:ascii="Times New Roman" w:hAnsi="Times New Roman" w:cs="Times New Roman"/>
          <w:i/>
          <w:sz w:val="24"/>
          <w:szCs w:val="24"/>
        </w:rPr>
        <w:t>.</w:t>
      </w:r>
    </w:p>
    <w:p w14:paraId="5D8805FF" w14:textId="6AC0D65A" w:rsidR="00B9272B" w:rsidRPr="004C4DAB" w:rsidRDefault="00B9272B" w:rsidP="004C4DAB">
      <w:pPr>
        <w:pStyle w:val="Default"/>
        <w:jc w:val="both"/>
        <w:rPr>
          <w:rFonts w:ascii="Times New Roman" w:hAnsi="Times New Roman" w:cs="Times New Roman"/>
          <w:i/>
          <w:color w:val="auto"/>
        </w:rPr>
      </w:pPr>
      <w:r w:rsidRPr="003221AE">
        <w:rPr>
          <w:rFonts w:ascii="Times New Roman" w:hAnsi="Times New Roman" w:cs="Times New Roman"/>
          <w:b/>
          <w:i/>
        </w:rPr>
        <w:t>Objet</w:t>
      </w:r>
      <w:r w:rsidRPr="003221AE">
        <w:rPr>
          <w:rFonts w:ascii="Times New Roman" w:hAnsi="Times New Roman" w:cs="Times New Roman"/>
          <w:i/>
        </w:rPr>
        <w:t xml:space="preserve"> :</w:t>
      </w:r>
      <w:r>
        <w:rPr>
          <w:rFonts w:ascii="Times New Roman" w:hAnsi="Times New Roman" w:cs="Times New Roman"/>
          <w:i/>
        </w:rPr>
        <w:t xml:space="preserve"> </w:t>
      </w:r>
      <w:r w:rsidR="00346341" w:rsidRPr="004C4DAB">
        <w:rPr>
          <w:rFonts w:ascii="Times New Roman" w:hAnsi="Times New Roman" w:cs="Times New Roman"/>
          <w:i/>
          <w:color w:val="auto"/>
        </w:rPr>
        <w:t>d</w:t>
      </w:r>
      <w:r w:rsidR="002D0467" w:rsidRPr="004C4DAB">
        <w:rPr>
          <w:rFonts w:ascii="Times New Roman" w:hAnsi="Times New Roman" w:cs="Times New Roman"/>
          <w:i/>
          <w:color w:val="auto"/>
        </w:rPr>
        <w:t xml:space="preserve">ispositions relatives </w:t>
      </w:r>
      <w:r w:rsidR="004A0D96" w:rsidRPr="004C4DAB">
        <w:rPr>
          <w:rFonts w:ascii="Times New Roman" w:hAnsi="Times New Roman" w:cs="Times New Roman"/>
          <w:i/>
          <w:color w:val="auto"/>
        </w:rPr>
        <w:t>à</w:t>
      </w:r>
      <w:r w:rsidR="002D0467" w:rsidRPr="004C4DAB">
        <w:rPr>
          <w:rFonts w:ascii="Times New Roman" w:hAnsi="Times New Roman" w:cs="Times New Roman"/>
          <w:i/>
          <w:color w:val="auto"/>
        </w:rPr>
        <w:t xml:space="preserve"> la </w:t>
      </w:r>
      <w:r w:rsidR="001B434A" w:rsidRPr="004C4DAB">
        <w:rPr>
          <w:rFonts w:ascii="Times New Roman" w:hAnsi="Times New Roman" w:cs="Times New Roman"/>
          <w:i/>
        </w:rPr>
        <w:t xml:space="preserve">coordination en cas d’agrément de plusieurs éco-organismes sur une même ou plusieurs familles </w:t>
      </w:r>
      <w:r w:rsidR="002D0467" w:rsidRPr="004C4DAB">
        <w:rPr>
          <w:rFonts w:ascii="Times New Roman" w:hAnsi="Times New Roman" w:cs="Times New Roman"/>
          <w:i/>
          <w:color w:val="auto"/>
        </w:rPr>
        <w:t>d</w:t>
      </w:r>
      <w:r w:rsidR="004C4DAB">
        <w:rPr>
          <w:rFonts w:ascii="Times New Roman" w:hAnsi="Times New Roman" w:cs="Times New Roman"/>
          <w:i/>
          <w:color w:val="auto"/>
        </w:rPr>
        <w:t>’</w:t>
      </w:r>
      <w:r w:rsidR="002D0467" w:rsidRPr="004C4DAB">
        <w:rPr>
          <w:rFonts w:ascii="Times New Roman" w:hAnsi="Times New Roman" w:cs="Times New Roman"/>
          <w:i/>
          <w:color w:val="auto"/>
        </w:rPr>
        <w:t>articles de bricolage et de jardin</w:t>
      </w:r>
      <w:r w:rsidR="004B24D1" w:rsidRPr="004C4DAB">
        <w:rPr>
          <w:rFonts w:ascii="Times New Roman" w:hAnsi="Times New Roman" w:cs="Times New Roman"/>
          <w:i/>
          <w:color w:val="auto"/>
        </w:rPr>
        <w:t xml:space="preserve"> </w:t>
      </w:r>
    </w:p>
    <w:p w14:paraId="52A3FF22" w14:textId="77777777" w:rsidR="00B9272B" w:rsidRPr="00486E9B" w:rsidRDefault="00B9272B" w:rsidP="00B9272B">
      <w:pPr>
        <w:pStyle w:val="Default"/>
        <w:rPr>
          <w:rFonts w:ascii="Times New Roman" w:hAnsi="Times New Roman"/>
          <w:i/>
        </w:rPr>
      </w:pPr>
    </w:p>
    <w:p w14:paraId="465B0238" w14:textId="6CB51767" w:rsidR="00B9272B" w:rsidRPr="003221AE" w:rsidRDefault="00B9272B" w:rsidP="00B9272B">
      <w:pPr>
        <w:spacing w:line="240" w:lineRule="auto"/>
        <w:jc w:val="both"/>
        <w:rPr>
          <w:rFonts w:ascii="Times New Roman" w:hAnsi="Times New Roman" w:cs="Times New Roman"/>
          <w:i/>
          <w:sz w:val="24"/>
          <w:szCs w:val="24"/>
        </w:rPr>
      </w:pPr>
      <w:r w:rsidRPr="001F3FB0">
        <w:rPr>
          <w:rFonts w:ascii="Times New Roman" w:hAnsi="Times New Roman" w:cs="Times New Roman"/>
          <w:b/>
          <w:i/>
          <w:sz w:val="24"/>
          <w:szCs w:val="24"/>
        </w:rPr>
        <w:t>Entrée en vigueur</w:t>
      </w:r>
      <w:r w:rsidRPr="001F3FB0">
        <w:rPr>
          <w:rFonts w:ascii="Times New Roman" w:hAnsi="Times New Roman" w:cs="Times New Roman"/>
          <w:i/>
          <w:sz w:val="24"/>
          <w:szCs w:val="24"/>
        </w:rPr>
        <w:t>:</w:t>
      </w:r>
      <w:r w:rsidRPr="003221AE">
        <w:rPr>
          <w:rFonts w:ascii="Times New Roman" w:hAnsi="Times New Roman" w:cs="Times New Roman"/>
          <w:i/>
          <w:sz w:val="24"/>
          <w:szCs w:val="24"/>
        </w:rPr>
        <w:t xml:space="preserve"> </w:t>
      </w:r>
      <w:r w:rsidR="001F3FB0">
        <w:rPr>
          <w:rFonts w:ascii="Times New Roman" w:hAnsi="Times New Roman" w:cs="Times New Roman"/>
          <w:i/>
          <w:sz w:val="24"/>
          <w:szCs w:val="24"/>
        </w:rPr>
        <w:t>au lendemain de la publication</w:t>
      </w:r>
    </w:p>
    <w:p w14:paraId="755A6B17" w14:textId="1E42AB8B" w:rsidR="00B9272B" w:rsidRDefault="00B9272B" w:rsidP="008376CF">
      <w:pPr>
        <w:pStyle w:val="Default"/>
        <w:jc w:val="both"/>
        <w:rPr>
          <w:rFonts w:ascii="Times New Roman" w:hAnsi="Times New Roman" w:cs="Times New Roman"/>
          <w:i/>
        </w:rPr>
      </w:pPr>
      <w:r w:rsidRPr="003221AE">
        <w:rPr>
          <w:rFonts w:ascii="Times New Roman" w:hAnsi="Times New Roman" w:cs="Times New Roman"/>
          <w:b/>
          <w:i/>
        </w:rPr>
        <w:t>Notice</w:t>
      </w:r>
      <w:r w:rsidRPr="003221AE">
        <w:rPr>
          <w:rFonts w:ascii="Times New Roman" w:hAnsi="Times New Roman" w:cs="Times New Roman"/>
          <w:i/>
        </w:rPr>
        <w:t xml:space="preserve">: </w:t>
      </w:r>
      <w:r w:rsidR="00AD1D99" w:rsidRPr="00AD1D99">
        <w:rPr>
          <w:rFonts w:ascii="Times New Roman" w:hAnsi="Times New Roman" w:cs="Times New Roman"/>
          <w:i/>
          <w:color w:val="auto"/>
        </w:rPr>
        <w:t xml:space="preserve">le présent arrêté </w:t>
      </w:r>
      <w:r w:rsidR="001F3FB0">
        <w:rPr>
          <w:rFonts w:ascii="Times New Roman" w:hAnsi="Times New Roman" w:cs="Times New Roman"/>
          <w:i/>
          <w:color w:val="auto"/>
        </w:rPr>
        <w:t>complète</w:t>
      </w:r>
      <w:r w:rsidR="00AD1D99" w:rsidRPr="00AD1D99">
        <w:rPr>
          <w:rFonts w:ascii="Times New Roman" w:hAnsi="Times New Roman" w:cs="Times New Roman"/>
          <w:i/>
          <w:color w:val="auto"/>
        </w:rPr>
        <w:t xml:space="preserve"> l’arrêté portant</w:t>
      </w:r>
      <w:r w:rsidRPr="00AD1D99">
        <w:rPr>
          <w:rFonts w:ascii="Times New Roman" w:hAnsi="Times New Roman" w:cs="Times New Roman"/>
          <w:i/>
          <w:color w:val="auto"/>
        </w:rPr>
        <w:t xml:space="preserve"> cahier</w:t>
      </w:r>
      <w:r w:rsidR="00AD1D99" w:rsidRPr="00AD1D99">
        <w:rPr>
          <w:rFonts w:ascii="Times New Roman" w:hAnsi="Times New Roman" w:cs="Times New Roman"/>
          <w:i/>
          <w:color w:val="auto"/>
        </w:rPr>
        <w:t>s</w:t>
      </w:r>
      <w:r w:rsidRPr="00AD1D99">
        <w:rPr>
          <w:rFonts w:ascii="Times New Roman" w:hAnsi="Times New Roman" w:cs="Times New Roman"/>
          <w:i/>
          <w:color w:val="auto"/>
        </w:rPr>
        <w:t xml:space="preserve"> des charges des éco-organismes </w:t>
      </w:r>
      <w:r w:rsidR="00AD1D99" w:rsidRPr="00AD1D99">
        <w:rPr>
          <w:rFonts w:ascii="Times New Roman" w:hAnsi="Times New Roman" w:cs="Times New Roman"/>
          <w:i/>
          <w:color w:val="auto"/>
        </w:rPr>
        <w:t xml:space="preserve">et des systèmes individuels de la filière à responsabilité élargie du producteur des articles de bricolage et de jardin </w:t>
      </w:r>
      <w:r w:rsidRPr="00AD1D99">
        <w:rPr>
          <w:rFonts w:ascii="Times New Roman" w:hAnsi="Times New Roman" w:cs="Times New Roman"/>
          <w:i/>
          <w:color w:val="auto"/>
        </w:rPr>
        <w:t xml:space="preserve">afin de prendre en compte </w:t>
      </w:r>
      <w:r w:rsidR="002D0467">
        <w:rPr>
          <w:rFonts w:ascii="Times New Roman" w:hAnsi="Times New Roman" w:cs="Times New Roman"/>
          <w:i/>
          <w:color w:val="auto"/>
        </w:rPr>
        <w:t xml:space="preserve">les </w:t>
      </w:r>
      <w:r w:rsidRPr="00AD1D99">
        <w:rPr>
          <w:rFonts w:ascii="Times New Roman" w:hAnsi="Times New Roman" w:cs="Times New Roman"/>
          <w:i/>
          <w:color w:val="auto"/>
        </w:rPr>
        <w:t xml:space="preserve">dispositions </w:t>
      </w:r>
      <w:r w:rsidR="002D0467">
        <w:rPr>
          <w:rFonts w:ascii="Times New Roman" w:hAnsi="Times New Roman" w:cs="Times New Roman"/>
          <w:i/>
          <w:color w:val="auto"/>
        </w:rPr>
        <w:t>des article L.</w:t>
      </w:r>
      <w:r w:rsidR="00B87ECF">
        <w:rPr>
          <w:rFonts w:ascii="Times New Roman" w:hAnsi="Times New Roman" w:cs="Times New Roman"/>
          <w:i/>
          <w:color w:val="auto"/>
        </w:rPr>
        <w:t xml:space="preserve"> </w:t>
      </w:r>
      <w:r w:rsidR="002D0467">
        <w:rPr>
          <w:rFonts w:ascii="Times New Roman" w:hAnsi="Times New Roman" w:cs="Times New Roman"/>
          <w:i/>
          <w:color w:val="auto"/>
        </w:rPr>
        <w:t>541-10-4 et R.</w:t>
      </w:r>
      <w:r w:rsidR="00B87ECF">
        <w:rPr>
          <w:rFonts w:ascii="Times New Roman" w:hAnsi="Times New Roman" w:cs="Times New Roman"/>
          <w:i/>
          <w:color w:val="auto"/>
        </w:rPr>
        <w:t> </w:t>
      </w:r>
      <w:r w:rsidR="002D0467">
        <w:rPr>
          <w:rFonts w:ascii="Times New Roman" w:hAnsi="Times New Roman" w:cs="Times New Roman"/>
          <w:i/>
          <w:color w:val="auto"/>
        </w:rPr>
        <w:t>541-1</w:t>
      </w:r>
      <w:r w:rsidR="00D93EB5">
        <w:rPr>
          <w:rFonts w:ascii="Times New Roman" w:hAnsi="Times New Roman" w:cs="Times New Roman"/>
          <w:i/>
          <w:color w:val="auto"/>
        </w:rPr>
        <w:t>07</w:t>
      </w:r>
      <w:r w:rsidR="002D0467">
        <w:rPr>
          <w:rFonts w:ascii="Times New Roman" w:hAnsi="Times New Roman" w:cs="Times New Roman"/>
          <w:i/>
          <w:color w:val="auto"/>
        </w:rPr>
        <w:t xml:space="preserve"> et suivants du code de l’environnement</w:t>
      </w:r>
      <w:r w:rsidRPr="00AD1D99">
        <w:rPr>
          <w:rFonts w:ascii="Times New Roman" w:hAnsi="Times New Roman" w:cs="Times New Roman"/>
          <w:i/>
          <w:color w:val="auto"/>
        </w:rPr>
        <w:t>.</w:t>
      </w:r>
      <w:r w:rsidR="00DA70CA">
        <w:rPr>
          <w:rFonts w:ascii="Times New Roman" w:hAnsi="Times New Roman" w:cs="Times New Roman"/>
          <w:i/>
          <w:color w:val="auto"/>
        </w:rPr>
        <w:t xml:space="preserve"> </w:t>
      </w:r>
      <w:r w:rsidR="00AD1D99">
        <w:rPr>
          <w:rFonts w:ascii="Times New Roman" w:hAnsi="Times New Roman" w:cs="Times New Roman"/>
          <w:i/>
          <w:color w:val="auto"/>
        </w:rPr>
        <w:t xml:space="preserve">Il introduit </w:t>
      </w:r>
      <w:r w:rsidR="00DF43EC">
        <w:rPr>
          <w:rFonts w:ascii="Times New Roman" w:hAnsi="Times New Roman" w:cs="Times New Roman"/>
          <w:i/>
          <w:color w:val="auto"/>
        </w:rPr>
        <w:t xml:space="preserve">ainsi </w:t>
      </w:r>
      <w:r w:rsidR="002D0467">
        <w:rPr>
          <w:rFonts w:ascii="Times New Roman" w:hAnsi="Times New Roman" w:cs="Times New Roman"/>
          <w:i/>
          <w:color w:val="auto"/>
        </w:rPr>
        <w:t xml:space="preserve">des dispositions </w:t>
      </w:r>
      <w:r w:rsidR="00AD1D99">
        <w:rPr>
          <w:rFonts w:ascii="Times New Roman" w:hAnsi="Times New Roman" w:cs="Times New Roman"/>
          <w:i/>
          <w:color w:val="auto"/>
        </w:rPr>
        <w:t>relatives</w:t>
      </w:r>
      <w:r w:rsidR="00DF43EC">
        <w:rPr>
          <w:rFonts w:ascii="Times New Roman" w:hAnsi="Times New Roman" w:cs="Times New Roman"/>
          <w:i/>
          <w:color w:val="auto"/>
        </w:rPr>
        <w:t xml:space="preserve"> </w:t>
      </w:r>
      <w:r w:rsidR="004B24D1">
        <w:rPr>
          <w:rFonts w:ascii="Times New Roman" w:hAnsi="Times New Roman" w:cs="Times New Roman"/>
          <w:i/>
          <w:color w:val="auto"/>
        </w:rPr>
        <w:t xml:space="preserve">à </w:t>
      </w:r>
      <w:r w:rsidR="00DF43EC">
        <w:rPr>
          <w:rFonts w:ascii="Times New Roman" w:hAnsi="Times New Roman" w:cs="Times New Roman"/>
          <w:i/>
          <w:color w:val="auto"/>
        </w:rPr>
        <w:t xml:space="preserve">la </w:t>
      </w:r>
      <w:r w:rsidR="00D93EB5">
        <w:rPr>
          <w:rFonts w:ascii="Times New Roman" w:hAnsi="Times New Roman" w:cs="Times New Roman"/>
          <w:i/>
          <w:color w:val="auto"/>
        </w:rPr>
        <w:t>coordination en cas d’agrément de plusieurs éco-organismes sur une ou plusieurs familles</w:t>
      </w:r>
      <w:r w:rsidR="00DF43EC">
        <w:rPr>
          <w:rFonts w:ascii="Times New Roman" w:hAnsi="Times New Roman" w:cs="Times New Roman"/>
          <w:i/>
          <w:color w:val="auto"/>
        </w:rPr>
        <w:t xml:space="preserve"> </w:t>
      </w:r>
      <w:r w:rsidR="00DF43EC" w:rsidRPr="00955F47">
        <w:rPr>
          <w:rFonts w:ascii="Times New Roman" w:hAnsi="Times New Roman" w:cs="Times New Roman"/>
          <w:i/>
          <w:color w:val="auto"/>
        </w:rPr>
        <w:t>d</w:t>
      </w:r>
      <w:r w:rsidR="00E1673D">
        <w:rPr>
          <w:rFonts w:ascii="Times New Roman" w:hAnsi="Times New Roman" w:cs="Times New Roman"/>
          <w:i/>
          <w:color w:val="auto"/>
        </w:rPr>
        <w:t>’</w:t>
      </w:r>
      <w:r w:rsidR="00DF43EC" w:rsidRPr="00955F47">
        <w:rPr>
          <w:rFonts w:ascii="Times New Roman" w:hAnsi="Times New Roman" w:cs="Times New Roman"/>
          <w:i/>
          <w:color w:val="auto"/>
        </w:rPr>
        <w:t>articles de bricolage et de jardin</w:t>
      </w:r>
      <w:r w:rsidR="00DF43EC">
        <w:rPr>
          <w:rFonts w:ascii="Times New Roman" w:hAnsi="Times New Roman" w:cs="Times New Roman"/>
          <w:i/>
          <w:color w:val="auto"/>
        </w:rPr>
        <w:t xml:space="preserve">, et </w:t>
      </w:r>
      <w:r w:rsidR="002E03BD">
        <w:rPr>
          <w:rFonts w:ascii="Times New Roman" w:hAnsi="Times New Roman" w:cs="Times New Roman"/>
          <w:i/>
          <w:color w:val="auto"/>
        </w:rPr>
        <w:t xml:space="preserve">prévoit </w:t>
      </w:r>
      <w:r w:rsidR="00DF43EC">
        <w:rPr>
          <w:rFonts w:ascii="Times New Roman" w:hAnsi="Times New Roman" w:cs="Times New Roman"/>
          <w:i/>
          <w:color w:val="auto"/>
        </w:rPr>
        <w:t xml:space="preserve">notamment la création </w:t>
      </w:r>
      <w:r w:rsidR="00E1673D">
        <w:rPr>
          <w:rFonts w:ascii="Times New Roman" w:hAnsi="Times New Roman" w:cs="Times New Roman"/>
          <w:i/>
          <w:color w:val="auto"/>
        </w:rPr>
        <w:t>d’une annexe III portant cahier des charges d’agrément des organismes coordonnateurs</w:t>
      </w:r>
      <w:r w:rsidR="00596348">
        <w:rPr>
          <w:rFonts w:ascii="Times New Roman" w:hAnsi="Times New Roman" w:cs="Times New Roman"/>
          <w:i/>
          <w:color w:val="auto"/>
        </w:rPr>
        <w:t>.</w:t>
      </w:r>
    </w:p>
    <w:p w14:paraId="196C7F10" w14:textId="77777777" w:rsidR="00B9272B" w:rsidRDefault="00B9272B" w:rsidP="00B9272B">
      <w:pPr>
        <w:spacing w:line="240" w:lineRule="auto"/>
        <w:jc w:val="both"/>
        <w:rPr>
          <w:rFonts w:ascii="Times New Roman" w:hAnsi="Times New Roman" w:cs="Times New Roman"/>
          <w:i/>
          <w:sz w:val="24"/>
          <w:szCs w:val="24"/>
        </w:rPr>
      </w:pPr>
    </w:p>
    <w:p w14:paraId="66EDDB97" w14:textId="143F1775" w:rsidR="00B9272B" w:rsidRPr="00AE4D15" w:rsidRDefault="00B9272B" w:rsidP="00B9272B">
      <w:pPr>
        <w:pStyle w:val="Standard"/>
        <w:autoSpaceDE w:val="0"/>
        <w:jc w:val="both"/>
        <w:rPr>
          <w:rFonts w:eastAsiaTheme="minorHAnsi"/>
          <w:i/>
          <w:kern w:val="0"/>
          <w:lang w:eastAsia="en-US"/>
        </w:rPr>
      </w:pPr>
      <w:r w:rsidRPr="00AE4D15">
        <w:rPr>
          <w:rFonts w:eastAsiaTheme="minorHAnsi"/>
          <w:b/>
          <w:i/>
          <w:kern w:val="0"/>
          <w:lang w:eastAsia="en-US"/>
        </w:rPr>
        <w:t>Références :</w:t>
      </w:r>
      <w:r w:rsidRPr="00AE4D15">
        <w:rPr>
          <w:rFonts w:eastAsiaTheme="minorHAnsi"/>
          <w:i/>
          <w:kern w:val="0"/>
          <w:lang w:eastAsia="en-US"/>
        </w:rPr>
        <w:t xml:space="preserve"> l’arrêté est pris en application d</w:t>
      </w:r>
      <w:r>
        <w:rPr>
          <w:rFonts w:eastAsiaTheme="minorHAnsi"/>
          <w:i/>
          <w:kern w:val="0"/>
          <w:lang w:eastAsia="en-US"/>
        </w:rPr>
        <w:t>u II de l’article</w:t>
      </w:r>
      <w:r w:rsidRPr="00AE4D15">
        <w:rPr>
          <w:rFonts w:eastAsiaTheme="minorHAnsi"/>
          <w:i/>
          <w:kern w:val="0"/>
          <w:lang w:eastAsia="en-US"/>
        </w:rPr>
        <w:t xml:space="preserve"> </w:t>
      </w:r>
      <w:r>
        <w:rPr>
          <w:rFonts w:eastAsiaTheme="minorHAnsi"/>
          <w:i/>
          <w:kern w:val="0"/>
          <w:lang w:eastAsia="en-US"/>
        </w:rPr>
        <w:t xml:space="preserve">L. 541-10 </w:t>
      </w:r>
      <w:r w:rsidR="004B24D1">
        <w:rPr>
          <w:rFonts w:eastAsiaTheme="minorHAnsi"/>
          <w:i/>
          <w:kern w:val="0"/>
          <w:lang w:eastAsia="en-US"/>
        </w:rPr>
        <w:t xml:space="preserve">et de l’article </w:t>
      </w:r>
      <w:r w:rsidR="00E1673D">
        <w:rPr>
          <w:rFonts w:eastAsiaTheme="minorHAnsi"/>
          <w:i/>
          <w:kern w:val="0"/>
          <w:lang w:eastAsia="en-US"/>
        </w:rPr>
        <w:t>R 541-107</w:t>
      </w:r>
      <w:r w:rsidR="00596348">
        <w:rPr>
          <w:rFonts w:eastAsiaTheme="minorHAnsi"/>
          <w:i/>
          <w:kern w:val="0"/>
          <w:lang w:eastAsia="en-US"/>
        </w:rPr>
        <w:t>et R.541-108</w:t>
      </w:r>
      <w:r w:rsidR="004B24D1">
        <w:rPr>
          <w:rFonts w:eastAsiaTheme="minorHAnsi"/>
          <w:i/>
          <w:kern w:val="0"/>
          <w:lang w:eastAsia="en-US"/>
        </w:rPr>
        <w:t xml:space="preserve"> </w:t>
      </w:r>
      <w:r>
        <w:rPr>
          <w:rFonts w:eastAsiaTheme="minorHAnsi"/>
          <w:i/>
          <w:kern w:val="0"/>
          <w:lang w:eastAsia="en-US"/>
        </w:rPr>
        <w:t>d</w:t>
      </w:r>
      <w:r w:rsidRPr="00AE4D15">
        <w:rPr>
          <w:rFonts w:eastAsiaTheme="minorHAnsi"/>
          <w:i/>
          <w:kern w:val="0"/>
          <w:lang w:eastAsia="en-US"/>
        </w:rPr>
        <w:t>u code de l'environnement.</w:t>
      </w:r>
    </w:p>
    <w:p w14:paraId="4E0E1D8D" w14:textId="77777777" w:rsidR="00B9272B" w:rsidRPr="00AE4D15" w:rsidRDefault="00B9272B" w:rsidP="00B9272B">
      <w:pPr>
        <w:pStyle w:val="Standard"/>
        <w:autoSpaceDE w:val="0"/>
        <w:jc w:val="both"/>
        <w:rPr>
          <w:rFonts w:eastAsiaTheme="minorHAnsi"/>
          <w:i/>
          <w:kern w:val="0"/>
          <w:lang w:eastAsia="en-US"/>
        </w:rPr>
      </w:pPr>
    </w:p>
    <w:p w14:paraId="0E908111" w14:textId="77777777" w:rsidR="00B9272B" w:rsidRDefault="00B9272B" w:rsidP="00B9272B">
      <w:pPr>
        <w:pStyle w:val="Standard"/>
        <w:autoSpaceDE w:val="0"/>
        <w:jc w:val="both"/>
        <w:rPr>
          <w:rFonts w:eastAsiaTheme="minorHAnsi"/>
          <w:i/>
          <w:kern w:val="0"/>
          <w:lang w:eastAsia="en-US"/>
        </w:rPr>
      </w:pPr>
      <w:r w:rsidRPr="00AE4D15">
        <w:rPr>
          <w:rFonts w:eastAsiaTheme="minorHAnsi"/>
          <w:i/>
          <w:kern w:val="0"/>
          <w:lang w:eastAsia="en-US"/>
        </w:rPr>
        <w:t xml:space="preserve">Cet arrêté </w:t>
      </w:r>
      <w:r>
        <w:rPr>
          <w:i/>
        </w:rPr>
        <w:t xml:space="preserve">ainsi que son annexe </w:t>
      </w:r>
      <w:r w:rsidRPr="00AE4D15">
        <w:rPr>
          <w:rFonts w:eastAsiaTheme="minorHAnsi"/>
          <w:i/>
          <w:kern w:val="0"/>
          <w:lang w:eastAsia="en-US"/>
        </w:rPr>
        <w:t>peu</w:t>
      </w:r>
      <w:r>
        <w:rPr>
          <w:rFonts w:eastAsiaTheme="minorHAnsi"/>
          <w:i/>
          <w:kern w:val="0"/>
          <w:lang w:eastAsia="en-US"/>
        </w:rPr>
        <w:t>ven</w:t>
      </w:r>
      <w:r w:rsidRPr="00AE4D15">
        <w:rPr>
          <w:rFonts w:eastAsiaTheme="minorHAnsi"/>
          <w:i/>
          <w:kern w:val="0"/>
          <w:lang w:eastAsia="en-US"/>
        </w:rPr>
        <w:t>t être consulté</w:t>
      </w:r>
      <w:r>
        <w:rPr>
          <w:rFonts w:eastAsiaTheme="minorHAnsi"/>
          <w:i/>
          <w:kern w:val="0"/>
          <w:lang w:eastAsia="en-US"/>
        </w:rPr>
        <w:t>s</w:t>
      </w:r>
      <w:r w:rsidRPr="00AE4D15">
        <w:rPr>
          <w:rFonts w:eastAsiaTheme="minorHAnsi"/>
          <w:i/>
          <w:kern w:val="0"/>
          <w:lang w:eastAsia="en-US"/>
        </w:rPr>
        <w:t xml:space="preserve"> sur le site Légifrance (</w:t>
      </w:r>
      <w:hyperlink r:id="rId8" w:history="1">
        <w:r w:rsidRPr="00AE4D15">
          <w:rPr>
            <w:rFonts w:eastAsiaTheme="minorHAnsi"/>
            <w:i/>
            <w:kern w:val="0"/>
            <w:lang w:eastAsia="en-US"/>
          </w:rPr>
          <w:t>https://www.legifrance.gouv.fr</w:t>
        </w:r>
      </w:hyperlink>
      <w:r>
        <w:rPr>
          <w:rFonts w:eastAsiaTheme="minorHAnsi"/>
          <w:i/>
          <w:kern w:val="0"/>
          <w:lang w:eastAsia="en-US"/>
        </w:rPr>
        <w:t>)</w:t>
      </w:r>
      <w:r w:rsidRPr="00AE4D15">
        <w:rPr>
          <w:rFonts w:eastAsiaTheme="minorHAnsi"/>
          <w:i/>
          <w:kern w:val="0"/>
          <w:lang w:eastAsia="en-US"/>
        </w:rPr>
        <w:t>.</w:t>
      </w:r>
    </w:p>
    <w:p w14:paraId="58B430A8" w14:textId="77777777" w:rsidR="00B9272B" w:rsidRPr="00AE4D15" w:rsidRDefault="00B9272B" w:rsidP="00B9272B">
      <w:pPr>
        <w:pStyle w:val="Standard"/>
        <w:autoSpaceDE w:val="0"/>
        <w:jc w:val="both"/>
        <w:rPr>
          <w:rFonts w:eastAsiaTheme="minorHAnsi"/>
          <w:i/>
          <w:kern w:val="0"/>
          <w:lang w:eastAsia="en-US"/>
        </w:rPr>
      </w:pPr>
    </w:p>
    <w:p w14:paraId="13BB81D0" w14:textId="0815F591" w:rsidR="00B9272B" w:rsidRPr="009454AD" w:rsidRDefault="00B9272B" w:rsidP="00B9272B">
      <w:pPr>
        <w:spacing w:line="240" w:lineRule="auto"/>
        <w:jc w:val="both"/>
        <w:rPr>
          <w:rFonts w:ascii="Times New Roman" w:hAnsi="Times New Roman" w:cs="Times New Roman"/>
          <w:sz w:val="24"/>
          <w:szCs w:val="24"/>
        </w:rPr>
      </w:pPr>
      <w:r w:rsidRPr="00AE4D15">
        <w:rPr>
          <w:rFonts w:ascii="Times New Roman" w:hAnsi="Times New Roman" w:cs="Times New Roman"/>
          <w:sz w:val="24"/>
          <w:szCs w:val="24"/>
        </w:rPr>
        <w:t xml:space="preserve">La ministre de la </w:t>
      </w:r>
      <w:r w:rsidR="005D4566">
        <w:rPr>
          <w:rFonts w:ascii="Times New Roman" w:hAnsi="Times New Roman" w:cs="Times New Roman"/>
          <w:sz w:val="24"/>
          <w:szCs w:val="24"/>
        </w:rPr>
        <w:t>t</w:t>
      </w:r>
      <w:r>
        <w:rPr>
          <w:rFonts w:ascii="Times New Roman" w:hAnsi="Times New Roman" w:cs="Times New Roman"/>
          <w:sz w:val="24"/>
          <w:szCs w:val="24"/>
        </w:rPr>
        <w:t>ransition écologique</w:t>
      </w:r>
      <w:r w:rsidR="001F3FB0">
        <w:rPr>
          <w:rFonts w:ascii="Times New Roman" w:hAnsi="Times New Roman" w:cs="Times New Roman"/>
          <w:sz w:val="24"/>
          <w:szCs w:val="24"/>
        </w:rPr>
        <w:t xml:space="preserve"> et de la Cohésion des territoires</w:t>
      </w:r>
      <w:r>
        <w:rPr>
          <w:rFonts w:ascii="Times New Roman" w:hAnsi="Times New Roman" w:cs="Times New Roman"/>
          <w:sz w:val="24"/>
          <w:szCs w:val="24"/>
        </w:rPr>
        <w:t>,</w:t>
      </w:r>
    </w:p>
    <w:p w14:paraId="1B6FC7CE" w14:textId="369BC0CF" w:rsidR="00B9272B" w:rsidRDefault="00B9272B" w:rsidP="00B9272B">
      <w:pPr>
        <w:spacing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Vu le code de l’environnement, notamment ses articles L. 541-10, L. 541-10-1 (14°)</w:t>
      </w:r>
      <w:r w:rsidR="00AD1D99">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R. 54</w:t>
      </w:r>
      <w:r w:rsidR="00E1673D">
        <w:rPr>
          <w:rFonts w:ascii="Times New Roman" w:eastAsia="Times New Roman" w:hAnsi="Times New Roman" w:cs="Times New Roman"/>
          <w:color w:val="000000"/>
          <w:sz w:val="24"/>
          <w:szCs w:val="24"/>
          <w:lang w:eastAsia="fr-FR"/>
        </w:rPr>
        <w:t>1</w:t>
      </w:r>
      <w:r>
        <w:rPr>
          <w:rFonts w:ascii="Times New Roman" w:eastAsia="Times New Roman" w:hAnsi="Times New Roman" w:cs="Times New Roman"/>
          <w:color w:val="000000"/>
          <w:sz w:val="24"/>
          <w:szCs w:val="24"/>
          <w:lang w:eastAsia="fr-FR"/>
        </w:rPr>
        <w:t>-</w:t>
      </w:r>
      <w:r w:rsidR="00E1673D">
        <w:rPr>
          <w:rFonts w:ascii="Times New Roman" w:eastAsia="Times New Roman" w:hAnsi="Times New Roman" w:cs="Times New Roman"/>
          <w:color w:val="000000"/>
          <w:sz w:val="24"/>
          <w:szCs w:val="24"/>
          <w:lang w:eastAsia="fr-FR"/>
        </w:rPr>
        <w:t>107</w:t>
      </w:r>
      <w:r w:rsidR="00D525A9">
        <w:rPr>
          <w:rFonts w:ascii="Times New Roman" w:eastAsia="Times New Roman" w:hAnsi="Times New Roman" w:cs="Times New Roman"/>
          <w:color w:val="000000"/>
          <w:sz w:val="24"/>
          <w:szCs w:val="24"/>
          <w:lang w:eastAsia="fr-FR"/>
        </w:rPr>
        <w:t>,</w:t>
      </w:r>
      <w:r w:rsidR="00596348">
        <w:rPr>
          <w:rFonts w:ascii="Times New Roman" w:eastAsia="Times New Roman" w:hAnsi="Times New Roman" w:cs="Times New Roman"/>
          <w:color w:val="000000"/>
          <w:sz w:val="24"/>
          <w:szCs w:val="24"/>
          <w:lang w:eastAsia="fr-FR"/>
        </w:rPr>
        <w:t xml:space="preserve"> R. 541-108, </w:t>
      </w:r>
      <w:r w:rsidR="00D525A9">
        <w:rPr>
          <w:rFonts w:ascii="Times New Roman" w:eastAsia="Times New Roman" w:hAnsi="Times New Roman" w:cs="Times New Roman"/>
          <w:color w:val="000000"/>
          <w:sz w:val="24"/>
          <w:szCs w:val="24"/>
          <w:lang w:eastAsia="fr-FR"/>
        </w:rPr>
        <w:t>R. 543-340</w:t>
      </w:r>
      <w:r w:rsidR="00596348">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w:t>
      </w:r>
    </w:p>
    <w:p w14:paraId="4948E82A" w14:textId="35471C4B" w:rsidR="00E1673D" w:rsidRDefault="00AD1D99" w:rsidP="00AD1D99">
      <w:pPr>
        <w:pStyle w:val="NormalWeb"/>
        <w:jc w:val="both"/>
        <w:rPr>
          <w:color w:val="000000"/>
        </w:rPr>
      </w:pPr>
      <w:r>
        <w:rPr>
          <w:color w:val="000000"/>
        </w:rPr>
        <w:lastRenderedPageBreak/>
        <w:t xml:space="preserve">Vu </w:t>
      </w:r>
      <w:r w:rsidRPr="00AD1D99">
        <w:rPr>
          <w:color w:val="000000"/>
        </w:rPr>
        <w:t xml:space="preserve">l’arrêté du </w:t>
      </w:r>
      <w:r w:rsidR="001F3FB0">
        <w:t xml:space="preserve">27 octobre 2021 </w:t>
      </w:r>
      <w:r w:rsidRPr="00AD1D99">
        <w:rPr>
          <w:color w:val="000000"/>
        </w:rPr>
        <w:t>portant cahiers des charges des éco-organismes et des systèmes individuels de la filière à responsabilité élargie du producteur des articles de bricolage et de jardin</w:t>
      </w:r>
      <w:r w:rsidR="0037749D">
        <w:rPr>
          <w:color w:val="000000"/>
        </w:rPr>
        <w:t xml:space="preserve"> dans sa rédaction modifiée par </w:t>
      </w:r>
      <w:r w:rsidR="00E1673D">
        <w:rPr>
          <w:color w:val="000000"/>
        </w:rPr>
        <w:t>l’arrêté du</w:t>
      </w:r>
      <w:r w:rsidR="001F3FB0">
        <w:rPr>
          <w:color w:val="000000"/>
        </w:rPr>
        <w:t xml:space="preserve"> 14 décembre 2021</w:t>
      </w:r>
      <w:r w:rsidR="0037749D">
        <w:rPr>
          <w:color w:val="000000"/>
        </w:rPr>
        <w:t> ;</w:t>
      </w:r>
      <w:r w:rsidR="001F3FB0">
        <w:rPr>
          <w:color w:val="000000"/>
        </w:rPr>
        <w:t xml:space="preserve"> </w:t>
      </w:r>
    </w:p>
    <w:p w14:paraId="073BA4C6" w14:textId="1E206AB0" w:rsidR="00596348" w:rsidRPr="00596348" w:rsidRDefault="00596348" w:rsidP="00AD1D99">
      <w:pPr>
        <w:pStyle w:val="NormalWeb"/>
        <w:jc w:val="both"/>
        <w:rPr>
          <w:color w:val="000000"/>
        </w:rPr>
      </w:pPr>
      <w:r w:rsidRPr="00596348">
        <w:rPr>
          <w:color w:val="000000"/>
          <w:shd w:val="clear" w:color="auto" w:fill="FFFFFF"/>
        </w:rPr>
        <w:t>Vu l'arrêté du 8 octobre 2021 relatif à la procédure d'agrément des organismes coordonnateurs des filières à responsabilité élargie des producteurs</w:t>
      </w:r>
      <w:r>
        <w:rPr>
          <w:color w:val="000000"/>
          <w:shd w:val="clear" w:color="auto" w:fill="FFFFFF"/>
        </w:rPr>
        <w:t> ;</w:t>
      </w:r>
    </w:p>
    <w:p w14:paraId="5BAA778B" w14:textId="4D315024" w:rsidR="00E1673D" w:rsidRPr="00AD1D99" w:rsidRDefault="00E1673D" w:rsidP="00E1673D">
      <w:pPr>
        <w:pStyle w:val="NormalWeb"/>
        <w:jc w:val="both"/>
        <w:rPr>
          <w:color w:val="000000"/>
        </w:rPr>
      </w:pPr>
      <w:r w:rsidRPr="00E1673D">
        <w:rPr>
          <w:rFonts w:eastAsiaTheme="minorHAnsi"/>
          <w:color w:val="000000"/>
          <w:sz w:val="23"/>
          <w:szCs w:val="23"/>
          <w:lang w:eastAsia="en-US"/>
        </w:rPr>
        <w:t xml:space="preserve">Vu l’avis du Conseil national d’évaluation des normes </w:t>
      </w:r>
      <w:r w:rsidRPr="001F3FB0">
        <w:rPr>
          <w:rFonts w:eastAsiaTheme="minorHAnsi"/>
          <w:color w:val="000000"/>
          <w:sz w:val="23"/>
          <w:szCs w:val="23"/>
          <w:highlight w:val="yellow"/>
          <w:lang w:eastAsia="en-US"/>
        </w:rPr>
        <w:t>en date</w:t>
      </w:r>
      <w:r w:rsidR="00596348">
        <w:rPr>
          <w:rFonts w:eastAsiaTheme="minorHAnsi"/>
          <w:color w:val="000000"/>
          <w:sz w:val="23"/>
          <w:szCs w:val="23"/>
          <w:highlight w:val="yellow"/>
          <w:lang w:eastAsia="en-US"/>
        </w:rPr>
        <w:t> </w:t>
      </w:r>
      <w:r w:rsidR="00596348">
        <w:rPr>
          <w:rFonts w:eastAsiaTheme="minorHAnsi"/>
          <w:color w:val="000000"/>
          <w:sz w:val="23"/>
          <w:szCs w:val="23"/>
          <w:lang w:eastAsia="en-US"/>
        </w:rPr>
        <w:t>;</w:t>
      </w:r>
    </w:p>
    <w:p w14:paraId="7D07838E" w14:textId="76664FBD" w:rsidR="00B9272B" w:rsidRPr="00F76ABF" w:rsidRDefault="00B9272B" w:rsidP="00F76ABF">
      <w:pPr>
        <w:pStyle w:val="NormalWeb"/>
        <w:jc w:val="both"/>
        <w:rPr>
          <w:color w:val="000000"/>
        </w:rPr>
      </w:pPr>
      <w:r w:rsidRPr="00F76ABF">
        <w:rPr>
          <w:color w:val="000000"/>
        </w:rPr>
        <w:t xml:space="preserve">Vu l’avis de la commission inter-filières de responsabilité élargie des producteurs, en date du </w:t>
      </w:r>
      <w:r w:rsidRPr="00F76ABF">
        <w:rPr>
          <w:color w:val="000000"/>
          <w:highlight w:val="yellow"/>
        </w:rPr>
        <w:t>xxx</w:t>
      </w:r>
      <w:r w:rsidR="00596348">
        <w:rPr>
          <w:color w:val="000000"/>
          <w:highlight w:val="yellow"/>
        </w:rPr>
        <w:t> </w:t>
      </w:r>
      <w:r w:rsidR="00596348">
        <w:rPr>
          <w:color w:val="000000"/>
        </w:rPr>
        <w:t>;</w:t>
      </w:r>
    </w:p>
    <w:p w14:paraId="0218EDE0" w14:textId="4C8E5DA9" w:rsidR="00B9272B" w:rsidRDefault="00B9272B" w:rsidP="00B9272B">
      <w:pPr>
        <w:pStyle w:val="SNVisa"/>
        <w:ind w:firstLine="0"/>
        <w:jc w:val="both"/>
      </w:pPr>
      <w:r w:rsidRPr="00DE2F33">
        <w:t xml:space="preserve">Vu les observations formulées lors de la consultation publique réalisée du </w:t>
      </w:r>
      <w:r w:rsidR="00A23009">
        <w:rPr>
          <w:highlight w:val="yellow"/>
        </w:rPr>
        <w:t>XXX</w:t>
      </w:r>
      <w:r w:rsidRPr="00DE2F33">
        <w:rPr>
          <w:highlight w:val="yellow"/>
        </w:rPr>
        <w:t xml:space="preserve"> au XX</w:t>
      </w:r>
      <w:r w:rsidRPr="00DE2F33">
        <w:t>, en application de l'article L. 123-19-1 du code de l'environnement ;</w:t>
      </w:r>
    </w:p>
    <w:p w14:paraId="116A4A73" w14:textId="77777777" w:rsidR="00B9272B" w:rsidRPr="00A96642" w:rsidRDefault="00B9272B" w:rsidP="00B9272B">
      <w:pPr>
        <w:spacing w:line="240" w:lineRule="auto"/>
        <w:jc w:val="both"/>
        <w:rPr>
          <w:rFonts w:ascii="Times New Roman" w:hAnsi="Times New Roman" w:cs="Times New Roman"/>
          <w:sz w:val="24"/>
          <w:szCs w:val="24"/>
        </w:rPr>
      </w:pPr>
    </w:p>
    <w:p w14:paraId="35B6C75E" w14:textId="77777777" w:rsidR="00B9272B" w:rsidRDefault="00B9272B" w:rsidP="00B9272B">
      <w:pPr>
        <w:spacing w:line="240" w:lineRule="auto"/>
        <w:jc w:val="center"/>
        <w:rPr>
          <w:rFonts w:ascii="Times New Roman" w:hAnsi="Times New Roman" w:cs="Times New Roman"/>
          <w:b/>
          <w:sz w:val="24"/>
          <w:szCs w:val="24"/>
        </w:rPr>
      </w:pPr>
      <w:r w:rsidRPr="00AE4D15">
        <w:rPr>
          <w:rFonts w:ascii="Times New Roman" w:hAnsi="Times New Roman" w:cs="Times New Roman"/>
          <w:b/>
          <w:sz w:val="24"/>
          <w:szCs w:val="24"/>
        </w:rPr>
        <w:t>Arrête :</w:t>
      </w:r>
    </w:p>
    <w:p w14:paraId="400B245C" w14:textId="77777777" w:rsidR="00B9272B" w:rsidRPr="002805C3" w:rsidRDefault="00B9272B" w:rsidP="00B9272B">
      <w:pPr>
        <w:spacing w:line="240" w:lineRule="auto"/>
        <w:jc w:val="center"/>
        <w:rPr>
          <w:rFonts w:ascii="Times New Roman" w:hAnsi="Times New Roman" w:cs="Times New Roman"/>
          <w:sz w:val="24"/>
          <w:szCs w:val="24"/>
        </w:rPr>
      </w:pPr>
    </w:p>
    <w:p w14:paraId="067EB4A4" w14:textId="77777777" w:rsidR="00B9272B" w:rsidRPr="009A7E9F" w:rsidRDefault="00B9272B" w:rsidP="00B9272B">
      <w:pPr>
        <w:spacing w:line="240" w:lineRule="auto"/>
        <w:jc w:val="center"/>
        <w:rPr>
          <w:rFonts w:ascii="Times New Roman" w:hAnsi="Times New Roman"/>
          <w:b/>
          <w:sz w:val="24"/>
          <w:szCs w:val="24"/>
        </w:rPr>
      </w:pPr>
      <w:r>
        <w:rPr>
          <w:rFonts w:ascii="Times New Roman" w:hAnsi="Times New Roman" w:cs="Times New Roman"/>
          <w:b/>
          <w:sz w:val="24"/>
          <w:szCs w:val="24"/>
        </w:rPr>
        <w:t xml:space="preserve">Article </w:t>
      </w:r>
      <w:r w:rsidRPr="009A7E9F">
        <w:rPr>
          <w:rFonts w:ascii="Times New Roman" w:hAnsi="Times New Roman"/>
          <w:b/>
          <w:sz w:val="24"/>
          <w:szCs w:val="24"/>
        </w:rPr>
        <w:t>1</w:t>
      </w:r>
      <w:r w:rsidRPr="009A7E9F">
        <w:rPr>
          <w:rFonts w:ascii="Times New Roman" w:hAnsi="Times New Roman"/>
          <w:b/>
          <w:sz w:val="24"/>
          <w:szCs w:val="24"/>
          <w:vertAlign w:val="superscript"/>
        </w:rPr>
        <w:t>er</w:t>
      </w:r>
      <w:r w:rsidRPr="009A7E9F">
        <w:rPr>
          <w:rFonts w:ascii="Times New Roman" w:hAnsi="Times New Roman"/>
          <w:b/>
          <w:sz w:val="24"/>
          <w:szCs w:val="24"/>
        </w:rPr>
        <w:t xml:space="preserve"> </w:t>
      </w:r>
    </w:p>
    <w:p w14:paraId="2185F93F" w14:textId="019F6D11" w:rsidR="00F00DD7" w:rsidRDefault="00F00DD7" w:rsidP="00F00DD7">
      <w:pPr>
        <w:pStyle w:val="NormalWeb"/>
        <w:spacing w:before="0" w:beforeAutospacing="0" w:after="0" w:afterAutospacing="0"/>
        <w:jc w:val="both"/>
      </w:pPr>
      <w:r w:rsidRPr="001F3FB0">
        <w:t xml:space="preserve">Le titre </w:t>
      </w:r>
      <w:r>
        <w:t>de l’arrêté</w:t>
      </w:r>
      <w:r w:rsidRPr="002B59F3">
        <w:t xml:space="preserve"> </w:t>
      </w:r>
      <w:r w:rsidR="0037749D" w:rsidRPr="00AD1D99">
        <w:rPr>
          <w:color w:val="000000"/>
        </w:rPr>
        <w:t xml:space="preserve">du </w:t>
      </w:r>
      <w:r w:rsidR="0037749D">
        <w:t xml:space="preserve">27 octobre 2021 modifié </w:t>
      </w:r>
      <w:r w:rsidRPr="002B59F3">
        <w:t>portant cahiers des charges des éco-organismes et des systèmes individuels de la filière à responsabilité élargie du producteur des articles de bricolage et de jardin</w:t>
      </w:r>
      <w:r>
        <w:t xml:space="preserve"> est ainsi modifié : </w:t>
      </w:r>
    </w:p>
    <w:p w14:paraId="2BB7AC2C" w14:textId="26E2F268" w:rsidR="00F00DD7" w:rsidRDefault="00F00DD7" w:rsidP="00F00DD7">
      <w:pPr>
        <w:pStyle w:val="NormalWeb"/>
        <w:spacing w:before="0" w:beforeAutospacing="0" w:after="0" w:afterAutospacing="0"/>
        <w:jc w:val="both"/>
      </w:pPr>
      <w:r>
        <w:t>« les termes « et des systèmes individuels » sont remplacés par les termes « ,</w:t>
      </w:r>
      <w:r w:rsidRPr="00F00DD7">
        <w:t>des systèmes individuels et des organismes coordonnateurs</w:t>
      </w:r>
      <w:r>
        <w:t> ».</w:t>
      </w:r>
    </w:p>
    <w:p w14:paraId="5EBCECB1" w14:textId="77777777" w:rsidR="00130FDD" w:rsidRDefault="00130FDD" w:rsidP="001C428B">
      <w:pPr>
        <w:spacing w:line="240" w:lineRule="auto"/>
        <w:jc w:val="center"/>
        <w:rPr>
          <w:rFonts w:ascii="Times New Roman" w:hAnsi="Times New Roman" w:cs="Times New Roman"/>
          <w:sz w:val="24"/>
          <w:szCs w:val="24"/>
        </w:rPr>
      </w:pPr>
    </w:p>
    <w:p w14:paraId="59DEB01A" w14:textId="0001D02C" w:rsidR="00F10102" w:rsidRDefault="00B3110A" w:rsidP="001C428B">
      <w:pPr>
        <w:spacing w:line="240" w:lineRule="auto"/>
        <w:jc w:val="center"/>
        <w:rPr>
          <w:rFonts w:ascii="Times New Roman" w:hAnsi="Times New Roman" w:cs="Times New Roman"/>
          <w:b/>
          <w:sz w:val="24"/>
          <w:szCs w:val="24"/>
        </w:rPr>
      </w:pPr>
      <w:r w:rsidRPr="001C428B">
        <w:rPr>
          <w:rFonts w:ascii="Times New Roman" w:hAnsi="Times New Roman" w:cs="Times New Roman"/>
          <w:b/>
          <w:sz w:val="24"/>
          <w:szCs w:val="24"/>
        </w:rPr>
        <w:t>Article 2</w:t>
      </w:r>
    </w:p>
    <w:p w14:paraId="6C19F770" w14:textId="77777777" w:rsidR="00B373CB" w:rsidRDefault="00B373CB" w:rsidP="00B373CB">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Pr="004B24D1">
        <w:rPr>
          <w:rFonts w:ascii="Times New Roman" w:hAnsi="Times New Roman" w:cs="Times New Roman"/>
          <w:sz w:val="24"/>
          <w:szCs w:val="24"/>
        </w:rPr>
        <w:t xml:space="preserve">arrêté du </w:t>
      </w:r>
      <w:r w:rsidRPr="001F3FB0">
        <w:rPr>
          <w:rFonts w:ascii="Times New Roman" w:hAnsi="Times New Roman" w:cs="Times New Roman"/>
          <w:sz w:val="24"/>
          <w:szCs w:val="24"/>
        </w:rPr>
        <w:t xml:space="preserve">27 </w:t>
      </w:r>
      <w:r w:rsidRPr="00B3110A">
        <w:rPr>
          <w:rFonts w:ascii="Times New Roman" w:hAnsi="Times New Roman" w:cs="Times New Roman"/>
          <w:sz w:val="24"/>
          <w:szCs w:val="24"/>
        </w:rPr>
        <w:t>octobre 2021 modifi</w:t>
      </w:r>
      <w:r w:rsidRPr="001C428B">
        <w:rPr>
          <w:rFonts w:ascii="Times New Roman" w:hAnsi="Times New Roman" w:cs="Times New Roman"/>
        </w:rPr>
        <w:t>é</w:t>
      </w:r>
      <w:r>
        <w:t xml:space="preserve"> </w:t>
      </w:r>
      <w:r>
        <w:rPr>
          <w:rFonts w:ascii="Times New Roman" w:hAnsi="Times New Roman" w:cs="Times New Roman"/>
          <w:sz w:val="24"/>
          <w:szCs w:val="24"/>
        </w:rPr>
        <w:t>susvisé est modifié comme suit :</w:t>
      </w:r>
    </w:p>
    <w:p w14:paraId="3B3687B6" w14:textId="77777777" w:rsidR="00B373CB" w:rsidRDefault="00B373CB" w:rsidP="00B373CB">
      <w:pPr>
        <w:spacing w:line="240" w:lineRule="auto"/>
        <w:jc w:val="both"/>
        <w:rPr>
          <w:rFonts w:ascii="Times New Roman" w:hAnsi="Times New Roman" w:cs="Times New Roman"/>
          <w:sz w:val="24"/>
          <w:szCs w:val="24"/>
        </w:rPr>
      </w:pPr>
      <w:r>
        <w:rPr>
          <w:rFonts w:ascii="Times New Roman" w:hAnsi="Times New Roman" w:cs="Times New Roman"/>
          <w:sz w:val="24"/>
          <w:szCs w:val="24"/>
        </w:rPr>
        <w:t>« - l’annexe I est complétée par les dispositions figurant en annexe I du présent arrêté ;</w:t>
      </w:r>
    </w:p>
    <w:p w14:paraId="36012D0E" w14:textId="77777777" w:rsidR="00B373CB" w:rsidRDefault="00B373CB" w:rsidP="00B373CB">
      <w:pPr>
        <w:spacing w:line="240" w:lineRule="auto"/>
        <w:jc w:val="both"/>
        <w:rPr>
          <w:rFonts w:ascii="Times New Roman" w:hAnsi="Times New Roman" w:cs="Times New Roman"/>
          <w:sz w:val="24"/>
          <w:szCs w:val="24"/>
        </w:rPr>
      </w:pPr>
      <w:r>
        <w:rPr>
          <w:rFonts w:ascii="Times New Roman" w:hAnsi="Times New Roman" w:cs="Times New Roman"/>
          <w:sz w:val="24"/>
          <w:szCs w:val="24"/>
        </w:rPr>
        <w:t>« - il est ajouté une annexe III rédigée selon les dispositions figurant en annexe II du présent arrêté. »</w:t>
      </w:r>
    </w:p>
    <w:p w14:paraId="1783268C" w14:textId="6CD3A68F" w:rsidR="00B84860" w:rsidRDefault="00B9272B" w:rsidP="008A62EE">
      <w:pPr>
        <w:spacing w:line="240" w:lineRule="auto"/>
        <w:jc w:val="center"/>
        <w:rPr>
          <w:rFonts w:ascii="Times New Roman" w:hAnsi="Times New Roman" w:cs="Times New Roman"/>
          <w:b/>
          <w:sz w:val="24"/>
          <w:szCs w:val="24"/>
        </w:rPr>
      </w:pPr>
      <w:r w:rsidRPr="00E83AC1">
        <w:rPr>
          <w:rFonts w:ascii="Times New Roman" w:hAnsi="Times New Roman" w:cs="Times New Roman"/>
          <w:b/>
          <w:sz w:val="24"/>
          <w:szCs w:val="24"/>
        </w:rPr>
        <w:t xml:space="preserve">Article </w:t>
      </w:r>
      <w:r w:rsidR="00B742DB">
        <w:rPr>
          <w:rFonts w:ascii="Times New Roman" w:hAnsi="Times New Roman" w:cs="Times New Roman"/>
          <w:b/>
          <w:sz w:val="24"/>
          <w:szCs w:val="24"/>
        </w:rPr>
        <w:t>3</w:t>
      </w:r>
    </w:p>
    <w:p w14:paraId="16056915" w14:textId="51917B83" w:rsidR="00047569" w:rsidRPr="00954AD3" w:rsidRDefault="00721BC5" w:rsidP="00047569">
      <w:pPr>
        <w:spacing w:line="240" w:lineRule="auto"/>
        <w:jc w:val="both"/>
        <w:rPr>
          <w:rFonts w:ascii="Times New Roman" w:hAnsi="Times New Roman" w:cs="Times New Roman"/>
          <w:sz w:val="24"/>
          <w:szCs w:val="24"/>
        </w:rPr>
      </w:pPr>
      <w:r>
        <w:rPr>
          <w:rFonts w:ascii="Times New Roman" w:hAnsi="Times New Roman" w:cs="Times New Roman"/>
          <w:sz w:val="24"/>
          <w:szCs w:val="24"/>
        </w:rPr>
        <w:t>Pour l’année 2024</w:t>
      </w:r>
      <w:r w:rsidR="00571026">
        <w:rPr>
          <w:rFonts w:ascii="Times New Roman" w:hAnsi="Times New Roman" w:cs="Times New Roman"/>
          <w:sz w:val="24"/>
          <w:szCs w:val="24"/>
        </w:rPr>
        <w:t>,</w:t>
      </w:r>
      <w:r>
        <w:rPr>
          <w:rFonts w:ascii="Times New Roman" w:hAnsi="Times New Roman" w:cs="Times New Roman"/>
          <w:sz w:val="24"/>
          <w:szCs w:val="24"/>
        </w:rPr>
        <w:t xml:space="preserve"> dès lors</w:t>
      </w:r>
      <w:r w:rsidR="00571026">
        <w:rPr>
          <w:rFonts w:ascii="Times New Roman" w:hAnsi="Times New Roman" w:cs="Times New Roman"/>
          <w:sz w:val="24"/>
          <w:szCs w:val="24"/>
        </w:rPr>
        <w:t xml:space="preserve"> </w:t>
      </w:r>
      <w:r>
        <w:rPr>
          <w:rFonts w:ascii="Times New Roman" w:hAnsi="Times New Roman" w:cs="Times New Roman"/>
          <w:sz w:val="24"/>
          <w:szCs w:val="24"/>
        </w:rPr>
        <w:t>qu</w:t>
      </w:r>
      <w:r w:rsidR="00332C77">
        <w:rPr>
          <w:rFonts w:ascii="Times New Roman" w:hAnsi="Times New Roman" w:cs="Times New Roman"/>
          <w:sz w:val="24"/>
          <w:szCs w:val="24"/>
        </w:rPr>
        <w:t>’au</w:t>
      </w:r>
      <w:r w:rsidR="00332C77">
        <w:rPr>
          <w:rFonts w:ascii="Times New Roman" w:hAnsi="Times New Roman" w:cs="Times New Roman"/>
          <w:sz w:val="24"/>
          <w:szCs w:val="24"/>
        </w:rPr>
        <w:t xml:space="preserve"> moins deux éco-organismes sont agréés</w:t>
      </w:r>
      <w:r w:rsidR="00037DAC">
        <w:rPr>
          <w:rFonts w:ascii="Times New Roman" w:hAnsi="Times New Roman" w:cs="Times New Roman"/>
          <w:sz w:val="24"/>
          <w:szCs w:val="24"/>
        </w:rPr>
        <w:t xml:space="preserve"> sur une même famille de produits</w:t>
      </w:r>
      <w:r w:rsidR="00047569">
        <w:rPr>
          <w:rFonts w:ascii="Times New Roman" w:hAnsi="Times New Roman" w:cs="Times New Roman"/>
          <w:sz w:val="24"/>
          <w:szCs w:val="24"/>
        </w:rPr>
        <w:t>,</w:t>
      </w:r>
      <w:r w:rsidR="00332C77">
        <w:rPr>
          <w:rFonts w:ascii="Times New Roman" w:hAnsi="Times New Roman" w:cs="Times New Roman"/>
          <w:sz w:val="24"/>
          <w:szCs w:val="24"/>
        </w:rPr>
        <w:t xml:space="preserve"> et e</w:t>
      </w:r>
      <w:r w:rsidR="00B373CB">
        <w:rPr>
          <w:rFonts w:ascii="Times New Roman" w:hAnsi="Times New Roman" w:cs="Times New Roman"/>
          <w:sz w:val="24"/>
          <w:szCs w:val="24"/>
        </w:rPr>
        <w:t>n l’absence d</w:t>
      </w:r>
      <w:r w:rsidR="0046677E">
        <w:rPr>
          <w:rFonts w:ascii="Times New Roman" w:hAnsi="Times New Roman" w:cs="Times New Roman"/>
          <w:sz w:val="24"/>
          <w:szCs w:val="24"/>
        </w:rPr>
        <w:t>’organisme coordonnateur agréé</w:t>
      </w:r>
      <w:r w:rsidR="001E4A02" w:rsidRPr="001E4A02">
        <w:rPr>
          <w:rFonts w:ascii="Times New Roman" w:hAnsi="Times New Roman" w:cs="Times New Roman"/>
          <w:sz w:val="24"/>
          <w:szCs w:val="24"/>
        </w:rPr>
        <w:t xml:space="preserve"> </w:t>
      </w:r>
      <w:r w:rsidR="001E4A02">
        <w:rPr>
          <w:rFonts w:ascii="Times New Roman" w:hAnsi="Times New Roman" w:cs="Times New Roman"/>
          <w:sz w:val="24"/>
          <w:szCs w:val="24"/>
        </w:rPr>
        <w:t>dans les conditions de l’annexe III de l’arrêté du 27 octobre 2021 modifié telle que modifiée par le présent arrêté</w:t>
      </w:r>
      <w:r w:rsidR="00470551">
        <w:rPr>
          <w:rFonts w:ascii="Times New Roman" w:hAnsi="Times New Roman" w:cs="Times New Roman"/>
          <w:sz w:val="24"/>
          <w:szCs w:val="24"/>
        </w:rPr>
        <w:t>,</w:t>
      </w:r>
      <w:r w:rsidR="0046677E">
        <w:rPr>
          <w:rFonts w:ascii="Times New Roman" w:hAnsi="Times New Roman" w:cs="Times New Roman"/>
          <w:sz w:val="24"/>
          <w:szCs w:val="24"/>
        </w:rPr>
        <w:t xml:space="preserve"> l’équilibrage </w:t>
      </w:r>
      <w:r w:rsidR="00B742DB">
        <w:rPr>
          <w:rFonts w:ascii="Times New Roman" w:hAnsi="Times New Roman" w:cs="Times New Roman"/>
          <w:sz w:val="24"/>
          <w:szCs w:val="24"/>
        </w:rPr>
        <w:t xml:space="preserve">prévu </w:t>
      </w:r>
      <w:r w:rsidR="00B742DB">
        <w:rPr>
          <w:rFonts w:ascii="Times New Roman" w:hAnsi="Times New Roman" w:cs="Times New Roman"/>
          <w:sz w:val="24"/>
          <w:szCs w:val="24"/>
        </w:rPr>
        <w:t>au</w:t>
      </w:r>
      <w:r w:rsidR="00571026">
        <w:rPr>
          <w:rFonts w:ascii="Times New Roman" w:hAnsi="Times New Roman" w:cs="Times New Roman"/>
          <w:sz w:val="24"/>
          <w:szCs w:val="24"/>
        </w:rPr>
        <w:t>x paragraphes</w:t>
      </w:r>
      <w:r w:rsidR="00B742DB">
        <w:rPr>
          <w:rFonts w:ascii="Times New Roman" w:hAnsi="Times New Roman" w:cs="Times New Roman"/>
          <w:sz w:val="24"/>
          <w:szCs w:val="24"/>
        </w:rPr>
        <w:t xml:space="preserve"> 4. </w:t>
      </w:r>
      <w:r w:rsidR="00075C5F">
        <w:rPr>
          <w:rFonts w:ascii="Times New Roman" w:hAnsi="Times New Roman" w:cs="Times New Roman"/>
          <w:sz w:val="24"/>
          <w:szCs w:val="24"/>
        </w:rPr>
        <w:t>et au 5</w:t>
      </w:r>
      <w:r w:rsidR="00571026">
        <w:rPr>
          <w:rFonts w:ascii="Times New Roman" w:hAnsi="Times New Roman" w:cs="Times New Roman"/>
          <w:sz w:val="24"/>
          <w:szCs w:val="24"/>
        </w:rPr>
        <w:t xml:space="preserve"> d</w:t>
      </w:r>
      <w:r w:rsidR="001E4A02">
        <w:rPr>
          <w:rFonts w:ascii="Times New Roman" w:hAnsi="Times New Roman" w:cs="Times New Roman"/>
          <w:sz w:val="24"/>
          <w:szCs w:val="24"/>
        </w:rPr>
        <w:t>e</w:t>
      </w:r>
      <w:r w:rsidR="001E4A02">
        <w:rPr>
          <w:rFonts w:ascii="Times New Roman" w:hAnsi="Times New Roman" w:cs="Times New Roman"/>
          <w:sz w:val="24"/>
          <w:szCs w:val="24"/>
        </w:rPr>
        <w:t xml:space="preserve"> cette annexe</w:t>
      </w:r>
      <w:r w:rsidR="001E4A02" w:rsidRPr="008A62EE">
        <w:rPr>
          <w:rFonts w:ascii="Times New Roman" w:hAnsi="Times New Roman" w:cs="Times New Roman"/>
          <w:sz w:val="24"/>
          <w:szCs w:val="24"/>
        </w:rPr>
        <w:t xml:space="preserve"> </w:t>
      </w:r>
      <w:r>
        <w:rPr>
          <w:rFonts w:ascii="Times New Roman" w:hAnsi="Times New Roman" w:cs="Times New Roman"/>
          <w:sz w:val="24"/>
          <w:szCs w:val="24"/>
        </w:rPr>
        <w:t>est réalisé</w:t>
      </w:r>
      <w:r w:rsidR="00A21304">
        <w:rPr>
          <w:rFonts w:ascii="Times New Roman" w:hAnsi="Times New Roman" w:cs="Times New Roman"/>
          <w:sz w:val="24"/>
          <w:szCs w:val="24"/>
        </w:rPr>
        <w:t>,</w:t>
      </w:r>
      <w:r w:rsidR="00634D59" w:rsidRPr="008A62EE">
        <w:rPr>
          <w:rFonts w:ascii="Times New Roman" w:hAnsi="Times New Roman" w:cs="Times New Roman"/>
          <w:sz w:val="24"/>
          <w:szCs w:val="24"/>
        </w:rPr>
        <w:t xml:space="preserve"> </w:t>
      </w:r>
      <w:r>
        <w:rPr>
          <w:rFonts w:ascii="Times New Roman" w:hAnsi="Times New Roman" w:cs="Times New Roman"/>
          <w:sz w:val="24"/>
          <w:szCs w:val="24"/>
        </w:rPr>
        <w:t>sur la base</w:t>
      </w:r>
      <w:r w:rsidR="00634D59" w:rsidRPr="008A62EE">
        <w:rPr>
          <w:rFonts w:ascii="Times New Roman" w:hAnsi="Times New Roman" w:cs="Times New Roman"/>
          <w:sz w:val="24"/>
          <w:szCs w:val="24"/>
        </w:rPr>
        <w:t xml:space="preserve"> des coûts </w:t>
      </w:r>
      <w:r>
        <w:rPr>
          <w:rFonts w:ascii="Times New Roman" w:hAnsi="Times New Roman" w:cs="Times New Roman"/>
          <w:sz w:val="24"/>
          <w:szCs w:val="24"/>
        </w:rPr>
        <w:t xml:space="preserve">moyens de </w:t>
      </w:r>
      <w:r w:rsidR="00634D59" w:rsidRPr="008A62EE">
        <w:rPr>
          <w:rFonts w:ascii="Times New Roman" w:hAnsi="Times New Roman" w:cs="Times New Roman"/>
          <w:sz w:val="24"/>
          <w:szCs w:val="24"/>
        </w:rPr>
        <w:t>ge</w:t>
      </w:r>
      <w:r w:rsidR="00B84860">
        <w:rPr>
          <w:rFonts w:ascii="Times New Roman" w:hAnsi="Times New Roman" w:cs="Times New Roman"/>
          <w:sz w:val="24"/>
          <w:szCs w:val="24"/>
        </w:rPr>
        <w:t>s</w:t>
      </w:r>
      <w:r w:rsidR="00634D59" w:rsidRPr="008A62EE">
        <w:rPr>
          <w:rFonts w:ascii="Times New Roman" w:hAnsi="Times New Roman" w:cs="Times New Roman"/>
          <w:sz w:val="24"/>
          <w:szCs w:val="24"/>
        </w:rPr>
        <w:t>tion des déch</w:t>
      </w:r>
      <w:r w:rsidR="00B84860">
        <w:rPr>
          <w:rFonts w:ascii="Times New Roman" w:hAnsi="Times New Roman" w:cs="Times New Roman"/>
          <w:sz w:val="24"/>
          <w:szCs w:val="24"/>
        </w:rPr>
        <w:t>e</w:t>
      </w:r>
      <w:r w:rsidR="00634D59" w:rsidRPr="008A62EE">
        <w:rPr>
          <w:rFonts w:ascii="Times New Roman" w:hAnsi="Times New Roman" w:cs="Times New Roman"/>
          <w:sz w:val="24"/>
          <w:szCs w:val="24"/>
        </w:rPr>
        <w:t>ts</w:t>
      </w:r>
      <w:r w:rsidR="0046677E">
        <w:rPr>
          <w:rFonts w:ascii="Times New Roman" w:hAnsi="Times New Roman" w:cs="Times New Roman"/>
          <w:sz w:val="24"/>
          <w:szCs w:val="24"/>
        </w:rPr>
        <w:t xml:space="preserve"> </w:t>
      </w:r>
      <w:r w:rsidR="00571026">
        <w:rPr>
          <w:rFonts w:ascii="Times New Roman" w:hAnsi="Times New Roman" w:cs="Times New Roman"/>
          <w:sz w:val="24"/>
          <w:szCs w:val="24"/>
        </w:rPr>
        <w:t>d’articles</w:t>
      </w:r>
      <w:r w:rsidR="0046677E">
        <w:rPr>
          <w:rFonts w:ascii="Times New Roman" w:hAnsi="Times New Roman" w:cs="Times New Roman"/>
          <w:sz w:val="24"/>
          <w:szCs w:val="24"/>
        </w:rPr>
        <w:t xml:space="preserve"> de bricolage et de jardin</w:t>
      </w:r>
      <w:r>
        <w:rPr>
          <w:rFonts w:ascii="Times New Roman" w:hAnsi="Times New Roman" w:cs="Times New Roman"/>
          <w:sz w:val="24"/>
          <w:szCs w:val="24"/>
        </w:rPr>
        <w:t>, y compris les soutiens financiers, constatés en 2023</w:t>
      </w:r>
      <w:r w:rsidR="00470551" w:rsidRPr="00075C5F">
        <w:rPr>
          <w:rFonts w:ascii="Times New Roman" w:hAnsi="Times New Roman" w:cs="Times New Roman"/>
          <w:sz w:val="24"/>
          <w:szCs w:val="24"/>
        </w:rPr>
        <w:t xml:space="preserve"> par les éco-organismes </w:t>
      </w:r>
      <w:r>
        <w:rPr>
          <w:rFonts w:ascii="Times New Roman" w:hAnsi="Times New Roman" w:cs="Times New Roman"/>
          <w:sz w:val="24"/>
          <w:szCs w:val="24"/>
        </w:rPr>
        <w:t xml:space="preserve">agréés sur cette période, </w:t>
      </w:r>
      <w:r w:rsidR="00634D59" w:rsidRPr="008A62EE">
        <w:rPr>
          <w:rFonts w:ascii="Times New Roman" w:hAnsi="Times New Roman" w:cs="Times New Roman"/>
          <w:sz w:val="24"/>
          <w:szCs w:val="24"/>
        </w:rPr>
        <w:t>à due proportion</w:t>
      </w:r>
      <w:r>
        <w:rPr>
          <w:rFonts w:ascii="Times New Roman" w:hAnsi="Times New Roman" w:cs="Times New Roman"/>
          <w:sz w:val="24"/>
          <w:szCs w:val="24"/>
        </w:rPr>
        <w:t xml:space="preserve"> des quantités d’</w:t>
      </w:r>
      <w:r w:rsidR="00571026">
        <w:rPr>
          <w:rFonts w:ascii="Times New Roman" w:hAnsi="Times New Roman" w:cs="Times New Roman"/>
          <w:sz w:val="24"/>
          <w:szCs w:val="24"/>
        </w:rPr>
        <w:t>articles de bricolage et de jardin</w:t>
      </w:r>
      <w:r>
        <w:rPr>
          <w:rFonts w:ascii="Times New Roman" w:hAnsi="Times New Roman" w:cs="Times New Roman"/>
          <w:sz w:val="24"/>
          <w:szCs w:val="24"/>
        </w:rPr>
        <w:t xml:space="preserve"> mis en marché en 2023 par les producteurs ayant transféré leur</w:t>
      </w:r>
      <w:r w:rsidR="00571026">
        <w:rPr>
          <w:rFonts w:ascii="Times New Roman" w:hAnsi="Times New Roman" w:cs="Times New Roman"/>
          <w:sz w:val="24"/>
          <w:szCs w:val="24"/>
        </w:rPr>
        <w:t>s</w:t>
      </w:r>
      <w:r>
        <w:rPr>
          <w:rFonts w:ascii="Times New Roman" w:hAnsi="Times New Roman" w:cs="Times New Roman"/>
          <w:sz w:val="24"/>
          <w:szCs w:val="24"/>
        </w:rPr>
        <w:t xml:space="preserve"> obligation</w:t>
      </w:r>
      <w:r w:rsidR="00571026">
        <w:rPr>
          <w:rFonts w:ascii="Times New Roman" w:hAnsi="Times New Roman" w:cs="Times New Roman"/>
          <w:sz w:val="24"/>
          <w:szCs w:val="24"/>
        </w:rPr>
        <w:t>s</w:t>
      </w:r>
      <w:r w:rsidR="00A21304" w:rsidRPr="00A21304">
        <w:rPr>
          <w:rFonts w:ascii="Times New Roman" w:hAnsi="Times New Roman" w:cs="Times New Roman"/>
          <w:sz w:val="24"/>
          <w:szCs w:val="24"/>
        </w:rPr>
        <w:t xml:space="preserve"> </w:t>
      </w:r>
      <w:r w:rsidR="00A21304">
        <w:rPr>
          <w:rFonts w:ascii="Times New Roman" w:hAnsi="Times New Roman" w:cs="Times New Roman"/>
          <w:sz w:val="24"/>
          <w:szCs w:val="24"/>
        </w:rPr>
        <w:t>pour 2024</w:t>
      </w:r>
      <w:r w:rsidR="00571026">
        <w:rPr>
          <w:rFonts w:ascii="Times New Roman" w:hAnsi="Times New Roman" w:cs="Times New Roman"/>
          <w:sz w:val="24"/>
          <w:szCs w:val="24"/>
        </w:rPr>
        <w:t>.</w:t>
      </w:r>
      <w:r w:rsidR="00047569">
        <w:rPr>
          <w:rFonts w:ascii="Times New Roman" w:hAnsi="Times New Roman" w:cs="Times New Roman"/>
          <w:sz w:val="24"/>
          <w:szCs w:val="24"/>
        </w:rPr>
        <w:t xml:space="preserve"> Cet équilibrage est réalisé au moins tous les deux mois</w:t>
      </w:r>
      <w:r>
        <w:rPr>
          <w:rFonts w:ascii="Times New Roman" w:hAnsi="Times New Roman" w:cs="Times New Roman"/>
          <w:sz w:val="24"/>
          <w:szCs w:val="24"/>
        </w:rPr>
        <w:t xml:space="preserve"> jusqu’à l’agrément de l’organisme coordonnateur. </w:t>
      </w:r>
      <w:r w:rsidR="00047569" w:rsidRPr="00954AD3">
        <w:rPr>
          <w:rFonts w:ascii="Times New Roman" w:hAnsi="Times New Roman" w:cs="Times New Roman"/>
          <w:sz w:val="24"/>
          <w:szCs w:val="24"/>
        </w:rPr>
        <w:t xml:space="preserve"> </w:t>
      </w:r>
    </w:p>
    <w:p w14:paraId="372C7EA3" w14:textId="77777777" w:rsidR="00A21304" w:rsidRPr="00D16369" w:rsidRDefault="00A21304" w:rsidP="00A21304">
      <w:pPr>
        <w:pStyle w:val="NormalWeb"/>
        <w:shd w:val="clear" w:color="auto" w:fill="FFFFFF"/>
        <w:spacing w:before="0" w:after="240"/>
        <w:jc w:val="both"/>
      </w:pPr>
      <w:r w:rsidRPr="002674EC">
        <w:t>Les éco-organismes peuvent formuler une proposition conjointe de modalités d’équilibrage provisoire différente de celle prévue au paragraphe précédent</w:t>
      </w:r>
      <w:r>
        <w:t>,</w:t>
      </w:r>
      <w:r w:rsidRPr="002674EC">
        <w:t xml:space="preserve"> pour accord au ministère en charge de l’environnement.</w:t>
      </w:r>
      <w:r>
        <w:t xml:space="preserve"> </w:t>
      </w:r>
    </w:p>
    <w:p w14:paraId="4B200E77" w14:textId="4C1E1A36" w:rsidR="00075C5F" w:rsidRDefault="00075C5F" w:rsidP="00634D5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Une régularisation </w:t>
      </w:r>
      <w:r w:rsidR="00721BC5">
        <w:rPr>
          <w:rFonts w:ascii="Times New Roman" w:hAnsi="Times New Roman" w:cs="Times New Roman"/>
          <w:sz w:val="24"/>
          <w:szCs w:val="24"/>
        </w:rPr>
        <w:t xml:space="preserve">est réalisée </w:t>
      </w:r>
      <w:r>
        <w:rPr>
          <w:rFonts w:ascii="Times New Roman" w:hAnsi="Times New Roman" w:cs="Times New Roman"/>
          <w:sz w:val="24"/>
          <w:szCs w:val="24"/>
        </w:rPr>
        <w:t xml:space="preserve">selon les </w:t>
      </w:r>
      <w:r w:rsidR="00A21304">
        <w:rPr>
          <w:rFonts w:ascii="Times New Roman" w:hAnsi="Times New Roman" w:cs="Times New Roman"/>
          <w:sz w:val="24"/>
          <w:szCs w:val="24"/>
        </w:rPr>
        <w:t>modalités</w:t>
      </w:r>
      <w:r>
        <w:rPr>
          <w:rFonts w:ascii="Times New Roman" w:hAnsi="Times New Roman" w:cs="Times New Roman"/>
          <w:sz w:val="24"/>
          <w:szCs w:val="24"/>
        </w:rPr>
        <w:t xml:space="preserve"> d’équilibrage </w:t>
      </w:r>
      <w:r w:rsidRPr="00075C5F">
        <w:rPr>
          <w:rFonts w:ascii="Times New Roman" w:hAnsi="Times New Roman" w:cs="Times New Roman"/>
          <w:sz w:val="24"/>
          <w:szCs w:val="24"/>
        </w:rPr>
        <w:t>présentées par l'organisme coordonnateur dans le cadre de son dossier de demande d'agrément</w:t>
      </w:r>
      <w:r w:rsidR="00721BC5">
        <w:rPr>
          <w:rFonts w:ascii="Times New Roman" w:hAnsi="Times New Roman" w:cs="Times New Roman"/>
          <w:sz w:val="24"/>
          <w:szCs w:val="24"/>
        </w:rPr>
        <w:t>.</w:t>
      </w:r>
    </w:p>
    <w:p w14:paraId="05026EC5" w14:textId="10862683" w:rsidR="00B742DB" w:rsidRDefault="00B742DB" w:rsidP="00634D59">
      <w:pPr>
        <w:spacing w:line="240" w:lineRule="auto"/>
        <w:jc w:val="both"/>
        <w:rPr>
          <w:rFonts w:ascii="Times New Roman" w:hAnsi="Times New Roman" w:cs="Times New Roman"/>
          <w:sz w:val="24"/>
          <w:szCs w:val="24"/>
        </w:rPr>
      </w:pPr>
    </w:p>
    <w:p w14:paraId="058034AD" w14:textId="77777777" w:rsidR="001E4A02" w:rsidRDefault="001E4A02" w:rsidP="00634D59">
      <w:pPr>
        <w:spacing w:line="240" w:lineRule="auto"/>
        <w:jc w:val="both"/>
        <w:rPr>
          <w:rFonts w:ascii="Times New Roman" w:hAnsi="Times New Roman" w:cs="Times New Roman"/>
          <w:sz w:val="24"/>
          <w:szCs w:val="24"/>
        </w:rPr>
      </w:pPr>
    </w:p>
    <w:p w14:paraId="1DD156BE" w14:textId="182FE892" w:rsidR="00B742DB" w:rsidRDefault="00B742DB" w:rsidP="00B742DB">
      <w:pPr>
        <w:spacing w:line="240" w:lineRule="auto"/>
        <w:jc w:val="center"/>
        <w:rPr>
          <w:rFonts w:ascii="Times New Roman" w:hAnsi="Times New Roman" w:cs="Times New Roman"/>
          <w:b/>
          <w:sz w:val="24"/>
          <w:szCs w:val="24"/>
        </w:rPr>
      </w:pPr>
      <w:r w:rsidRPr="001C428B">
        <w:rPr>
          <w:rFonts w:ascii="Times New Roman" w:hAnsi="Times New Roman" w:cs="Times New Roman"/>
          <w:b/>
          <w:sz w:val="24"/>
          <w:szCs w:val="24"/>
        </w:rPr>
        <w:t xml:space="preserve">Article </w:t>
      </w:r>
      <w:r w:rsidR="00047569">
        <w:rPr>
          <w:rFonts w:ascii="Times New Roman" w:hAnsi="Times New Roman" w:cs="Times New Roman"/>
          <w:b/>
          <w:sz w:val="24"/>
          <w:szCs w:val="24"/>
        </w:rPr>
        <w:t>4</w:t>
      </w:r>
    </w:p>
    <w:p w14:paraId="02F98913" w14:textId="712BF2F0" w:rsidR="00B742DB" w:rsidRPr="00C74140" w:rsidRDefault="005E396C" w:rsidP="00B742DB">
      <w:pPr>
        <w:spacing w:line="240" w:lineRule="auto"/>
        <w:jc w:val="both"/>
        <w:rPr>
          <w:rFonts w:ascii="Times New Roman" w:hAnsi="Times New Roman" w:cs="Times New Roman"/>
          <w:sz w:val="24"/>
          <w:szCs w:val="24"/>
        </w:rPr>
      </w:pPr>
      <w:r w:rsidRPr="00C74140">
        <w:rPr>
          <w:rFonts w:ascii="Times New Roman" w:hAnsi="Times New Roman" w:cs="Times New Roman"/>
          <w:sz w:val="24"/>
          <w:szCs w:val="24"/>
        </w:rPr>
        <w:t xml:space="preserve">Les éco-organismes </w:t>
      </w:r>
      <w:r>
        <w:rPr>
          <w:rFonts w:ascii="Times New Roman" w:hAnsi="Times New Roman" w:cs="Times New Roman"/>
          <w:sz w:val="24"/>
          <w:szCs w:val="24"/>
        </w:rPr>
        <w:t>titulaires</w:t>
      </w:r>
      <w:r w:rsidRPr="00C74140">
        <w:rPr>
          <w:rFonts w:ascii="Times New Roman" w:hAnsi="Times New Roman" w:cs="Times New Roman"/>
          <w:sz w:val="24"/>
          <w:szCs w:val="24"/>
        </w:rPr>
        <w:t xml:space="preserve"> d’un agrément </w:t>
      </w:r>
      <w:r>
        <w:rPr>
          <w:rFonts w:ascii="Times New Roman" w:hAnsi="Times New Roman" w:cs="Times New Roman"/>
          <w:sz w:val="24"/>
          <w:szCs w:val="24"/>
        </w:rPr>
        <w:t>à la date de publication du présent arrêté</w:t>
      </w:r>
      <w:r w:rsidRPr="00C74140">
        <w:rPr>
          <w:rFonts w:ascii="Times New Roman" w:hAnsi="Times New Roman" w:cs="Times New Roman"/>
          <w:sz w:val="24"/>
          <w:szCs w:val="24"/>
        </w:rPr>
        <w:t xml:space="preserve"> restent agréés jusqu’à l’échéance de leur arrêté d’agrément. </w:t>
      </w:r>
      <w:r w:rsidR="00B742DB" w:rsidRPr="00C74140">
        <w:rPr>
          <w:rFonts w:ascii="Times New Roman" w:hAnsi="Times New Roman" w:cs="Times New Roman"/>
          <w:sz w:val="24"/>
          <w:szCs w:val="24"/>
        </w:rPr>
        <w:t xml:space="preserve">Les éco-organismes agréés ou ayant déposé un dossier de demande d’agrément </w:t>
      </w:r>
      <w:r>
        <w:rPr>
          <w:rFonts w:ascii="Times New Roman" w:hAnsi="Times New Roman" w:cs="Times New Roman"/>
          <w:sz w:val="24"/>
          <w:szCs w:val="24"/>
        </w:rPr>
        <w:t>à la date de publication du présent arrêté</w:t>
      </w:r>
      <w:r w:rsidR="00B742DB" w:rsidRPr="00C74140">
        <w:rPr>
          <w:rFonts w:ascii="Times New Roman" w:hAnsi="Times New Roman" w:cs="Times New Roman"/>
          <w:sz w:val="24"/>
          <w:szCs w:val="24"/>
        </w:rPr>
        <w:t xml:space="preserve"> disposent d’un dé</w:t>
      </w:r>
      <w:r>
        <w:rPr>
          <w:rFonts w:ascii="Times New Roman" w:hAnsi="Times New Roman" w:cs="Times New Roman"/>
          <w:sz w:val="24"/>
          <w:szCs w:val="24"/>
        </w:rPr>
        <w:t xml:space="preserve">lai d’un </w:t>
      </w:r>
      <w:r w:rsidR="00B742DB" w:rsidRPr="00C74140">
        <w:rPr>
          <w:rFonts w:ascii="Times New Roman" w:hAnsi="Times New Roman" w:cs="Times New Roman"/>
          <w:sz w:val="24"/>
          <w:szCs w:val="24"/>
        </w:rPr>
        <w:t xml:space="preserve">mois à compter de la date de publication du présent arrêté pour présenter à l’autorité administrative les compléments à leur dossier de demande d’agrément en ce qui concerne les dispositions des annexes du présent arrêté. </w:t>
      </w:r>
    </w:p>
    <w:p w14:paraId="0479FAE5" w14:textId="7D8EBF52" w:rsidR="00634D59" w:rsidRDefault="00634D59" w:rsidP="00B9272B">
      <w:pPr>
        <w:spacing w:line="240" w:lineRule="auto"/>
        <w:jc w:val="center"/>
        <w:rPr>
          <w:rFonts w:ascii="Times New Roman" w:hAnsi="Times New Roman" w:cs="Times New Roman"/>
          <w:b/>
          <w:sz w:val="24"/>
          <w:szCs w:val="24"/>
        </w:rPr>
      </w:pPr>
    </w:p>
    <w:p w14:paraId="329D30D0" w14:textId="0C4B689A" w:rsidR="00B9272B" w:rsidRPr="00E83AC1" w:rsidRDefault="00634D59" w:rsidP="00B9272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047569">
        <w:rPr>
          <w:rFonts w:ascii="Times New Roman" w:hAnsi="Times New Roman" w:cs="Times New Roman"/>
          <w:b/>
          <w:sz w:val="24"/>
          <w:szCs w:val="24"/>
        </w:rPr>
        <w:t>5</w:t>
      </w:r>
    </w:p>
    <w:p w14:paraId="53666F8E" w14:textId="3B62CBD1" w:rsidR="00B9272B" w:rsidRDefault="00B9272B" w:rsidP="00B9272B">
      <w:pPr>
        <w:spacing w:line="240" w:lineRule="auto"/>
        <w:jc w:val="both"/>
        <w:rPr>
          <w:rFonts w:ascii="Times New Roman" w:hAnsi="Times New Roman" w:cs="Times New Roman"/>
          <w:sz w:val="24"/>
          <w:szCs w:val="24"/>
        </w:rPr>
      </w:pPr>
      <w:r w:rsidRPr="00C3425D">
        <w:rPr>
          <w:rFonts w:ascii="Times New Roman" w:hAnsi="Times New Roman" w:cs="Times New Roman"/>
          <w:sz w:val="24"/>
          <w:szCs w:val="24"/>
        </w:rPr>
        <w:t>Les dispositions du pr</w:t>
      </w:r>
      <w:r>
        <w:rPr>
          <w:rFonts w:ascii="Times New Roman" w:hAnsi="Times New Roman" w:cs="Times New Roman"/>
          <w:sz w:val="24"/>
          <w:szCs w:val="24"/>
        </w:rPr>
        <w:t xml:space="preserve">ésent arrêté entrent en vigueur </w:t>
      </w:r>
      <w:r w:rsidR="004B24D1">
        <w:rPr>
          <w:rFonts w:ascii="Times New Roman" w:hAnsi="Times New Roman" w:cs="Times New Roman"/>
          <w:sz w:val="24"/>
          <w:szCs w:val="24"/>
        </w:rPr>
        <w:t xml:space="preserve">le </w:t>
      </w:r>
      <w:r w:rsidR="00B3110A">
        <w:rPr>
          <w:rFonts w:ascii="Times New Roman" w:hAnsi="Times New Roman" w:cs="Times New Roman"/>
          <w:sz w:val="24"/>
          <w:szCs w:val="24"/>
        </w:rPr>
        <w:t>lendemain</w:t>
      </w:r>
      <w:r w:rsidR="00746F77">
        <w:rPr>
          <w:rFonts w:ascii="Times New Roman" w:hAnsi="Times New Roman" w:cs="Times New Roman"/>
          <w:sz w:val="24"/>
          <w:szCs w:val="24"/>
        </w:rPr>
        <w:t xml:space="preserve"> de sa publication</w:t>
      </w:r>
      <w:r w:rsidRPr="00C3425D">
        <w:rPr>
          <w:rFonts w:ascii="Times New Roman" w:hAnsi="Times New Roman" w:cs="Times New Roman"/>
          <w:sz w:val="24"/>
          <w:szCs w:val="24"/>
        </w:rPr>
        <w:t>.</w:t>
      </w:r>
    </w:p>
    <w:p w14:paraId="1BD28C2E" w14:textId="77777777" w:rsidR="00B9272B" w:rsidRPr="00A96642" w:rsidRDefault="00B9272B" w:rsidP="00B9272B">
      <w:pPr>
        <w:spacing w:line="240" w:lineRule="auto"/>
        <w:jc w:val="both"/>
        <w:rPr>
          <w:rFonts w:ascii="Times New Roman" w:hAnsi="Times New Roman" w:cs="Times New Roman"/>
          <w:sz w:val="24"/>
          <w:szCs w:val="24"/>
        </w:rPr>
      </w:pPr>
    </w:p>
    <w:p w14:paraId="77588245" w14:textId="34468104" w:rsidR="00B9272B" w:rsidRPr="00E83AC1" w:rsidRDefault="00B9272B" w:rsidP="00B9272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Article </w:t>
      </w:r>
      <w:r w:rsidR="00047569">
        <w:rPr>
          <w:rFonts w:ascii="Times New Roman" w:hAnsi="Times New Roman" w:cs="Times New Roman"/>
          <w:b/>
          <w:sz w:val="24"/>
          <w:szCs w:val="24"/>
        </w:rPr>
        <w:t>6</w:t>
      </w:r>
    </w:p>
    <w:p w14:paraId="198A8ECC" w14:textId="77777777" w:rsidR="00B9272B" w:rsidRPr="00B0669E" w:rsidRDefault="00B9272B" w:rsidP="00B9272B">
      <w:pPr>
        <w:spacing w:line="240" w:lineRule="auto"/>
        <w:jc w:val="both"/>
        <w:rPr>
          <w:rFonts w:ascii="Times New Roman" w:hAnsi="Times New Roman" w:cs="Times New Roman"/>
          <w:sz w:val="24"/>
          <w:szCs w:val="24"/>
        </w:rPr>
      </w:pPr>
      <w:r w:rsidRPr="00B0669E">
        <w:rPr>
          <w:rFonts w:ascii="Times New Roman" w:hAnsi="Times New Roman" w:cs="Times New Roman"/>
          <w:sz w:val="24"/>
          <w:szCs w:val="24"/>
        </w:rPr>
        <w:t>Le directeur général de la prévention des risques est chargé de l'exécution du présent arrêté, qui sera publié au Journal officiel de la République française.</w:t>
      </w:r>
    </w:p>
    <w:p w14:paraId="7394FA27" w14:textId="77777777" w:rsidR="00B9272B" w:rsidRDefault="00B9272B" w:rsidP="00B9272B">
      <w:pPr>
        <w:spacing w:line="240" w:lineRule="auto"/>
        <w:jc w:val="both"/>
        <w:rPr>
          <w:rFonts w:ascii="Times New Roman" w:hAnsi="Times New Roman" w:cs="Times New Roman"/>
          <w:sz w:val="24"/>
          <w:szCs w:val="24"/>
        </w:rPr>
      </w:pPr>
    </w:p>
    <w:p w14:paraId="354DA666" w14:textId="77777777" w:rsidR="00B9272B" w:rsidRPr="0016295E" w:rsidRDefault="00B9272B" w:rsidP="00B9272B">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Fait le </w:t>
      </w:r>
      <w:r w:rsidRPr="00CE3CC4">
        <w:rPr>
          <w:rFonts w:ascii="Times New Roman" w:hAnsi="Times New Roman" w:cs="Times New Roman"/>
          <w:sz w:val="24"/>
          <w:szCs w:val="24"/>
          <w:highlight w:val="yellow"/>
        </w:rPr>
        <w:t>xxx</w:t>
      </w:r>
    </w:p>
    <w:p w14:paraId="7EF5772F" w14:textId="77777777" w:rsidR="00B9272B" w:rsidRDefault="00B9272B" w:rsidP="00B9272B">
      <w:pPr>
        <w:pStyle w:val="NormalWeb"/>
        <w:spacing w:before="0" w:beforeAutospacing="0" w:after="0" w:afterAutospacing="0"/>
        <w:jc w:val="both"/>
      </w:pPr>
    </w:p>
    <w:p w14:paraId="29EA4800" w14:textId="77777777" w:rsidR="00B9272B" w:rsidRDefault="00B9272B" w:rsidP="00B9272B">
      <w:pPr>
        <w:pStyle w:val="NormalWeb"/>
        <w:spacing w:before="0" w:beforeAutospacing="0" w:after="0" w:afterAutospacing="0"/>
        <w:jc w:val="both"/>
      </w:pPr>
    </w:p>
    <w:p w14:paraId="1BD900A5" w14:textId="35016A0E" w:rsidR="00B9272B" w:rsidRPr="00C4130A" w:rsidRDefault="00B9272B" w:rsidP="00B9272B">
      <w:pPr>
        <w:pStyle w:val="SNSignatureGauche0"/>
      </w:pPr>
      <w:r w:rsidRPr="00C4130A">
        <w:t>L</w:t>
      </w:r>
      <w:r w:rsidR="003C6FF1">
        <w:t>e</w:t>
      </w:r>
      <w:r w:rsidRPr="00C4130A">
        <w:t xml:space="preserve"> ministre de la transition écologique</w:t>
      </w:r>
      <w:r w:rsidR="00E92300">
        <w:t xml:space="preserve"> et de la Cohésion des territoires</w:t>
      </w:r>
      <w:r w:rsidRPr="00C4130A">
        <w:t>,</w:t>
      </w:r>
    </w:p>
    <w:p w14:paraId="6EFA68D8" w14:textId="4FB7819F" w:rsidR="00B9272B" w:rsidRPr="00C4130A" w:rsidRDefault="00B9272B" w:rsidP="00B9272B">
      <w:pPr>
        <w:pStyle w:val="SNSignatureGauche0"/>
      </w:pPr>
      <w:r w:rsidRPr="00C4130A">
        <w:t>Pour l</w:t>
      </w:r>
      <w:r w:rsidR="003C6FF1">
        <w:t>e</w:t>
      </w:r>
      <w:r w:rsidRPr="00C4130A">
        <w:t xml:space="preserve"> ministre et par délégation : </w:t>
      </w:r>
    </w:p>
    <w:p w14:paraId="17951B6F" w14:textId="77777777" w:rsidR="00B9272B" w:rsidRDefault="00B9272B" w:rsidP="00B9272B">
      <w:pPr>
        <w:pStyle w:val="SNSignatureGauche0"/>
      </w:pPr>
      <w:r w:rsidRPr="00C4130A">
        <w:t xml:space="preserve">Le directeur général de la prévention </w:t>
      </w:r>
    </w:p>
    <w:p w14:paraId="4E4A39A1" w14:textId="77777777" w:rsidR="00B9272B" w:rsidRPr="00C4130A" w:rsidRDefault="00B9272B" w:rsidP="00B9272B">
      <w:pPr>
        <w:pStyle w:val="SNSignatureGauche0"/>
      </w:pPr>
      <w:r w:rsidRPr="00C4130A">
        <w:t xml:space="preserve">des risques, </w:t>
      </w:r>
    </w:p>
    <w:p w14:paraId="1091BA32" w14:textId="77777777" w:rsidR="00B9272B" w:rsidRDefault="00B9272B" w:rsidP="00B9272B">
      <w:pPr>
        <w:pStyle w:val="SNSignatureGauche0"/>
      </w:pPr>
    </w:p>
    <w:p w14:paraId="41A0C86F" w14:textId="77777777" w:rsidR="00B9272B" w:rsidRDefault="00B9272B" w:rsidP="00B9272B">
      <w:pPr>
        <w:pStyle w:val="SNSignatureGauche0"/>
      </w:pPr>
    </w:p>
    <w:p w14:paraId="503633F9" w14:textId="77777777" w:rsidR="00B9272B" w:rsidRPr="00C53877" w:rsidRDefault="00B9272B" w:rsidP="00B9272B">
      <w:pPr>
        <w:pStyle w:val="SNSignatureGauche0"/>
      </w:pPr>
      <w:r>
        <w:t>C. BOURILLET</w:t>
      </w:r>
    </w:p>
    <w:p w14:paraId="4B3DDCFC" w14:textId="33B86EC9" w:rsidR="00B9272B" w:rsidRPr="00B73648" w:rsidRDefault="00B9272B" w:rsidP="00B73648">
      <w:pPr>
        <w:rPr>
          <w:rFonts w:ascii="Times New Roman" w:eastAsia="Times New Roman" w:hAnsi="Times New Roman" w:cs="Times New Roman"/>
          <w:sz w:val="24"/>
          <w:szCs w:val="24"/>
          <w:lang w:eastAsia="fr-FR"/>
        </w:rPr>
      </w:pPr>
      <w:r>
        <w:br w:type="page"/>
      </w:r>
    </w:p>
    <w:p w14:paraId="6A823B95" w14:textId="07F30900" w:rsidR="00883793" w:rsidRDefault="00C7435A" w:rsidP="00C32C19">
      <w:pPr>
        <w:pStyle w:val="NormalWeb"/>
        <w:jc w:val="center"/>
      </w:pPr>
      <w:r w:rsidRPr="001C428B">
        <w:rPr>
          <w:b/>
        </w:rPr>
        <w:lastRenderedPageBreak/>
        <w:t>ANNEXE</w:t>
      </w:r>
      <w:r w:rsidR="00C32C19" w:rsidRPr="001C428B">
        <w:rPr>
          <w:b/>
        </w:rPr>
        <w:t xml:space="preserve"> </w:t>
      </w:r>
      <w:r w:rsidR="00B0248C">
        <w:rPr>
          <w:b/>
        </w:rPr>
        <w:t>I</w:t>
      </w:r>
      <w:r w:rsidR="003000FF" w:rsidRPr="001C428B">
        <w:rPr>
          <w:b/>
        </w:rPr>
        <w:t xml:space="preserve"> à l’arrêté du </w:t>
      </w:r>
      <w:r w:rsidR="003000FF" w:rsidRPr="001C428B">
        <w:rPr>
          <w:b/>
          <w:highlight w:val="yellow"/>
        </w:rPr>
        <w:t>XXX</w:t>
      </w:r>
      <w:r w:rsidR="003000FF" w:rsidRPr="001C428B">
        <w:rPr>
          <w:b/>
        </w:rPr>
        <w:t xml:space="preserve"> portant modification de l’arrêté du </w:t>
      </w:r>
      <w:r w:rsidR="00D525A9" w:rsidRPr="001C428B">
        <w:rPr>
          <w:b/>
        </w:rPr>
        <w:t xml:space="preserve">27 octobre 2021 modifié </w:t>
      </w:r>
      <w:bookmarkStart w:id="1" w:name="_Hlk145511412"/>
      <w:r w:rsidR="003000FF" w:rsidRPr="001C428B">
        <w:rPr>
          <w:b/>
        </w:rPr>
        <w:t>portant cahiers des charges des éco-organismes et des systèmes individuels de la filière à responsabilité élargie du producteur des articles de bricolage et de jardin</w:t>
      </w:r>
      <w:bookmarkEnd w:id="1"/>
    </w:p>
    <w:p w14:paraId="5FE10F83" w14:textId="179B4A44" w:rsidR="001F3FB0" w:rsidRDefault="00883793" w:rsidP="001C428B">
      <w:pPr>
        <w:pStyle w:val="NormalWeb"/>
        <w:rPr>
          <w:b/>
          <w:bCs/>
        </w:rPr>
      </w:pPr>
      <w:r>
        <w:rPr>
          <w:bCs/>
        </w:rPr>
        <w:t xml:space="preserve">Le cahier des charges des éco-organismes figurant en annexe I de l’arrêté du </w:t>
      </w:r>
      <w:r>
        <w:t>27 octobre 2021</w:t>
      </w:r>
      <w:r w:rsidR="00130FDD">
        <w:t xml:space="preserve"> modifié est</w:t>
      </w:r>
      <w:r>
        <w:t xml:space="preserve"> modifié selon les dispositions de la présente annexe.</w:t>
      </w:r>
    </w:p>
    <w:p w14:paraId="69D8735F" w14:textId="01AF33B4" w:rsidR="002E2CB3" w:rsidRPr="001C428B" w:rsidRDefault="0085514D" w:rsidP="002B59F3">
      <w:pPr>
        <w:pStyle w:val="NormalWeb"/>
        <w:spacing w:before="0" w:beforeAutospacing="0" w:after="0" w:afterAutospacing="0"/>
        <w:jc w:val="both"/>
      </w:pPr>
      <w:r>
        <w:t>« </w:t>
      </w:r>
      <w:r w:rsidR="002E2CB3" w:rsidRPr="001C428B">
        <w:t>Il est ajouté un chapitre 6 intitulé « </w:t>
      </w:r>
      <w:bookmarkStart w:id="2" w:name="_Hlk145517663"/>
      <w:r w:rsidR="002E2CB3" w:rsidRPr="001C428B">
        <w:t>Coordination en cas d’agrément de plusieurs éco-organismes »</w:t>
      </w:r>
      <w:bookmarkEnd w:id="2"/>
      <w:r w:rsidR="00746F77" w:rsidRPr="001C428B">
        <w:t xml:space="preserve"> </w:t>
      </w:r>
      <w:r w:rsidR="002E2CB3" w:rsidRPr="001C428B">
        <w:t>rédigé comme suit :</w:t>
      </w:r>
    </w:p>
    <w:p w14:paraId="6250B820" w14:textId="37E399B9" w:rsidR="002B59F3" w:rsidRPr="00131A22" w:rsidRDefault="00596348" w:rsidP="002E2CB3">
      <w:pPr>
        <w:pStyle w:val="NormalWeb"/>
        <w:spacing w:before="0" w:after="0"/>
        <w:jc w:val="both"/>
        <w:rPr>
          <w:shd w:val="clear" w:color="auto" w:fill="FFFFFF"/>
        </w:rPr>
      </w:pPr>
      <w:r w:rsidRPr="001C428B">
        <w:t>« </w:t>
      </w:r>
      <w:r w:rsidR="002B59F3" w:rsidRPr="001C428B">
        <w:t>En application de l’article R. 541-107, lorsque plusieurs éco-organismes sont agréés</w:t>
      </w:r>
      <w:r w:rsidR="00C2784A" w:rsidRPr="001C428B">
        <w:t xml:space="preserve"> sur une </w:t>
      </w:r>
      <w:r w:rsidR="00EC5CC8" w:rsidRPr="001C428B">
        <w:t xml:space="preserve">même </w:t>
      </w:r>
      <w:r w:rsidR="00C2784A" w:rsidRPr="001C428B">
        <w:t>famille de produits,</w:t>
      </w:r>
      <w:r w:rsidR="002B59F3" w:rsidRPr="001C428B">
        <w:t xml:space="preserve"> ceux-ci mettent en place un organisme coordonnateur afin que ce dernier sollicite un agrément au plus tard 2 mois après la date d’agrément du dernier éco-organisme concerné.</w:t>
      </w:r>
      <w:r w:rsidR="002B59F3" w:rsidRPr="001C428B">
        <w:rPr>
          <w:shd w:val="clear" w:color="auto" w:fill="FFFFFF"/>
        </w:rPr>
        <w:t xml:space="preserve"> </w:t>
      </w:r>
    </w:p>
    <w:p w14:paraId="56F655F7" w14:textId="24C8129E" w:rsidR="002B59F3" w:rsidRPr="001C428B" w:rsidRDefault="009261C6" w:rsidP="002B59F3">
      <w:pPr>
        <w:pStyle w:val="SNSignatureGauche0"/>
        <w:ind w:firstLine="0"/>
        <w:jc w:val="both"/>
      </w:pPr>
      <w:r w:rsidRPr="001C428B">
        <w:t>« </w:t>
      </w:r>
      <w:r w:rsidR="002B59F3" w:rsidRPr="001C428B">
        <w:t xml:space="preserve">Les éco-organismes agréés se coordonnent sous l’égide de l’organisme coordonnateur en vue de faire des propositions cohérentes sur les sujets suivants : </w:t>
      </w:r>
    </w:p>
    <w:p w14:paraId="434CCB75" w14:textId="7194AACD" w:rsidR="002B59F3" w:rsidRPr="001C428B" w:rsidRDefault="009261C6" w:rsidP="009261C6">
      <w:pPr>
        <w:pStyle w:val="SNSignatureGauche0"/>
        <w:ind w:left="360" w:firstLine="0"/>
        <w:jc w:val="both"/>
      </w:pPr>
      <w:r w:rsidRPr="001C428B">
        <w:t xml:space="preserve">« - </w:t>
      </w:r>
      <w:r w:rsidR="002B59F3" w:rsidRPr="001C428B">
        <w:t>les campagnes d’information et de communication réalisées par les éco-organismes ;</w:t>
      </w:r>
    </w:p>
    <w:p w14:paraId="74262277" w14:textId="7675DB6B" w:rsidR="002B59F3" w:rsidRPr="001C428B" w:rsidRDefault="009261C6" w:rsidP="009261C6">
      <w:pPr>
        <w:pStyle w:val="SNSignatureGauche0"/>
        <w:ind w:left="360" w:firstLine="0"/>
        <w:jc w:val="both"/>
      </w:pPr>
      <w:r w:rsidRPr="001C428B">
        <w:t xml:space="preserve">« - </w:t>
      </w:r>
      <w:r w:rsidR="002B59F3" w:rsidRPr="001C428B">
        <w:t>la mise à disposition du public des données prévues à l’article L. 541-10-15</w:t>
      </w:r>
      <w:r w:rsidRPr="001C428B">
        <w:t> ;</w:t>
      </w:r>
    </w:p>
    <w:p w14:paraId="5BDB4F05" w14:textId="1FE48ADD" w:rsidR="008C4971" w:rsidRPr="001C428B" w:rsidRDefault="009261C6" w:rsidP="009261C6">
      <w:pPr>
        <w:pStyle w:val="SNSignatureGauche0"/>
        <w:ind w:left="360" w:firstLine="0"/>
        <w:jc w:val="both"/>
      </w:pPr>
      <w:r w:rsidRPr="001C428B">
        <w:t xml:space="preserve">« - </w:t>
      </w:r>
      <w:r w:rsidR="002E2CB3" w:rsidRPr="001C428B">
        <w:t>le cas échéant, les études conjointes</w:t>
      </w:r>
      <w:r w:rsidR="00EC5CC8" w:rsidRPr="001C428B">
        <w:t>.</w:t>
      </w:r>
    </w:p>
    <w:p w14:paraId="3D2AE767" w14:textId="77777777" w:rsidR="002B59F3" w:rsidRPr="001C428B" w:rsidRDefault="002B59F3" w:rsidP="002B59F3">
      <w:pPr>
        <w:pStyle w:val="SNSignatureGauche0"/>
        <w:ind w:firstLine="0"/>
        <w:jc w:val="both"/>
      </w:pPr>
    </w:p>
    <w:p w14:paraId="31FC354F" w14:textId="3FE47DA7" w:rsidR="002B59F3" w:rsidRPr="001C428B" w:rsidRDefault="009261C6" w:rsidP="002B59F3">
      <w:pPr>
        <w:pStyle w:val="SNSignatureGauche0"/>
        <w:ind w:firstLine="0"/>
        <w:jc w:val="both"/>
      </w:pPr>
      <w:r w:rsidRPr="001C428B">
        <w:t>« </w:t>
      </w:r>
      <w:r w:rsidR="002B59F3" w:rsidRPr="001C428B">
        <w:t xml:space="preserve">Les éco-organismes agréés se coordonnent sous l’égide de l’organisme coordonnateur en vue de faire des propositions conjointes sur les sujets suivants : </w:t>
      </w:r>
    </w:p>
    <w:p w14:paraId="3395D7D7" w14:textId="77777777" w:rsidR="002B59F3" w:rsidRPr="001C428B" w:rsidRDefault="002B59F3" w:rsidP="002B59F3">
      <w:pPr>
        <w:pStyle w:val="SNSignatureGauche0"/>
        <w:ind w:firstLine="0"/>
        <w:jc w:val="both"/>
      </w:pPr>
    </w:p>
    <w:p w14:paraId="1686192B" w14:textId="1DAFF27D" w:rsidR="002B59F3" w:rsidRPr="001C428B" w:rsidRDefault="009261C6" w:rsidP="009261C6">
      <w:pPr>
        <w:pStyle w:val="SNSignatureGauche0"/>
        <w:ind w:left="360" w:firstLine="0"/>
        <w:jc w:val="both"/>
      </w:pPr>
      <w:r w:rsidRPr="001C428B">
        <w:t xml:space="preserve">« - </w:t>
      </w:r>
      <w:r w:rsidR="002B59F3" w:rsidRPr="001C428B">
        <w:t>le contrat-type prévu aux paragraphes 3.</w:t>
      </w:r>
      <w:r w:rsidR="00C2784A" w:rsidRPr="001C428B">
        <w:t>2</w:t>
      </w:r>
      <w:r w:rsidR="002B59F3" w:rsidRPr="001C428B">
        <w:t xml:space="preserve"> et 3.</w:t>
      </w:r>
      <w:r w:rsidR="00C2784A" w:rsidRPr="001C428B">
        <w:t>3</w:t>
      </w:r>
      <w:r w:rsidR="002B59F3" w:rsidRPr="001C428B">
        <w:t xml:space="preserve"> pour les collectivités en application de l’article R. 541-104 ;</w:t>
      </w:r>
    </w:p>
    <w:p w14:paraId="318033BB" w14:textId="01F673B7" w:rsidR="002B59F3" w:rsidRPr="001C428B" w:rsidRDefault="009261C6" w:rsidP="009261C6">
      <w:pPr>
        <w:pStyle w:val="SNSignatureGauche0"/>
        <w:ind w:left="360" w:firstLine="0"/>
        <w:jc w:val="both"/>
      </w:pPr>
      <w:r w:rsidRPr="001C428B">
        <w:t xml:space="preserve">« - </w:t>
      </w:r>
      <w:r w:rsidR="002B59F3" w:rsidRPr="001C428B">
        <w:t>les</w:t>
      </w:r>
      <w:r w:rsidR="00DC4E87" w:rsidRPr="001C428B">
        <w:t xml:space="preserve"> montants des</w:t>
      </w:r>
      <w:r w:rsidR="00C2784A" w:rsidRPr="001C428B">
        <w:t xml:space="preserve"> soutiens financiers prévus par le contrat -type unique et les </w:t>
      </w:r>
      <w:r w:rsidR="002B59F3" w:rsidRPr="001C428B">
        <w:t>modalités d’actualisation annuelle</w:t>
      </w:r>
      <w:r w:rsidR="0070791A" w:rsidRPr="001C428B">
        <w:t> ;</w:t>
      </w:r>
    </w:p>
    <w:p w14:paraId="1E4D4DC0" w14:textId="66C1DFD6" w:rsidR="002B59F3" w:rsidRPr="001C428B" w:rsidRDefault="009261C6" w:rsidP="009261C6">
      <w:pPr>
        <w:pStyle w:val="SNSignatureGauche0"/>
        <w:ind w:left="360" w:firstLine="0"/>
        <w:jc w:val="both"/>
      </w:pPr>
      <w:r w:rsidRPr="001C428B">
        <w:t xml:space="preserve">« - </w:t>
      </w:r>
      <w:r w:rsidR="002B59F3" w:rsidRPr="001C428B">
        <w:t>les exigences et standards techniques de gestion des déchets ;</w:t>
      </w:r>
    </w:p>
    <w:p w14:paraId="16AC76CD" w14:textId="36B502F7" w:rsidR="002B59F3" w:rsidRPr="001C428B" w:rsidRDefault="009261C6" w:rsidP="009261C6">
      <w:pPr>
        <w:pStyle w:val="SNSignatureGauche0"/>
        <w:ind w:left="360" w:firstLine="0"/>
        <w:jc w:val="both"/>
      </w:pPr>
      <w:r w:rsidRPr="001C428B">
        <w:t xml:space="preserve">« - </w:t>
      </w:r>
      <w:r w:rsidR="002B59F3" w:rsidRPr="001C428B">
        <w:t xml:space="preserve">l’information précisant les modalités de tri ou d’apport du déchet issu </w:t>
      </w:r>
      <w:bookmarkStart w:id="3" w:name="_Hlk145516409"/>
      <w:r w:rsidR="002B59F3" w:rsidRPr="001C428B">
        <w:t xml:space="preserve">des </w:t>
      </w:r>
      <w:r w:rsidR="00C2784A" w:rsidRPr="001C428B">
        <w:t>articles de bricolage et de jardins</w:t>
      </w:r>
      <w:r w:rsidR="002B59F3" w:rsidRPr="001C428B">
        <w:t xml:space="preserve"> ménagers prévue au deuxième alinéa de l’article L. 541-9-3.</w:t>
      </w:r>
    </w:p>
    <w:p w14:paraId="159C49BF" w14:textId="77777777" w:rsidR="002B59F3" w:rsidRPr="001C428B" w:rsidRDefault="002B59F3" w:rsidP="002B59F3">
      <w:pPr>
        <w:pStyle w:val="SNSignatureGauche0"/>
        <w:ind w:firstLine="0"/>
        <w:jc w:val="both"/>
      </w:pPr>
    </w:p>
    <w:p w14:paraId="793B11C5" w14:textId="6910E7E6" w:rsidR="002B59F3" w:rsidRPr="001C428B" w:rsidRDefault="009261C6" w:rsidP="00596348">
      <w:pPr>
        <w:jc w:val="both"/>
        <w:rPr>
          <w:rFonts w:ascii="Times New Roman" w:hAnsi="Times New Roman" w:cs="Times New Roman"/>
          <w:i/>
          <w:iCs/>
          <w:color w:val="000000"/>
          <w:sz w:val="24"/>
          <w:szCs w:val="24"/>
        </w:rPr>
      </w:pPr>
      <w:bookmarkStart w:id="4" w:name="_Hlk141887059"/>
      <w:bookmarkEnd w:id="3"/>
      <w:r w:rsidRPr="001C428B">
        <w:rPr>
          <w:rFonts w:ascii="Times New Roman" w:hAnsi="Times New Roman" w:cs="Times New Roman"/>
          <w:sz w:val="24"/>
          <w:szCs w:val="24"/>
        </w:rPr>
        <w:t>« </w:t>
      </w:r>
      <w:r w:rsidR="002B59F3" w:rsidRPr="001C428B">
        <w:rPr>
          <w:rFonts w:ascii="Times New Roman" w:hAnsi="Times New Roman" w:cs="Times New Roman"/>
          <w:sz w:val="24"/>
          <w:szCs w:val="24"/>
        </w:rPr>
        <w:t xml:space="preserve">Les éco-organismes peuvent se coordonner dès l’élaboration de leur dossier de demande d’agrément </w:t>
      </w:r>
      <w:bookmarkEnd w:id="4"/>
      <w:r w:rsidR="002B59F3" w:rsidRPr="001C428B">
        <w:rPr>
          <w:rFonts w:ascii="Times New Roman" w:hAnsi="Times New Roman" w:cs="Times New Roman"/>
          <w:sz w:val="24"/>
          <w:szCs w:val="24"/>
        </w:rPr>
        <w:t>afin d’élaborer conjointement le dossier de demande d’agrément de l’organisme coordonnateur comprenant notamment le projet de contrat type unique relatif à la prise en charge des</w:t>
      </w:r>
      <w:r w:rsidR="00EC5CC8" w:rsidRPr="001C428B">
        <w:rPr>
          <w:rFonts w:ascii="Times New Roman" w:hAnsi="Times New Roman" w:cs="Times New Roman"/>
          <w:sz w:val="24"/>
          <w:szCs w:val="24"/>
        </w:rPr>
        <w:t xml:space="preserve"> </w:t>
      </w:r>
      <w:r w:rsidR="00675AD5" w:rsidRPr="001C428B">
        <w:rPr>
          <w:rFonts w:ascii="Times New Roman" w:hAnsi="Times New Roman" w:cs="Times New Roman"/>
          <w:sz w:val="24"/>
          <w:szCs w:val="24"/>
        </w:rPr>
        <w:t>déchets issus d’</w:t>
      </w:r>
      <w:r w:rsidR="002E2CB3" w:rsidRPr="001C428B">
        <w:rPr>
          <w:rFonts w:ascii="Times New Roman" w:hAnsi="Times New Roman" w:cs="Times New Roman"/>
          <w:sz w:val="24"/>
          <w:szCs w:val="24"/>
        </w:rPr>
        <w:t>articles de bricolage et de jardin</w:t>
      </w:r>
      <w:r w:rsidR="002B59F3" w:rsidRPr="001C428B">
        <w:rPr>
          <w:rFonts w:ascii="Times New Roman" w:hAnsi="Times New Roman" w:cs="Times New Roman"/>
          <w:sz w:val="24"/>
          <w:szCs w:val="24"/>
        </w:rPr>
        <w:t xml:space="preserve"> collectés par les collectivités dans le cadre du SPGD, ainsi que le projet de répartition géographique des collectivités en charge du SPG</w:t>
      </w:r>
      <w:r w:rsidR="00596348" w:rsidRPr="001C428B">
        <w:rPr>
          <w:rFonts w:ascii="Times New Roman" w:hAnsi="Times New Roman" w:cs="Times New Roman"/>
          <w:sz w:val="24"/>
          <w:szCs w:val="24"/>
        </w:rPr>
        <w:t>D</w:t>
      </w:r>
      <w:r w:rsidR="002B59F3" w:rsidRPr="001C428B">
        <w:rPr>
          <w:rFonts w:ascii="Times New Roman" w:hAnsi="Times New Roman" w:cs="Times New Roman"/>
          <w:sz w:val="24"/>
          <w:szCs w:val="24"/>
        </w:rPr>
        <w:t>.</w:t>
      </w:r>
      <w:r w:rsidR="002B59F3" w:rsidRPr="001C428B">
        <w:rPr>
          <w:rFonts w:ascii="Times New Roman" w:hAnsi="Times New Roman" w:cs="Times New Roman"/>
          <w:i/>
          <w:iCs/>
          <w:color w:val="000000"/>
          <w:sz w:val="24"/>
          <w:szCs w:val="24"/>
        </w:rPr>
        <w:t xml:space="preserve"> </w:t>
      </w:r>
    </w:p>
    <w:p w14:paraId="6A25B9CF" w14:textId="0135493D" w:rsidR="002B59F3" w:rsidRPr="001C428B" w:rsidRDefault="002902FC" w:rsidP="002B59F3">
      <w:pPr>
        <w:pStyle w:val="SNSignatureGauche0"/>
        <w:ind w:firstLine="0"/>
        <w:jc w:val="both"/>
      </w:pPr>
      <w:r w:rsidRPr="001C428B">
        <w:t>« </w:t>
      </w:r>
      <w:r w:rsidR="002B59F3" w:rsidRPr="001C428B">
        <w:t xml:space="preserve">Lorsque le contrat type unique relatif à la prise en charge des </w:t>
      </w:r>
      <w:r w:rsidR="00675AD5" w:rsidRPr="001C428B">
        <w:t>déchets issus d’</w:t>
      </w:r>
      <w:r w:rsidR="00596348" w:rsidRPr="001C428B">
        <w:t>articles de bricolage et de jardin</w:t>
      </w:r>
      <w:r w:rsidR="002B59F3" w:rsidRPr="001C428B">
        <w:t xml:space="preserve"> collectés par les collectivités dans le cadre du SPGD résultant de la coordination est différent de celui qui a été présenté dans son dossier de demande d’agrément, l’éco-organisme consulte son comité des parties prenantes, si celui-ci est déjà mis en place, sur le projet de contrat type unique. Il le transmet également pour avis au ministre chargé de l’environnement.</w:t>
      </w:r>
    </w:p>
    <w:p w14:paraId="44563528" w14:textId="77777777" w:rsidR="002B59F3" w:rsidRPr="001C428B" w:rsidRDefault="002B59F3" w:rsidP="002B59F3">
      <w:pPr>
        <w:pStyle w:val="SNSignatureGauche0"/>
        <w:ind w:firstLine="0"/>
        <w:jc w:val="both"/>
      </w:pPr>
    </w:p>
    <w:p w14:paraId="3A421C25" w14:textId="2648D0B6" w:rsidR="002B59F3" w:rsidRPr="001C428B" w:rsidRDefault="002902FC" w:rsidP="002B59F3">
      <w:pPr>
        <w:pStyle w:val="SNSignatureGauche0"/>
        <w:ind w:firstLine="0"/>
        <w:jc w:val="both"/>
      </w:pPr>
      <w:r w:rsidRPr="001C428B">
        <w:t>« </w:t>
      </w:r>
      <w:r w:rsidR="002B59F3" w:rsidRPr="001C428B">
        <w:t xml:space="preserve">Les éco-organismes </w:t>
      </w:r>
      <w:r w:rsidR="00FD2791">
        <w:t>agréés avant le 1</w:t>
      </w:r>
      <w:r w:rsidR="00FD2791" w:rsidRPr="008A62EE">
        <w:rPr>
          <w:vertAlign w:val="superscript"/>
        </w:rPr>
        <w:t>er</w:t>
      </w:r>
      <w:r w:rsidR="00FD2791">
        <w:t xml:space="preserve"> janvier 2024 poursuivent la mise</w:t>
      </w:r>
      <w:r w:rsidR="00FD2791" w:rsidRPr="001C428B">
        <w:t xml:space="preserve"> </w:t>
      </w:r>
      <w:r w:rsidR="002B59F3" w:rsidRPr="001C428B">
        <w:t xml:space="preserve">en œuvre </w:t>
      </w:r>
      <w:r w:rsidR="00FD2791">
        <w:t>du</w:t>
      </w:r>
      <w:r w:rsidR="002B59F3" w:rsidRPr="001C428B">
        <w:t xml:space="preserve"> contrat-type figurant dans leur dossier de demande d’agrément jusqu’à l’entrée en vigueur du contrat-type unique, et au plus tard jusqu’au 1</w:t>
      </w:r>
      <w:r w:rsidR="002B59F3" w:rsidRPr="001C428B">
        <w:rPr>
          <w:vertAlign w:val="superscript"/>
        </w:rPr>
        <w:t>er</w:t>
      </w:r>
      <w:r w:rsidR="002B59F3" w:rsidRPr="001C428B">
        <w:t xml:space="preserve"> janvier de l’année suivant l’agrément de l’organisme coordonnateur. </w:t>
      </w:r>
    </w:p>
    <w:p w14:paraId="1983E96C" w14:textId="77777777" w:rsidR="002B59F3" w:rsidRPr="001C428B" w:rsidRDefault="002B59F3" w:rsidP="002B59F3">
      <w:pPr>
        <w:pStyle w:val="SNSignatureGauche0"/>
        <w:ind w:firstLine="0"/>
        <w:jc w:val="both"/>
      </w:pPr>
    </w:p>
    <w:p w14:paraId="749E89F5" w14:textId="0D38A093" w:rsidR="002B59F3" w:rsidRPr="001C428B" w:rsidRDefault="002902FC" w:rsidP="002B59F3">
      <w:pPr>
        <w:pStyle w:val="SNSignatureGauche0"/>
        <w:ind w:firstLine="0"/>
        <w:jc w:val="both"/>
      </w:pPr>
      <w:r w:rsidRPr="001C428B">
        <w:lastRenderedPageBreak/>
        <w:t>« </w:t>
      </w:r>
      <w:r w:rsidR="002B59F3" w:rsidRPr="001C428B">
        <w:t>Les éco-organismes agréés transmettent trimestriellement à l’organisme coordonnateur les informations nécessaires à l’élaboration d’un état de synthèse de suivi des obligations de collecte.</w:t>
      </w:r>
      <w:r w:rsidR="00596348" w:rsidRPr="001C428B">
        <w:t> » </w:t>
      </w:r>
    </w:p>
    <w:p w14:paraId="011F5EEA" w14:textId="395F25EE" w:rsidR="0085514D" w:rsidRDefault="0085514D">
      <w:pPr>
        <w:rPr>
          <w:rFonts w:ascii="Times New Roman" w:eastAsia="Times New Roman" w:hAnsi="Times New Roman" w:cs="Times New Roman"/>
          <w:sz w:val="24"/>
          <w:szCs w:val="24"/>
          <w:lang w:eastAsia="zh-CN"/>
        </w:rPr>
      </w:pPr>
      <w:r>
        <w:br w:type="page"/>
      </w:r>
    </w:p>
    <w:p w14:paraId="123EF561" w14:textId="77777777" w:rsidR="002B59F3" w:rsidRPr="00F832D0" w:rsidRDefault="002B59F3" w:rsidP="002B59F3">
      <w:pPr>
        <w:pStyle w:val="SNSignatureGauche0"/>
        <w:ind w:firstLine="0"/>
        <w:jc w:val="both"/>
      </w:pPr>
    </w:p>
    <w:p w14:paraId="456208B4" w14:textId="510B0C6A" w:rsidR="00883793" w:rsidRDefault="00883793" w:rsidP="001C428B">
      <w:pPr>
        <w:pStyle w:val="SNSignatureGauche0"/>
        <w:ind w:firstLine="0"/>
        <w:jc w:val="center"/>
        <w:rPr>
          <w:b/>
          <w:lang w:eastAsia="fr-FR"/>
        </w:rPr>
      </w:pPr>
      <w:r>
        <w:rPr>
          <w:b/>
        </w:rPr>
        <w:t xml:space="preserve">ANNEXE II à l’arrêté du </w:t>
      </w:r>
      <w:r w:rsidRPr="001C428B">
        <w:rPr>
          <w:b/>
          <w:highlight w:val="yellow"/>
        </w:rPr>
        <w:t>XXX</w:t>
      </w:r>
      <w:r>
        <w:rPr>
          <w:b/>
        </w:rPr>
        <w:t xml:space="preserve"> </w:t>
      </w:r>
      <w:r w:rsidRPr="00B668BE">
        <w:rPr>
          <w:b/>
        </w:rPr>
        <w:t>portant modification de l’arrêté du 27 octobre 2021 modifié portant cahiers des charges des éco-organismes et des systèmes individuels de la filière à responsabilité élargie du producteur des articles de bricolage et de jardin</w:t>
      </w:r>
    </w:p>
    <w:p w14:paraId="33359E50" w14:textId="77777777" w:rsidR="00883793" w:rsidRDefault="00883793" w:rsidP="002B59F3">
      <w:pPr>
        <w:pStyle w:val="SNSignatureGauche0"/>
        <w:ind w:firstLine="0"/>
        <w:jc w:val="both"/>
      </w:pPr>
    </w:p>
    <w:p w14:paraId="29A95DC4" w14:textId="63DD692E" w:rsidR="009B1F51" w:rsidRDefault="009B1F51" w:rsidP="009B1F51">
      <w:pPr>
        <w:pStyle w:val="NormalWeb"/>
        <w:spacing w:before="0" w:beforeAutospacing="0" w:after="0" w:afterAutospacing="0"/>
        <w:jc w:val="both"/>
        <w:rPr>
          <w:sz w:val="22"/>
          <w:szCs w:val="22"/>
        </w:rPr>
      </w:pPr>
    </w:p>
    <w:p w14:paraId="627E469C" w14:textId="0694D6EE" w:rsidR="00883793" w:rsidRPr="00130FDD" w:rsidRDefault="00883793" w:rsidP="00F76ABF">
      <w:pPr>
        <w:pStyle w:val="western"/>
        <w:spacing w:before="0" w:beforeAutospacing="0" w:after="0"/>
        <w:jc w:val="both"/>
      </w:pPr>
      <w:r w:rsidRPr="00130FDD">
        <w:t>Il est ajouté une annexe III portant cahier des charges des organismes coordonnateurs à l’arrêté du 27 octobre 2021 portant cahiers des charges des éco-organismes et des systèmes individuels de la filière à responsabilité élargie du producteur des articles de bricolage et de jardin</w:t>
      </w:r>
      <w:r w:rsidR="0085514D">
        <w:t xml:space="preserve">, </w:t>
      </w:r>
      <w:r w:rsidRPr="00130FDD">
        <w:t>rédigée comme suit :</w:t>
      </w:r>
    </w:p>
    <w:p w14:paraId="46E44409" w14:textId="1A5DB141" w:rsidR="00DC4E87" w:rsidRPr="00130FDD" w:rsidRDefault="00883793" w:rsidP="00F76ABF">
      <w:pPr>
        <w:pStyle w:val="western"/>
        <w:spacing w:before="0" w:beforeAutospacing="0" w:after="0"/>
        <w:jc w:val="both"/>
      </w:pPr>
      <w:r w:rsidRPr="00130FDD" w:rsidDel="00883793">
        <w:t xml:space="preserve"> </w:t>
      </w:r>
    </w:p>
    <w:p w14:paraId="371C451E" w14:textId="12C40240" w:rsidR="00DC4E87" w:rsidRPr="00130FDD" w:rsidRDefault="00746F77" w:rsidP="001C428B">
      <w:pPr>
        <w:pStyle w:val="Titre1"/>
        <w:keepNext/>
        <w:suppressAutoHyphens/>
        <w:spacing w:before="0" w:beforeAutospacing="0" w:after="0" w:afterAutospacing="0"/>
        <w:rPr>
          <w:sz w:val="24"/>
          <w:szCs w:val="24"/>
        </w:rPr>
      </w:pPr>
      <w:r w:rsidRPr="00130FDD">
        <w:rPr>
          <w:sz w:val="24"/>
          <w:szCs w:val="24"/>
        </w:rPr>
        <w:t xml:space="preserve">« 1. </w:t>
      </w:r>
      <w:r w:rsidR="00DC4E87" w:rsidRPr="00130FDD">
        <w:rPr>
          <w:sz w:val="24"/>
          <w:szCs w:val="24"/>
        </w:rPr>
        <w:t>Relations avec les éco-organismes</w:t>
      </w:r>
    </w:p>
    <w:p w14:paraId="52947055" w14:textId="77777777" w:rsidR="00DC4E87" w:rsidRPr="00130FDD" w:rsidRDefault="00DC4E87" w:rsidP="00DC4E87">
      <w:pPr>
        <w:pStyle w:val="SNSignatureGauche0"/>
        <w:ind w:left="720" w:firstLine="0"/>
        <w:jc w:val="center"/>
      </w:pPr>
    </w:p>
    <w:p w14:paraId="23A63DF4" w14:textId="18601C4A" w:rsidR="00DC4E87" w:rsidRPr="00130FDD" w:rsidRDefault="00746F77" w:rsidP="00DC4E87">
      <w:pPr>
        <w:jc w:val="both"/>
        <w:rPr>
          <w:rFonts w:ascii="Times New Roman" w:hAnsi="Times New Roman" w:cs="Times New Roman"/>
          <w:sz w:val="24"/>
          <w:szCs w:val="24"/>
        </w:rPr>
      </w:pPr>
      <w:r w:rsidRPr="00130FDD">
        <w:rPr>
          <w:rFonts w:ascii="Times New Roman" w:hAnsi="Times New Roman" w:cs="Times New Roman"/>
          <w:sz w:val="24"/>
          <w:szCs w:val="24"/>
        </w:rPr>
        <w:t>« </w:t>
      </w:r>
      <w:r w:rsidR="00DC4E87" w:rsidRPr="00130FDD">
        <w:rPr>
          <w:rFonts w:ascii="Times New Roman" w:hAnsi="Times New Roman" w:cs="Times New Roman"/>
          <w:sz w:val="24"/>
          <w:szCs w:val="24"/>
        </w:rPr>
        <w:t>L’organisme coordonnateur contractualise avec tout éco-organisme qui en fait la demande et qui s’engage à respecte</w:t>
      </w:r>
      <w:r w:rsidR="006C685A" w:rsidRPr="00130FDD">
        <w:rPr>
          <w:rFonts w:ascii="Times New Roman" w:hAnsi="Times New Roman" w:cs="Times New Roman"/>
          <w:sz w:val="24"/>
          <w:szCs w:val="24"/>
        </w:rPr>
        <w:t>r</w:t>
      </w:r>
      <w:r w:rsidR="00DC4E87" w:rsidRPr="00130FDD">
        <w:rPr>
          <w:rFonts w:ascii="Times New Roman" w:hAnsi="Times New Roman" w:cs="Times New Roman"/>
          <w:sz w:val="24"/>
          <w:szCs w:val="24"/>
        </w:rPr>
        <w:t xml:space="preserve"> les clauses du contrat-type proposé par l’organisme coordonnateur. </w:t>
      </w:r>
    </w:p>
    <w:p w14:paraId="3BA381A6" w14:textId="77777777" w:rsidR="00DC4E87" w:rsidRPr="00130FDD" w:rsidRDefault="00DC4E87" w:rsidP="00DC4E87">
      <w:pPr>
        <w:pStyle w:val="SNSignatureGauche0"/>
        <w:ind w:left="720" w:firstLine="0"/>
        <w:jc w:val="center"/>
      </w:pPr>
    </w:p>
    <w:p w14:paraId="0AB18623" w14:textId="1765C3C9" w:rsidR="00DC4E87" w:rsidRPr="00130FDD" w:rsidRDefault="00746F77" w:rsidP="001C428B">
      <w:pPr>
        <w:pStyle w:val="Titre1"/>
        <w:keepNext/>
        <w:suppressAutoHyphens/>
        <w:spacing w:before="0" w:beforeAutospacing="0" w:after="0" w:afterAutospacing="0"/>
        <w:rPr>
          <w:sz w:val="24"/>
          <w:szCs w:val="24"/>
        </w:rPr>
      </w:pPr>
      <w:r w:rsidRPr="00130FDD">
        <w:rPr>
          <w:sz w:val="24"/>
          <w:szCs w:val="24"/>
        </w:rPr>
        <w:t xml:space="preserve">« 2. </w:t>
      </w:r>
      <w:r w:rsidR="00DC4E87" w:rsidRPr="00130FDD">
        <w:rPr>
          <w:sz w:val="24"/>
          <w:szCs w:val="24"/>
        </w:rPr>
        <w:t>Coordination des travaux des éco-organismes</w:t>
      </w:r>
    </w:p>
    <w:p w14:paraId="5773B578" w14:textId="77777777" w:rsidR="00DC4E87" w:rsidRPr="00130FDD" w:rsidRDefault="00DC4E87" w:rsidP="00DC4E87">
      <w:pPr>
        <w:pStyle w:val="SNSignatureGauche0"/>
        <w:ind w:firstLine="0"/>
        <w:jc w:val="both"/>
      </w:pPr>
    </w:p>
    <w:p w14:paraId="0D05A4BF" w14:textId="2B78F584" w:rsidR="00DC4E87" w:rsidRPr="00130FDD" w:rsidRDefault="00746F77" w:rsidP="00DC4E87">
      <w:pPr>
        <w:pStyle w:val="SNSignatureGauche0"/>
        <w:ind w:firstLine="0"/>
        <w:jc w:val="both"/>
      </w:pPr>
      <w:r w:rsidRPr="00130FDD">
        <w:t>« </w:t>
      </w:r>
      <w:r w:rsidR="00DC4E87" w:rsidRPr="00130FDD">
        <w:t xml:space="preserve">L'organisme coordonnateur organise les travaux communs entre les éco-organismes </w:t>
      </w:r>
      <w:bookmarkStart w:id="5" w:name="_Hlk145516933"/>
      <w:r w:rsidR="00DC4E87" w:rsidRPr="00130FDD">
        <w:t xml:space="preserve">agréés </w:t>
      </w:r>
      <w:r w:rsidR="002F25A4" w:rsidRPr="00130FDD">
        <w:t xml:space="preserve">pour </w:t>
      </w:r>
      <w:r w:rsidR="00675AD5" w:rsidRPr="00130FDD">
        <w:t xml:space="preserve">une </w:t>
      </w:r>
      <w:r w:rsidR="002F25A4" w:rsidRPr="00130FDD">
        <w:t xml:space="preserve">même famille de produits d’articles de bricolage et de jardin </w:t>
      </w:r>
      <w:bookmarkEnd w:id="5"/>
      <w:r w:rsidR="00DC4E87" w:rsidRPr="00130FDD">
        <w:t>en vue d'assurer la cohérence des propositions des éco-organismes sur les sujets suivants :</w:t>
      </w:r>
    </w:p>
    <w:p w14:paraId="2C8DF94C" w14:textId="77777777" w:rsidR="00DC4E87" w:rsidRPr="00130FDD" w:rsidRDefault="00DC4E87" w:rsidP="00DC4E87">
      <w:pPr>
        <w:pStyle w:val="SNSignatureGauche0"/>
        <w:ind w:left="720" w:firstLine="0"/>
        <w:jc w:val="both"/>
      </w:pPr>
    </w:p>
    <w:p w14:paraId="5DA19E24" w14:textId="763FBDD2" w:rsidR="00DC4E87" w:rsidRPr="00130FDD" w:rsidRDefault="00746F77" w:rsidP="00DC4E87">
      <w:pPr>
        <w:pStyle w:val="SNSignatureGauche0"/>
        <w:ind w:left="720" w:firstLine="0"/>
        <w:jc w:val="both"/>
      </w:pPr>
      <w:r w:rsidRPr="00130FDD">
        <w:t>« </w:t>
      </w:r>
      <w:r w:rsidR="00DC4E87" w:rsidRPr="00130FDD">
        <w:t>- les campagnes d'information et de communication réalisées par les éco-organismes ;</w:t>
      </w:r>
    </w:p>
    <w:p w14:paraId="1C3CBA80" w14:textId="0BD934B6" w:rsidR="00DC4E87" w:rsidRPr="00130FDD" w:rsidRDefault="00746F77" w:rsidP="00DC4E87">
      <w:pPr>
        <w:pStyle w:val="SNSignatureGauche0"/>
        <w:ind w:left="720" w:firstLine="0"/>
        <w:jc w:val="both"/>
      </w:pPr>
      <w:r w:rsidRPr="00130FDD">
        <w:t>« </w:t>
      </w:r>
      <w:r w:rsidR="00DC4E87" w:rsidRPr="00130FDD">
        <w:t>- la mise à disposition des informations mentionnées à l'article L. 541-10-15 ;</w:t>
      </w:r>
    </w:p>
    <w:p w14:paraId="60CB77CC" w14:textId="01F83EDA" w:rsidR="00DC4E87" w:rsidRPr="00130FDD" w:rsidRDefault="00746F77" w:rsidP="00DC4E87">
      <w:pPr>
        <w:pStyle w:val="SNSignatureGauche0"/>
        <w:ind w:left="720" w:firstLine="0"/>
        <w:jc w:val="both"/>
      </w:pPr>
      <w:r w:rsidRPr="00130FDD">
        <w:t>« </w:t>
      </w:r>
      <w:r w:rsidR="00DC4E87" w:rsidRPr="00130FDD">
        <w:t>- le cas échéant, les études conjointes;</w:t>
      </w:r>
    </w:p>
    <w:p w14:paraId="78BFA8E5" w14:textId="438BBA02" w:rsidR="00DC4E87" w:rsidRPr="00130FDD" w:rsidRDefault="00746F77" w:rsidP="00DC4E87">
      <w:pPr>
        <w:pStyle w:val="SNSignatureGauche0"/>
        <w:ind w:left="720" w:firstLine="0"/>
        <w:jc w:val="both"/>
      </w:pPr>
      <w:r w:rsidRPr="00130FDD">
        <w:t>« </w:t>
      </w:r>
      <w:r w:rsidR="00DC4E87" w:rsidRPr="00130FDD">
        <w:t>- le dispositif de traçabilité mis en place en application du III de l'article L. 541-10-6 du code de l'environnement.</w:t>
      </w:r>
    </w:p>
    <w:p w14:paraId="6BBF4696" w14:textId="77777777" w:rsidR="00DC4E87" w:rsidRPr="00130FDD" w:rsidRDefault="00DC4E87" w:rsidP="00DC4E87">
      <w:pPr>
        <w:pStyle w:val="SNSignatureGauche0"/>
        <w:ind w:left="720" w:firstLine="0"/>
        <w:jc w:val="both"/>
      </w:pPr>
    </w:p>
    <w:p w14:paraId="2403C9D3" w14:textId="6E6B0571" w:rsidR="00DC4E87" w:rsidRPr="00130FDD" w:rsidRDefault="00746F77" w:rsidP="00DC4E87">
      <w:pPr>
        <w:pStyle w:val="NormalWeb"/>
        <w:shd w:val="clear" w:color="auto" w:fill="FFFFFF"/>
        <w:spacing w:before="0" w:after="240"/>
        <w:jc w:val="both"/>
        <w:rPr>
          <w:color w:val="000000"/>
        </w:rPr>
      </w:pPr>
      <w:r w:rsidRPr="00130FDD">
        <w:rPr>
          <w:color w:val="000000"/>
        </w:rPr>
        <w:t>« </w:t>
      </w:r>
      <w:r w:rsidR="00DC4E87" w:rsidRPr="00130FDD">
        <w:rPr>
          <w:color w:val="000000"/>
        </w:rPr>
        <w:t xml:space="preserve">L'organisme coordonnateur organise les travaux communs entre les éco-organismes </w:t>
      </w:r>
      <w:r w:rsidR="002F25A4" w:rsidRPr="00130FDD">
        <w:t xml:space="preserve">agréés pour </w:t>
      </w:r>
      <w:bookmarkStart w:id="6" w:name="_Hlk145520199"/>
      <w:r w:rsidR="00675AD5" w:rsidRPr="00130FDD">
        <w:t xml:space="preserve">une </w:t>
      </w:r>
      <w:r w:rsidR="002F25A4" w:rsidRPr="00130FDD">
        <w:t xml:space="preserve">même famille de produits d’articles de bricolage et de jardin </w:t>
      </w:r>
      <w:bookmarkEnd w:id="6"/>
      <w:r w:rsidR="00DC4E87" w:rsidRPr="00130FDD">
        <w:rPr>
          <w:color w:val="000000"/>
        </w:rPr>
        <w:t>afin qu’ils formulent des propositions conjointes sur les sujets suivants :</w:t>
      </w:r>
    </w:p>
    <w:p w14:paraId="40627BB2" w14:textId="1F650C16" w:rsidR="00DC4E87" w:rsidRPr="00130FDD" w:rsidRDefault="00746F77" w:rsidP="00DC4E87">
      <w:pPr>
        <w:pStyle w:val="SNSignatureGauche0"/>
        <w:ind w:left="720" w:firstLine="0"/>
        <w:jc w:val="both"/>
      </w:pPr>
      <w:r w:rsidRPr="00130FDD">
        <w:t>« </w:t>
      </w:r>
      <w:r w:rsidR="00DC4E87" w:rsidRPr="00130FDD">
        <w:t>- le projet de contrat type unique mentionné au R. 541-104 du code de l’environnement qui est à présenter dans sa demande d’agrément ;</w:t>
      </w:r>
    </w:p>
    <w:p w14:paraId="1D301F8D" w14:textId="55696B96" w:rsidR="00DC4E87" w:rsidRPr="00130FDD" w:rsidRDefault="00746F77" w:rsidP="00DC4E87">
      <w:pPr>
        <w:pStyle w:val="SNSignatureGauche0"/>
        <w:ind w:left="720" w:firstLine="0"/>
        <w:jc w:val="both"/>
      </w:pPr>
      <w:r w:rsidRPr="00130FDD">
        <w:t>« </w:t>
      </w:r>
      <w:r w:rsidR="00DC4E87" w:rsidRPr="00130FDD">
        <w:t>- les montants des soutien</w:t>
      </w:r>
      <w:r w:rsidR="00596348" w:rsidRPr="00130FDD">
        <w:t>s</w:t>
      </w:r>
      <w:r w:rsidR="00DC4E87" w:rsidRPr="00130FDD">
        <w:t xml:space="preserve"> financier</w:t>
      </w:r>
      <w:r w:rsidR="00596348" w:rsidRPr="00130FDD">
        <w:t>s</w:t>
      </w:r>
      <w:r w:rsidR="00DC4E87" w:rsidRPr="00130FDD">
        <w:t xml:space="preserve"> et l’actualisation annuelle de ces soutiens prévus par le contrat-type unique ;</w:t>
      </w:r>
    </w:p>
    <w:p w14:paraId="5A372D6D" w14:textId="11EE5538" w:rsidR="00DC4E87" w:rsidRPr="00130FDD" w:rsidRDefault="00746F77" w:rsidP="00DC4E87">
      <w:pPr>
        <w:pStyle w:val="SNSignatureGauche0"/>
        <w:ind w:left="720" w:firstLine="0"/>
        <w:jc w:val="both"/>
      </w:pPr>
      <w:r w:rsidRPr="00130FDD">
        <w:t>« </w:t>
      </w:r>
      <w:r w:rsidR="00DC4E87" w:rsidRPr="00130FDD">
        <w:t xml:space="preserve">- les exigences et standards techniques de gestion des déchets ; </w:t>
      </w:r>
    </w:p>
    <w:p w14:paraId="11D69A33" w14:textId="08BB39AB" w:rsidR="00DC4E87" w:rsidRPr="00130FDD" w:rsidRDefault="00746F77" w:rsidP="00DC4E87">
      <w:pPr>
        <w:pStyle w:val="SNSignatureGauche0"/>
        <w:ind w:left="720" w:firstLine="0"/>
        <w:jc w:val="both"/>
      </w:pPr>
      <w:r w:rsidRPr="00130FDD">
        <w:t>« </w:t>
      </w:r>
      <w:r w:rsidR="00DC4E87" w:rsidRPr="00130FDD">
        <w:t>- l’information précisant les modalités de tri ou d’apport du déchet issu des articles de bricolage et de jard</w:t>
      </w:r>
      <w:r w:rsidR="00596348" w:rsidRPr="00130FDD">
        <w:t>in</w:t>
      </w:r>
      <w:r w:rsidR="00DC4E87" w:rsidRPr="00130FDD">
        <w:t>, prévue au deuxième alinéa de l’article L. 541-9-3.</w:t>
      </w:r>
    </w:p>
    <w:p w14:paraId="140BEF5D" w14:textId="681E10C8" w:rsidR="00DC4E87" w:rsidRPr="00130FDD" w:rsidRDefault="00746F77" w:rsidP="002F25A4">
      <w:pPr>
        <w:pStyle w:val="NormalWeb"/>
        <w:shd w:val="clear" w:color="auto" w:fill="FFFFFF"/>
        <w:spacing w:before="0" w:after="240"/>
        <w:jc w:val="both"/>
      </w:pPr>
      <w:r w:rsidRPr="00130FDD">
        <w:rPr>
          <w:color w:val="000000"/>
        </w:rPr>
        <w:t>« </w:t>
      </w:r>
      <w:r w:rsidR="00DC4E87" w:rsidRPr="00130FDD">
        <w:rPr>
          <w:color w:val="000000"/>
        </w:rPr>
        <w:t>Le projet de contrat–type unique mentionné au R. 541-104 est présenté par l'organisme coordonnateur dans le cadre de son dossier de demande d'agrément. Il peut être révisé après accord de l'autorité administrative.</w:t>
      </w:r>
    </w:p>
    <w:p w14:paraId="28EA90DD" w14:textId="77777777" w:rsidR="00DC4E87" w:rsidRPr="00130FDD" w:rsidRDefault="00DC4E87" w:rsidP="00DC4E87">
      <w:pPr>
        <w:pStyle w:val="SNSignatureGauche0"/>
        <w:ind w:firstLine="0"/>
        <w:jc w:val="both"/>
      </w:pPr>
    </w:p>
    <w:p w14:paraId="49C42C1A" w14:textId="75E6A092" w:rsidR="00DC4E87" w:rsidRPr="00130FDD" w:rsidRDefault="00746F77" w:rsidP="001C428B">
      <w:pPr>
        <w:pStyle w:val="Titre1"/>
        <w:keepNext/>
        <w:suppressAutoHyphens/>
        <w:spacing w:before="0" w:beforeAutospacing="0" w:after="0" w:afterAutospacing="0"/>
        <w:rPr>
          <w:sz w:val="24"/>
          <w:szCs w:val="24"/>
        </w:rPr>
      </w:pPr>
      <w:r w:rsidRPr="00130FDD">
        <w:rPr>
          <w:sz w:val="24"/>
          <w:szCs w:val="24"/>
        </w:rPr>
        <w:t xml:space="preserve">« 3. </w:t>
      </w:r>
      <w:r w:rsidR="00DC4E87" w:rsidRPr="00130FDD">
        <w:rPr>
          <w:sz w:val="24"/>
          <w:szCs w:val="24"/>
        </w:rPr>
        <w:t>Guichet unique pour les collectivités territoriales collectant des déchets issus de</w:t>
      </w:r>
      <w:r w:rsidR="002F25A4" w:rsidRPr="00130FDD">
        <w:rPr>
          <w:sz w:val="24"/>
          <w:szCs w:val="24"/>
        </w:rPr>
        <w:t>s articles de bricolage et de jardin</w:t>
      </w:r>
      <w:r w:rsidR="00DC4E87" w:rsidRPr="00130FDD">
        <w:rPr>
          <w:sz w:val="24"/>
          <w:szCs w:val="24"/>
        </w:rPr>
        <w:t xml:space="preserve"> dans le cadre du service public de gestion des déchets (SPGD)</w:t>
      </w:r>
    </w:p>
    <w:p w14:paraId="05DCB5AB" w14:textId="77777777" w:rsidR="00DC4E87" w:rsidRPr="00130FDD" w:rsidRDefault="00DC4E87" w:rsidP="00DC4E87">
      <w:pPr>
        <w:jc w:val="both"/>
        <w:rPr>
          <w:rFonts w:ascii="Times New Roman" w:hAnsi="Times New Roman" w:cs="Times New Roman"/>
          <w:sz w:val="24"/>
          <w:szCs w:val="24"/>
        </w:rPr>
      </w:pPr>
    </w:p>
    <w:p w14:paraId="7F321AE3" w14:textId="17799404" w:rsidR="00DC4E87" w:rsidRPr="00130FDD" w:rsidRDefault="00746F77" w:rsidP="00DC4E87">
      <w:pPr>
        <w:pStyle w:val="SNSignatureGauche0"/>
        <w:ind w:firstLine="0"/>
        <w:jc w:val="both"/>
      </w:pPr>
      <w:r w:rsidRPr="00130FDD">
        <w:lastRenderedPageBreak/>
        <w:t>« </w:t>
      </w:r>
      <w:r w:rsidR="00DC4E87" w:rsidRPr="00130FDD">
        <w:t xml:space="preserve">L'organisme coordonnateur assure un service de guichet unique permettant d’assurer une interface administrative unique de contractualisation avec les éco-organismes </w:t>
      </w:r>
      <w:r w:rsidR="002F25A4" w:rsidRPr="00130FDD">
        <w:t>agréés</w:t>
      </w:r>
      <w:r w:rsidR="00B60522" w:rsidRPr="00130FDD">
        <w:t xml:space="preserve"> pour </w:t>
      </w:r>
      <w:r w:rsidR="00675AD5" w:rsidRPr="00130FDD">
        <w:t xml:space="preserve">une </w:t>
      </w:r>
      <w:r w:rsidR="00B60522" w:rsidRPr="00130FDD">
        <w:t>même famille de produits d’articles de bricolage et de jardin</w:t>
      </w:r>
      <w:r w:rsidR="002F25A4" w:rsidRPr="00130FDD">
        <w:t xml:space="preserve"> </w:t>
      </w:r>
      <w:r w:rsidR="00DC4E87" w:rsidRPr="00130FDD">
        <w:t>pour les collectivités territoriales et leurs groupements en charge du service public de gestion des déchets. A ce titre, ce guichet unique centralise les demandes de contractualisation des collectivités territoriales avec les éco-organismes agréés</w:t>
      </w:r>
      <w:r w:rsidR="002F25A4" w:rsidRPr="00130FDD">
        <w:t xml:space="preserve"> pour </w:t>
      </w:r>
      <w:r w:rsidR="00675AD5" w:rsidRPr="00130FDD">
        <w:t xml:space="preserve">une </w:t>
      </w:r>
      <w:r w:rsidR="002F25A4" w:rsidRPr="00130FDD">
        <w:t>même famille de produits d’articles de bricolage et de jardin.</w:t>
      </w:r>
    </w:p>
    <w:p w14:paraId="403E7864" w14:textId="77777777" w:rsidR="00DC4E87" w:rsidRPr="00130FDD" w:rsidRDefault="00DC4E87" w:rsidP="00DC4E87">
      <w:pPr>
        <w:pStyle w:val="SNSignatureGauche0"/>
        <w:ind w:firstLine="0"/>
        <w:jc w:val="both"/>
      </w:pPr>
    </w:p>
    <w:p w14:paraId="379D6CF8" w14:textId="77777777" w:rsidR="00DC4E87" w:rsidRPr="00130FDD" w:rsidRDefault="00DC4E87" w:rsidP="00DC4E87">
      <w:pPr>
        <w:pStyle w:val="Titre2objet"/>
        <w:ind w:left="576" w:firstLine="0"/>
      </w:pPr>
    </w:p>
    <w:p w14:paraId="2D6A3B5D" w14:textId="45F0C087" w:rsidR="00DC4E87" w:rsidRPr="00130FDD" w:rsidRDefault="00746F77" w:rsidP="001C428B">
      <w:pPr>
        <w:pStyle w:val="Titre1"/>
        <w:keepNext/>
        <w:suppressAutoHyphens/>
        <w:spacing w:before="0" w:beforeAutospacing="0" w:after="0" w:afterAutospacing="0"/>
        <w:rPr>
          <w:sz w:val="24"/>
          <w:szCs w:val="24"/>
        </w:rPr>
      </w:pPr>
      <w:r w:rsidRPr="00130FDD">
        <w:rPr>
          <w:sz w:val="24"/>
          <w:szCs w:val="24"/>
        </w:rPr>
        <w:t xml:space="preserve">« 4. </w:t>
      </w:r>
      <w:r w:rsidR="00DC4E87" w:rsidRPr="00130FDD">
        <w:rPr>
          <w:sz w:val="24"/>
          <w:szCs w:val="24"/>
        </w:rPr>
        <w:t xml:space="preserve">Dispositions relatives à la répartition des obligations de collecte des déchets issus des </w:t>
      </w:r>
      <w:r w:rsidR="002F25A4" w:rsidRPr="00130FDD">
        <w:rPr>
          <w:sz w:val="24"/>
          <w:szCs w:val="24"/>
        </w:rPr>
        <w:t xml:space="preserve">articles de bricolage et de jardin </w:t>
      </w:r>
      <w:r w:rsidR="00DC4E87" w:rsidRPr="00130FDD">
        <w:rPr>
          <w:sz w:val="24"/>
          <w:szCs w:val="24"/>
        </w:rPr>
        <w:t>dans le cadre du service public de gestion des déchets (SPGD)</w:t>
      </w:r>
    </w:p>
    <w:p w14:paraId="5F742D62" w14:textId="7651AF24" w:rsidR="00DC4E87" w:rsidRPr="00130FDD" w:rsidRDefault="00DC4E87" w:rsidP="00DC4E87">
      <w:pPr>
        <w:pStyle w:val="NormalWeb"/>
        <w:spacing w:before="0" w:after="240"/>
        <w:jc w:val="both"/>
      </w:pPr>
      <w:r w:rsidRPr="00130FDD">
        <w:rPr>
          <w:color w:val="000000"/>
        </w:rPr>
        <w:br/>
      </w:r>
      <w:r w:rsidR="00746F77" w:rsidRPr="00130FDD">
        <w:rPr>
          <w:color w:val="000000"/>
        </w:rPr>
        <w:t>« </w:t>
      </w:r>
      <w:r w:rsidRPr="00130FDD">
        <w:rPr>
          <w:color w:val="000000"/>
        </w:rPr>
        <w:t>L'organisme coordonnateur procède au suivi des quantités de déchets d’</w:t>
      </w:r>
      <w:r w:rsidR="002F25A4" w:rsidRPr="00130FDD">
        <w:rPr>
          <w:color w:val="000000"/>
        </w:rPr>
        <w:t>articles de bricolage et de jardin</w:t>
      </w:r>
      <w:r w:rsidRPr="00130FDD">
        <w:rPr>
          <w:color w:val="000000"/>
        </w:rPr>
        <w:t xml:space="preserve"> qui sont collectés par les éco-organismes </w:t>
      </w:r>
      <w:bookmarkStart w:id="7" w:name="_Hlk145517117"/>
      <w:r w:rsidRPr="00130FDD">
        <w:rPr>
          <w:color w:val="000000"/>
        </w:rPr>
        <w:t xml:space="preserve">agréés pour </w:t>
      </w:r>
      <w:r w:rsidR="00675AD5" w:rsidRPr="00130FDD">
        <w:rPr>
          <w:color w:val="000000"/>
        </w:rPr>
        <w:t xml:space="preserve">une </w:t>
      </w:r>
      <w:r w:rsidR="002F25A4" w:rsidRPr="00130FDD">
        <w:rPr>
          <w:color w:val="000000"/>
        </w:rPr>
        <w:t>même famille d’articles de bricolage et de jardin</w:t>
      </w:r>
      <w:bookmarkEnd w:id="7"/>
      <w:r w:rsidR="002F25A4" w:rsidRPr="00130FDD">
        <w:rPr>
          <w:color w:val="000000"/>
        </w:rPr>
        <w:t>.</w:t>
      </w:r>
      <w:r w:rsidRPr="00130FDD">
        <w:rPr>
          <w:color w:val="000000"/>
        </w:rPr>
        <w:t xml:space="preserve"> Il apprécie les obligations de collecte de chaque éco-organisme au prorata des quantités (en masse) des </w:t>
      </w:r>
      <w:r w:rsidR="002F25A4" w:rsidRPr="00130FDD">
        <w:rPr>
          <w:color w:val="000000"/>
        </w:rPr>
        <w:t xml:space="preserve">articles de jardin </w:t>
      </w:r>
      <w:r w:rsidRPr="00130FDD">
        <w:rPr>
          <w:color w:val="000000"/>
        </w:rPr>
        <w:t>mis sur le marché l’année précédente par les producteurs ayant transféré leurs obligations de responsabilité élargie à chacun de</w:t>
      </w:r>
      <w:r w:rsidR="002F25A4" w:rsidRPr="00130FDD">
        <w:rPr>
          <w:color w:val="000000"/>
        </w:rPr>
        <w:t xml:space="preserve"> ces</w:t>
      </w:r>
      <w:r w:rsidRPr="00130FDD">
        <w:rPr>
          <w:color w:val="000000"/>
        </w:rPr>
        <w:t xml:space="preserve"> éco-organismes.</w:t>
      </w:r>
    </w:p>
    <w:p w14:paraId="06FDF733" w14:textId="7A3DBACE" w:rsidR="00DC4E87" w:rsidRPr="00130FDD" w:rsidRDefault="00746F77" w:rsidP="00DC4E87">
      <w:pPr>
        <w:pStyle w:val="NormalWeb"/>
        <w:shd w:val="clear" w:color="auto" w:fill="FFFFFF"/>
        <w:spacing w:before="0" w:after="240"/>
        <w:jc w:val="both"/>
      </w:pPr>
      <w:r w:rsidRPr="00130FDD">
        <w:rPr>
          <w:color w:val="000000"/>
        </w:rPr>
        <w:t>« </w:t>
      </w:r>
      <w:r w:rsidR="00DC4E87" w:rsidRPr="00130FDD">
        <w:rPr>
          <w:color w:val="000000"/>
        </w:rPr>
        <w:t>L'organisme coordonnateur répartit les obligations de collecte des éco-organismes selon une des deux modalités suivantes :</w:t>
      </w:r>
    </w:p>
    <w:p w14:paraId="580116E6" w14:textId="76EABE35" w:rsidR="00DC4E87" w:rsidRPr="00130FDD" w:rsidRDefault="00746F77" w:rsidP="00DC4E87">
      <w:pPr>
        <w:pStyle w:val="NormalWeb"/>
        <w:shd w:val="clear" w:color="auto" w:fill="FFFFFF"/>
        <w:spacing w:before="0" w:after="240"/>
        <w:jc w:val="both"/>
      </w:pPr>
      <w:r w:rsidRPr="00130FDD">
        <w:rPr>
          <w:color w:val="000000"/>
        </w:rPr>
        <w:t>« </w:t>
      </w:r>
      <w:r w:rsidR="00DC4E87" w:rsidRPr="00130FDD">
        <w:rPr>
          <w:color w:val="000000"/>
        </w:rPr>
        <w:t>1° Un équilibrage financier entre les éco-organismes dans le cas où chaque collectivité choisit quel éco-organisme assure la prise en charge des coûts de collecte des</w:t>
      </w:r>
      <w:r w:rsidR="00FA2DFF" w:rsidRPr="00130FDD">
        <w:rPr>
          <w:color w:val="000000"/>
        </w:rPr>
        <w:t xml:space="preserve"> déchets issus</w:t>
      </w:r>
      <w:r w:rsidR="00DC4E87" w:rsidRPr="00130FDD">
        <w:rPr>
          <w:color w:val="000000"/>
        </w:rPr>
        <w:t xml:space="preserve"> </w:t>
      </w:r>
      <w:r w:rsidR="00FA2DFF" w:rsidRPr="00130FDD">
        <w:rPr>
          <w:color w:val="000000"/>
        </w:rPr>
        <w:t>d’</w:t>
      </w:r>
      <w:r w:rsidR="002F25A4" w:rsidRPr="00130FDD">
        <w:rPr>
          <w:color w:val="000000"/>
        </w:rPr>
        <w:t xml:space="preserve">articles de bricolage et de jardin </w:t>
      </w:r>
      <w:r w:rsidR="00DC4E87" w:rsidRPr="00130FDD">
        <w:rPr>
          <w:color w:val="000000"/>
        </w:rPr>
        <w:t xml:space="preserve">ainsi que la reprise des </w:t>
      </w:r>
      <w:r w:rsidR="002F25A4" w:rsidRPr="00130FDD">
        <w:rPr>
          <w:color w:val="000000"/>
        </w:rPr>
        <w:t>articles de bricolage et de jardin</w:t>
      </w:r>
      <w:r w:rsidR="00DC4E87" w:rsidRPr="00130FDD">
        <w:rPr>
          <w:color w:val="000000"/>
        </w:rPr>
        <w:t xml:space="preserve"> ainsi collectés ; ou</w:t>
      </w:r>
    </w:p>
    <w:p w14:paraId="3CD85850" w14:textId="3614C033" w:rsidR="00DC4E87" w:rsidRPr="00130FDD" w:rsidRDefault="00746F77" w:rsidP="00DC4E87">
      <w:pPr>
        <w:pStyle w:val="NormalWeb"/>
        <w:shd w:val="clear" w:color="auto" w:fill="FFFFFF"/>
        <w:spacing w:before="0" w:after="240"/>
        <w:jc w:val="both"/>
      </w:pPr>
      <w:r w:rsidRPr="00130FDD">
        <w:rPr>
          <w:color w:val="000000"/>
        </w:rPr>
        <w:t>« </w:t>
      </w:r>
      <w:r w:rsidR="00DC4E87" w:rsidRPr="00130FDD">
        <w:rPr>
          <w:color w:val="000000"/>
        </w:rPr>
        <w:t xml:space="preserve">2° Une répartition des zones géographiques du territoire national sur lesquelles chacun des éco-organismes est tenu d'assurer la prise en charge des coûts de collecte des </w:t>
      </w:r>
      <w:bookmarkStart w:id="8" w:name="_Hlk145517022"/>
      <w:r w:rsidR="002F25A4" w:rsidRPr="00130FDD">
        <w:rPr>
          <w:color w:val="000000"/>
        </w:rPr>
        <w:t>articles de bricolage et de jardin</w:t>
      </w:r>
      <w:r w:rsidR="00DC4E87" w:rsidRPr="00130FDD">
        <w:rPr>
          <w:color w:val="000000"/>
        </w:rPr>
        <w:t xml:space="preserve"> </w:t>
      </w:r>
      <w:bookmarkEnd w:id="8"/>
      <w:r w:rsidR="00DC4E87" w:rsidRPr="00130FDD">
        <w:rPr>
          <w:color w:val="000000"/>
        </w:rPr>
        <w:t>supportés par les collectivités ainsi que la reprise des</w:t>
      </w:r>
      <w:r w:rsidR="002F25A4" w:rsidRPr="00130FDD">
        <w:rPr>
          <w:color w:val="000000"/>
        </w:rPr>
        <w:t xml:space="preserve"> articles de bricolage et de jardin</w:t>
      </w:r>
      <w:r w:rsidR="00FA2DFF" w:rsidRPr="00130FDD">
        <w:rPr>
          <w:color w:val="000000"/>
        </w:rPr>
        <w:t xml:space="preserve">. </w:t>
      </w:r>
      <w:r w:rsidR="00DC4E87" w:rsidRPr="00130FDD">
        <w:rPr>
          <w:color w:val="000000"/>
        </w:rPr>
        <w:t xml:space="preserve">Cette répartition est complétée par un équilibrage financier, dans la limite de 5 % des quantités de déchets issus des </w:t>
      </w:r>
      <w:r w:rsidR="002F25A4" w:rsidRPr="00130FDD">
        <w:rPr>
          <w:color w:val="000000"/>
        </w:rPr>
        <w:t xml:space="preserve">articles de bricolage et de jardin </w:t>
      </w:r>
      <w:r w:rsidR="00DC4E87" w:rsidRPr="00130FDD">
        <w:rPr>
          <w:color w:val="000000"/>
        </w:rPr>
        <w:t xml:space="preserve">collectés par le SPGD, afin de procéder aux ajustements périodiques nécessaires à l'exercice d'équilibrage. La proposition de répartition des zones géographiques est élaborée en concertation avec un comité de conciliation associant des représentants de collectivités territoriales chargées du SPGD, puis présenté pour accord à l'autorité administrative. Les ajustements de répartition des zones géographiques qui seraient nécessaires, le cas échéant, sont établis pour assurer une continuité du service de prise en charge des </w:t>
      </w:r>
      <w:r w:rsidR="002F25A4" w:rsidRPr="00130FDD">
        <w:rPr>
          <w:color w:val="000000"/>
        </w:rPr>
        <w:t xml:space="preserve">articles de bricolage et de jardin </w:t>
      </w:r>
      <w:r w:rsidR="00DC4E87" w:rsidRPr="00130FDD">
        <w:rPr>
          <w:color w:val="000000"/>
        </w:rPr>
        <w:t>auprès des collectivités qui les ont collectés et pour limiter autant que possible les perturbations d'ordre technique</w:t>
      </w:r>
      <w:r w:rsidR="002F25A4" w:rsidRPr="00130FDD">
        <w:rPr>
          <w:color w:val="000000"/>
        </w:rPr>
        <w:t>.</w:t>
      </w:r>
    </w:p>
    <w:p w14:paraId="52C0B7F9" w14:textId="7B340FB8" w:rsidR="00DC4E87" w:rsidRPr="00130FDD" w:rsidRDefault="00746F77" w:rsidP="00DC4E87">
      <w:pPr>
        <w:pStyle w:val="NormalWeb"/>
        <w:shd w:val="clear" w:color="auto" w:fill="FFFFFF"/>
        <w:spacing w:before="0" w:after="240"/>
        <w:jc w:val="both"/>
      </w:pPr>
      <w:r w:rsidRPr="00130FDD">
        <w:rPr>
          <w:color w:val="000000"/>
        </w:rPr>
        <w:t>« </w:t>
      </w:r>
      <w:r w:rsidR="001E4A02">
        <w:rPr>
          <w:color w:val="000000"/>
        </w:rPr>
        <w:t>Les conditions de mises en œuvre de l’équilibrage, notamment</w:t>
      </w:r>
      <w:r w:rsidR="00DC4E87" w:rsidRPr="00130FDD">
        <w:rPr>
          <w:color w:val="000000"/>
        </w:rPr>
        <w:t xml:space="preserve"> </w:t>
      </w:r>
      <w:r w:rsidR="001E4A02">
        <w:rPr>
          <w:color w:val="000000"/>
        </w:rPr>
        <w:t xml:space="preserve">le </w:t>
      </w:r>
      <w:r w:rsidR="00DC4E87" w:rsidRPr="00130FDD">
        <w:rPr>
          <w:color w:val="000000"/>
        </w:rPr>
        <w:t>choix de l'une des modalités d'équilibrage (1° ou 2°)</w:t>
      </w:r>
      <w:r w:rsidR="001E4A02">
        <w:rPr>
          <w:color w:val="000000"/>
        </w:rPr>
        <w:t xml:space="preserve"> et</w:t>
      </w:r>
      <w:r w:rsidR="00DC4E87" w:rsidRPr="00130FDD">
        <w:rPr>
          <w:color w:val="000000"/>
        </w:rPr>
        <w:t xml:space="preserve"> la formule de répartition des obligations</w:t>
      </w:r>
      <w:r w:rsidR="001E4A02">
        <w:rPr>
          <w:color w:val="000000"/>
        </w:rPr>
        <w:t>,</w:t>
      </w:r>
      <w:r w:rsidR="00DC4E87" w:rsidRPr="00130FDD">
        <w:rPr>
          <w:color w:val="000000"/>
        </w:rPr>
        <w:t xml:space="preserve"> sont </w:t>
      </w:r>
      <w:bookmarkStart w:id="9" w:name="_Hlk147329117"/>
      <w:r w:rsidR="00DC4E87" w:rsidRPr="00130FDD">
        <w:rPr>
          <w:color w:val="000000"/>
        </w:rPr>
        <w:t xml:space="preserve">présentées par l'organisme coordonnateur dans le cadre de son dossier de demande d'agrément </w:t>
      </w:r>
      <w:bookmarkEnd w:id="9"/>
      <w:r w:rsidR="00DC4E87" w:rsidRPr="00130FDD">
        <w:rPr>
          <w:color w:val="000000"/>
        </w:rPr>
        <w:t>et peuvent être révisées sur sa proposition après accord de l'autorité administrative.</w:t>
      </w:r>
    </w:p>
    <w:p w14:paraId="465EAD2A" w14:textId="77777777" w:rsidR="00DC4E87" w:rsidRPr="00130FDD" w:rsidRDefault="00DC4E87" w:rsidP="00DC4E87">
      <w:pPr>
        <w:rPr>
          <w:rFonts w:ascii="Times New Roman" w:hAnsi="Times New Roman" w:cs="Times New Roman"/>
          <w:color w:val="000000"/>
          <w:sz w:val="24"/>
          <w:szCs w:val="24"/>
        </w:rPr>
      </w:pPr>
    </w:p>
    <w:p w14:paraId="3925F8B4" w14:textId="33677BC9" w:rsidR="00DC4E87" w:rsidRPr="00130FDD" w:rsidRDefault="00746F77" w:rsidP="001C428B">
      <w:pPr>
        <w:pStyle w:val="Titre1"/>
        <w:keepNext/>
        <w:suppressAutoHyphens/>
        <w:spacing w:before="0" w:beforeAutospacing="0" w:after="0" w:afterAutospacing="0"/>
        <w:rPr>
          <w:sz w:val="24"/>
          <w:szCs w:val="24"/>
        </w:rPr>
      </w:pPr>
      <w:r w:rsidRPr="00130FDD">
        <w:rPr>
          <w:sz w:val="24"/>
          <w:szCs w:val="24"/>
        </w:rPr>
        <w:lastRenderedPageBreak/>
        <w:t xml:space="preserve">« 5. </w:t>
      </w:r>
      <w:r w:rsidR="00DC4E87" w:rsidRPr="00130FDD">
        <w:rPr>
          <w:sz w:val="24"/>
          <w:szCs w:val="24"/>
        </w:rPr>
        <w:t xml:space="preserve">Dispositions relatives à la répartition des obligations de gestion des déchets issus des </w:t>
      </w:r>
      <w:r w:rsidR="002F25A4" w:rsidRPr="00130FDD">
        <w:rPr>
          <w:color w:val="000000"/>
          <w:sz w:val="24"/>
          <w:szCs w:val="24"/>
        </w:rPr>
        <w:t xml:space="preserve">articles de bricolage et de jardin </w:t>
      </w:r>
      <w:r w:rsidR="00DC4E87" w:rsidRPr="00130FDD">
        <w:rPr>
          <w:sz w:val="24"/>
          <w:szCs w:val="24"/>
        </w:rPr>
        <w:t>collectés hors du service public de gestion des déchets (SPGD)</w:t>
      </w:r>
    </w:p>
    <w:p w14:paraId="00C2E012" w14:textId="53017C11" w:rsidR="00DC4E87" w:rsidRPr="00130FDD" w:rsidRDefault="00DC4E87" w:rsidP="00DC4E87">
      <w:pPr>
        <w:pStyle w:val="NormalWeb"/>
        <w:shd w:val="clear" w:color="auto" w:fill="FFFFFF"/>
        <w:spacing w:before="0" w:after="240"/>
        <w:jc w:val="both"/>
      </w:pPr>
      <w:r w:rsidRPr="00130FDD">
        <w:rPr>
          <w:color w:val="000000"/>
        </w:rPr>
        <w:br/>
      </w:r>
      <w:r w:rsidR="00746F77" w:rsidRPr="00130FDD">
        <w:rPr>
          <w:color w:val="000000"/>
        </w:rPr>
        <w:t>« </w:t>
      </w:r>
      <w:r w:rsidRPr="00130FDD">
        <w:rPr>
          <w:color w:val="000000"/>
        </w:rPr>
        <w:t>L'organisme coordonnateur suit les quantités de déchets issus des</w:t>
      </w:r>
      <w:r w:rsidR="002F25A4" w:rsidRPr="00130FDD">
        <w:rPr>
          <w:color w:val="000000"/>
        </w:rPr>
        <w:t xml:space="preserve"> articles de bricolage et de jardin</w:t>
      </w:r>
      <w:r w:rsidRPr="00130FDD">
        <w:rPr>
          <w:color w:val="000000"/>
        </w:rPr>
        <w:t xml:space="preserve"> qui sont collectés par les éco-organismes agréés </w:t>
      </w:r>
      <w:r w:rsidR="001B434A" w:rsidRPr="00130FDD">
        <w:rPr>
          <w:color w:val="000000"/>
        </w:rPr>
        <w:t xml:space="preserve">pour </w:t>
      </w:r>
      <w:r w:rsidR="00D25448" w:rsidRPr="00130FDD">
        <w:rPr>
          <w:color w:val="000000"/>
        </w:rPr>
        <w:t xml:space="preserve">la </w:t>
      </w:r>
      <w:r w:rsidR="001B434A" w:rsidRPr="00130FDD">
        <w:rPr>
          <w:color w:val="000000"/>
        </w:rPr>
        <w:t xml:space="preserve">même famille d’articles de bricolage et de jardin </w:t>
      </w:r>
      <w:r w:rsidRPr="00130FDD">
        <w:rPr>
          <w:color w:val="000000"/>
        </w:rPr>
        <w:t>en dehors des installations relevant du SPGD.</w:t>
      </w:r>
      <w:r w:rsidR="004B3B6C">
        <w:rPr>
          <w:color w:val="000000"/>
        </w:rPr>
        <w:t xml:space="preserve"> </w:t>
      </w:r>
    </w:p>
    <w:p w14:paraId="2D0E17B8" w14:textId="00919132" w:rsidR="004B3B6C" w:rsidRPr="00130FDD" w:rsidRDefault="00746F77" w:rsidP="00DC4E87">
      <w:pPr>
        <w:pStyle w:val="NormalWeb"/>
        <w:shd w:val="clear" w:color="auto" w:fill="FFFFFF"/>
        <w:spacing w:before="0" w:after="240"/>
        <w:jc w:val="both"/>
      </w:pPr>
      <w:r w:rsidRPr="00130FDD">
        <w:rPr>
          <w:color w:val="000000"/>
        </w:rPr>
        <w:t>« </w:t>
      </w:r>
      <w:r w:rsidR="00DC4E87" w:rsidRPr="00130FDD">
        <w:rPr>
          <w:color w:val="000000"/>
        </w:rPr>
        <w:t>Il apprécie les obligations de collecte de chaque éco-organisme au prorata des quantités (en masse) d’</w:t>
      </w:r>
      <w:r w:rsidR="001B434A" w:rsidRPr="00130FDD">
        <w:rPr>
          <w:color w:val="000000"/>
        </w:rPr>
        <w:t xml:space="preserve">articles de bricolage et de jardin </w:t>
      </w:r>
      <w:r w:rsidR="00D25448" w:rsidRPr="00130FDD">
        <w:rPr>
          <w:color w:val="000000"/>
        </w:rPr>
        <w:t xml:space="preserve">de la ou </w:t>
      </w:r>
      <w:r w:rsidR="001B434A" w:rsidRPr="00130FDD">
        <w:rPr>
          <w:color w:val="000000"/>
        </w:rPr>
        <w:t xml:space="preserve">des familles considérées </w:t>
      </w:r>
      <w:r w:rsidR="00DC4E87" w:rsidRPr="00130FDD">
        <w:rPr>
          <w:color w:val="000000"/>
        </w:rPr>
        <w:t>mis sur le marché par les producteurs ayant transféré leurs obligations de responsabilité élargie à chacun des éco-organismes.</w:t>
      </w:r>
    </w:p>
    <w:p w14:paraId="4F932B7D" w14:textId="00BF3DCB" w:rsidR="00DC4E87" w:rsidRPr="00130FDD" w:rsidRDefault="00746F77" w:rsidP="00DC4E87">
      <w:pPr>
        <w:pStyle w:val="NormalWeb"/>
        <w:shd w:val="clear" w:color="auto" w:fill="FFFFFF"/>
        <w:spacing w:before="0" w:after="240"/>
        <w:jc w:val="both"/>
      </w:pPr>
      <w:r w:rsidRPr="00130FDD">
        <w:rPr>
          <w:color w:val="000000"/>
        </w:rPr>
        <w:t>« </w:t>
      </w:r>
      <w:r w:rsidR="00DC4E87" w:rsidRPr="00130FDD">
        <w:rPr>
          <w:color w:val="000000"/>
        </w:rPr>
        <w:t>L'organisme coordonnateur répartit les obligations de collecte des éco-organismes selon un équilibrage financier</w:t>
      </w:r>
    </w:p>
    <w:p w14:paraId="5BF84901" w14:textId="76101798" w:rsidR="00DC4E87" w:rsidRPr="00130FDD" w:rsidRDefault="00746F77" w:rsidP="00DC4E87">
      <w:pPr>
        <w:pStyle w:val="NormalWeb"/>
        <w:shd w:val="clear" w:color="auto" w:fill="FFFFFF"/>
        <w:spacing w:before="0" w:after="240"/>
        <w:jc w:val="both"/>
      </w:pPr>
      <w:r w:rsidRPr="00130FDD">
        <w:rPr>
          <w:color w:val="000000"/>
        </w:rPr>
        <w:t>« </w:t>
      </w:r>
      <w:r w:rsidR="001E4A02">
        <w:rPr>
          <w:color w:val="000000"/>
        </w:rPr>
        <w:t>Les conditions de mises en œuvre de l’équilibrage, notamment</w:t>
      </w:r>
      <w:r w:rsidR="001E4A02" w:rsidRPr="00130FDD">
        <w:rPr>
          <w:color w:val="000000"/>
        </w:rPr>
        <w:t xml:space="preserve"> </w:t>
      </w:r>
      <w:r w:rsidR="001E4A02">
        <w:rPr>
          <w:color w:val="000000"/>
        </w:rPr>
        <w:t>la</w:t>
      </w:r>
      <w:r w:rsidR="00DC4E87" w:rsidRPr="00130FDD">
        <w:rPr>
          <w:color w:val="000000"/>
        </w:rPr>
        <w:t xml:space="preserve"> formule d'équilibrage des obligations</w:t>
      </w:r>
      <w:r w:rsidR="001E4A02">
        <w:rPr>
          <w:color w:val="000000"/>
        </w:rPr>
        <w:t>, so</w:t>
      </w:r>
      <w:r w:rsidR="00470551" w:rsidRPr="00130FDD">
        <w:rPr>
          <w:color w:val="000000"/>
        </w:rPr>
        <w:t xml:space="preserve">nt </w:t>
      </w:r>
      <w:r w:rsidR="00DC4E87" w:rsidRPr="00130FDD">
        <w:rPr>
          <w:color w:val="000000"/>
        </w:rPr>
        <w:t>présentée</w:t>
      </w:r>
      <w:r w:rsidR="00332C77">
        <w:rPr>
          <w:color w:val="000000"/>
        </w:rPr>
        <w:t>s</w:t>
      </w:r>
      <w:r w:rsidR="00DC4E87" w:rsidRPr="00130FDD">
        <w:rPr>
          <w:color w:val="000000"/>
        </w:rPr>
        <w:t xml:space="preserve"> par l'organisme coordonnateur dans le cadre de son dossier de demande d'agrément et peut être révisée sur sa proposition après accord de l'autorité administrative, ou sur demande de l’autorité administrative. </w:t>
      </w:r>
    </w:p>
    <w:p w14:paraId="5F158919" w14:textId="2496408F" w:rsidR="00DC4E87" w:rsidRPr="00130FDD" w:rsidRDefault="00746F77" w:rsidP="00DC4E87">
      <w:pPr>
        <w:pStyle w:val="NormalWeb"/>
        <w:shd w:val="clear" w:color="auto" w:fill="FFFFFF"/>
        <w:spacing w:before="0" w:after="240"/>
        <w:jc w:val="both"/>
      </w:pPr>
      <w:r w:rsidRPr="00130FDD">
        <w:t>« </w:t>
      </w:r>
      <w:r w:rsidR="00DC4E87" w:rsidRPr="00130FDD">
        <w:t>Cette formule ne peut conduire à un plafonnement des obligations de collecte pour l’éco-organisme, y compris lorsque les objectifs qui lui sont applicables sont atteints.</w:t>
      </w:r>
    </w:p>
    <w:p w14:paraId="583966D6" w14:textId="733AD12F" w:rsidR="00DC4E87" w:rsidRPr="00130FDD" w:rsidRDefault="00746F77" w:rsidP="00DC4E87">
      <w:pPr>
        <w:pStyle w:val="NormalWeb"/>
        <w:shd w:val="clear" w:color="auto" w:fill="FFFFFF"/>
        <w:spacing w:before="0" w:after="240"/>
        <w:jc w:val="both"/>
      </w:pPr>
      <w:r w:rsidRPr="00130FDD">
        <w:t>« </w:t>
      </w:r>
      <w:r w:rsidR="00DC4E87" w:rsidRPr="00130FDD">
        <w:t>L'équilibrage est arrêté par les ministres chaque année, sur la base des données transmises par les éco-organismes à l’ADEME qui réalise le calcul d’équilibrage selon la formule proposée par l’organisme coordonnateur dans son dossier de demande d’agrément.</w:t>
      </w:r>
    </w:p>
    <w:p w14:paraId="2D2B0905" w14:textId="76FEF61E" w:rsidR="00DC4E87" w:rsidRPr="00130FDD" w:rsidRDefault="00746F77" w:rsidP="00DC4E87">
      <w:pPr>
        <w:pStyle w:val="NormalWeb"/>
        <w:shd w:val="clear" w:color="auto" w:fill="FFFFFF"/>
        <w:spacing w:before="0" w:after="240"/>
        <w:jc w:val="both"/>
      </w:pPr>
      <w:r w:rsidRPr="00130FDD">
        <w:rPr>
          <w:color w:val="000000"/>
        </w:rPr>
        <w:t>« </w:t>
      </w:r>
      <w:r w:rsidR="00DC4E87" w:rsidRPr="00130FDD">
        <w:rPr>
          <w:color w:val="000000"/>
        </w:rPr>
        <w:t xml:space="preserve">L'organisme coordonnateur réalise </w:t>
      </w:r>
      <w:r w:rsidR="001B434A" w:rsidRPr="00130FDD">
        <w:rPr>
          <w:color w:val="000000"/>
        </w:rPr>
        <w:t xml:space="preserve">le </w:t>
      </w:r>
      <w:r w:rsidR="00DC4E87" w:rsidRPr="00130FDD">
        <w:rPr>
          <w:color w:val="000000"/>
        </w:rPr>
        <w:t>bilan des exercices d'équilibrage réalisés et formule, le cas échéant, une proposition d'évolution de la formule d'équilibrage financier ou de nouvelles modalités de calcul pour la mise en œuvre de cet équilibrage. Ces propositions sont transmises à l'autorité administrative pour accord avant leur mise en œuvre.</w:t>
      </w:r>
      <w:r w:rsidR="00B373CB">
        <w:rPr>
          <w:color w:val="000000"/>
        </w:rPr>
        <w:t> »</w:t>
      </w:r>
    </w:p>
    <w:p w14:paraId="2E25248E" w14:textId="64686992" w:rsidR="00E23E0A" w:rsidRPr="00130FDD" w:rsidRDefault="00E23E0A" w:rsidP="003F3670">
      <w:pPr>
        <w:pStyle w:val="NormalWeb"/>
        <w:spacing w:before="0" w:beforeAutospacing="0" w:after="0" w:afterAutospacing="0"/>
        <w:jc w:val="both"/>
      </w:pPr>
    </w:p>
    <w:sectPr w:rsidR="00E23E0A" w:rsidRPr="00130FDD" w:rsidSect="00770DCF">
      <w:headerReference w:type="default" r:id="rId9"/>
      <w:footerReference w:type="default" r:id="rId10"/>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ADFCF" w14:textId="77777777" w:rsidR="003971C8" w:rsidRDefault="003971C8" w:rsidP="00155D6A">
      <w:pPr>
        <w:spacing w:after="0" w:line="240" w:lineRule="auto"/>
      </w:pPr>
      <w:r>
        <w:separator/>
      </w:r>
    </w:p>
  </w:endnote>
  <w:endnote w:type="continuationSeparator" w:id="0">
    <w:p w14:paraId="38E23353" w14:textId="77777777" w:rsidR="003971C8" w:rsidRDefault="003971C8" w:rsidP="00155D6A">
      <w:pPr>
        <w:spacing w:after="0" w:line="240" w:lineRule="auto"/>
      </w:pPr>
      <w:r>
        <w:continuationSeparator/>
      </w:r>
    </w:p>
  </w:endnote>
  <w:endnote w:type="continuationNotice" w:id="1">
    <w:p w14:paraId="68740939" w14:textId="77777777" w:rsidR="003971C8" w:rsidRDefault="003971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 Albertina">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06D9" w14:textId="77777777" w:rsidR="001964D0" w:rsidRDefault="001964D0" w:rsidP="009B13D6">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8735" w14:textId="77777777" w:rsidR="003971C8" w:rsidRDefault="003971C8" w:rsidP="00155D6A">
      <w:pPr>
        <w:spacing w:after="0" w:line="240" w:lineRule="auto"/>
      </w:pPr>
      <w:r>
        <w:separator/>
      </w:r>
    </w:p>
  </w:footnote>
  <w:footnote w:type="continuationSeparator" w:id="0">
    <w:p w14:paraId="4EF6D370" w14:textId="77777777" w:rsidR="003971C8" w:rsidRDefault="003971C8" w:rsidP="00155D6A">
      <w:pPr>
        <w:spacing w:after="0" w:line="240" w:lineRule="auto"/>
      </w:pPr>
      <w:r>
        <w:continuationSeparator/>
      </w:r>
    </w:p>
  </w:footnote>
  <w:footnote w:type="continuationNotice" w:id="1">
    <w:p w14:paraId="04E1EAEC" w14:textId="77777777" w:rsidR="003971C8" w:rsidRDefault="003971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2E4A" w14:textId="75E4BA42" w:rsidR="00CA7F9D" w:rsidRDefault="00131A22">
    <w:pPr>
      <w:pStyle w:val="En-tte"/>
    </w:pPr>
    <w:r>
      <w:rPr>
        <w:noProof/>
        <w:lang w:eastAsia="fr-FR"/>
      </w:rPr>
      <w:pict w14:anchorId="593BE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43892" o:spid="_x0000_s2049" type="#_x0000_t136" style="position:absolute;margin-left:0;margin-top:0;width:426.35pt;height:213.15pt;rotation:315;z-index:-251658752;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4E105D"/>
    <w:multiLevelType w:val="hybridMultilevel"/>
    <w:tmpl w:val="BA01BE1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singleLevel"/>
    <w:tmpl w:val="00000003"/>
    <w:name w:val="WW8Num27"/>
    <w:lvl w:ilvl="0">
      <w:start w:val="2"/>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AC0654"/>
    <w:multiLevelType w:val="multilevel"/>
    <w:tmpl w:val="D214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8595F"/>
    <w:multiLevelType w:val="hybridMultilevel"/>
    <w:tmpl w:val="C4207468"/>
    <w:lvl w:ilvl="0" w:tplc="25BAC71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D5D6B"/>
    <w:multiLevelType w:val="multilevel"/>
    <w:tmpl w:val="33C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20BD7"/>
    <w:multiLevelType w:val="multilevel"/>
    <w:tmpl w:val="E564C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EC4CED"/>
    <w:multiLevelType w:val="hybridMultilevel"/>
    <w:tmpl w:val="A0324F2E"/>
    <w:lvl w:ilvl="0" w:tplc="B016EFD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CD2A44"/>
    <w:multiLevelType w:val="hybridMultilevel"/>
    <w:tmpl w:val="5ADAB5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2917964"/>
    <w:multiLevelType w:val="hybridMultilevel"/>
    <w:tmpl w:val="667ABCA2"/>
    <w:lvl w:ilvl="0" w:tplc="E682A7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45FF9"/>
    <w:multiLevelType w:val="hybridMultilevel"/>
    <w:tmpl w:val="3A0C4032"/>
    <w:lvl w:ilvl="0" w:tplc="6F660676">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39A2001"/>
    <w:multiLevelType w:val="hybridMultilevel"/>
    <w:tmpl w:val="FF1468C6"/>
    <w:lvl w:ilvl="0" w:tplc="25BAC71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6CB2E75"/>
    <w:multiLevelType w:val="hybridMultilevel"/>
    <w:tmpl w:val="48D4521C"/>
    <w:lvl w:ilvl="0" w:tplc="EB1297A0">
      <w:numFmt w:val="bullet"/>
      <w:lvlText w:val="-"/>
      <w:lvlJc w:val="left"/>
      <w:pPr>
        <w:ind w:left="720" w:hanging="360"/>
      </w:pPr>
      <w:rPr>
        <w:rFonts w:ascii="Times-Roman" w:eastAsiaTheme="minorHAnsi" w:hAnsi="Times-Roman" w:cs="Times-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6CE158E"/>
    <w:multiLevelType w:val="hybridMultilevel"/>
    <w:tmpl w:val="32F0A868"/>
    <w:lvl w:ilvl="0" w:tplc="B7E208B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1BE255E8"/>
    <w:multiLevelType w:val="hybridMultilevel"/>
    <w:tmpl w:val="9D8CA170"/>
    <w:lvl w:ilvl="0" w:tplc="64080F98">
      <w:start w:val="1"/>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DBD1B73"/>
    <w:multiLevelType w:val="hybridMultilevel"/>
    <w:tmpl w:val="5986D12E"/>
    <w:lvl w:ilvl="0" w:tplc="E9921008">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C66990"/>
    <w:multiLevelType w:val="hybridMultilevel"/>
    <w:tmpl w:val="D5B62314"/>
    <w:lvl w:ilvl="0" w:tplc="32DC722E">
      <w:start w:val="1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281CB7"/>
    <w:multiLevelType w:val="hybridMultilevel"/>
    <w:tmpl w:val="AFD4E9BE"/>
    <w:lvl w:ilvl="0" w:tplc="EA7C412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2A4F16"/>
    <w:multiLevelType w:val="hybridMultilevel"/>
    <w:tmpl w:val="B328A6DE"/>
    <w:lvl w:ilvl="0" w:tplc="7D140128">
      <w:start w:val="1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F21635"/>
    <w:multiLevelType w:val="hybridMultilevel"/>
    <w:tmpl w:val="119E3EB4"/>
    <w:lvl w:ilvl="0" w:tplc="CA023852">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AA2E93"/>
    <w:multiLevelType w:val="hybridMultilevel"/>
    <w:tmpl w:val="4C5E157E"/>
    <w:lvl w:ilvl="0" w:tplc="4A58A3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4D62E72"/>
    <w:multiLevelType w:val="hybridMultilevel"/>
    <w:tmpl w:val="3752B6E2"/>
    <w:lvl w:ilvl="0" w:tplc="D222F58A">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8D21CE5"/>
    <w:multiLevelType w:val="hybridMultilevel"/>
    <w:tmpl w:val="6B7E38D0"/>
    <w:lvl w:ilvl="0" w:tplc="EFB6C88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DC11F6"/>
    <w:multiLevelType w:val="hybridMultilevel"/>
    <w:tmpl w:val="8230E63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578515"/>
    <w:multiLevelType w:val="hybridMultilevel"/>
    <w:tmpl w:val="715084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FFA1028"/>
    <w:multiLevelType w:val="hybridMultilevel"/>
    <w:tmpl w:val="77A8D7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1617030"/>
    <w:multiLevelType w:val="hybridMultilevel"/>
    <w:tmpl w:val="F30E17B0"/>
    <w:lvl w:ilvl="0" w:tplc="E682A7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1731818"/>
    <w:multiLevelType w:val="hybridMultilevel"/>
    <w:tmpl w:val="4D4A7302"/>
    <w:lvl w:ilvl="0" w:tplc="6A6C2B1A">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26981E46">
      <w:numFmt w:val="bullet"/>
      <w:lvlText w:val=""/>
      <w:lvlJc w:val="left"/>
      <w:pPr>
        <w:ind w:left="3960" w:hanging="360"/>
      </w:pPr>
      <w:rPr>
        <w:rFonts w:ascii="Wingdings" w:eastAsiaTheme="minorHAnsi" w:hAnsi="Wingdings" w:cstheme="minorBidi"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4292444"/>
    <w:multiLevelType w:val="multilevel"/>
    <w:tmpl w:val="F9DA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2A1B79"/>
    <w:multiLevelType w:val="multilevel"/>
    <w:tmpl w:val="33E2DE40"/>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4DD814A0"/>
    <w:multiLevelType w:val="hybridMultilevel"/>
    <w:tmpl w:val="D506E896"/>
    <w:lvl w:ilvl="0" w:tplc="CA4AFC82">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28731D"/>
    <w:multiLevelType w:val="hybridMultilevel"/>
    <w:tmpl w:val="468E4836"/>
    <w:lvl w:ilvl="0" w:tplc="040C000F">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53FC21AF"/>
    <w:multiLevelType w:val="hybridMultilevel"/>
    <w:tmpl w:val="BD10A420"/>
    <w:lvl w:ilvl="0" w:tplc="62689B34">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4940BB3"/>
    <w:multiLevelType w:val="hybridMultilevel"/>
    <w:tmpl w:val="14E4BA9C"/>
    <w:lvl w:ilvl="0" w:tplc="DDC8C870">
      <w:start w:val="5"/>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233E41"/>
    <w:multiLevelType w:val="multilevel"/>
    <w:tmpl w:val="F96C460E"/>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4" w15:restartNumberingAfterBreak="0">
    <w:nsid w:val="5753608F"/>
    <w:multiLevelType w:val="hybridMultilevel"/>
    <w:tmpl w:val="3008000E"/>
    <w:lvl w:ilvl="0" w:tplc="4AC60B12">
      <w:start w:val="6"/>
      <w:numFmt w:val="bullet"/>
      <w:lvlText w:val=""/>
      <w:lvlJc w:val="left"/>
      <w:pPr>
        <w:ind w:left="720" w:hanging="360"/>
      </w:pPr>
      <w:rPr>
        <w:rFonts w:ascii="Wingdings" w:eastAsiaTheme="minorHAnsi" w:hAnsi="Wingdings"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CA97CFC"/>
    <w:multiLevelType w:val="hybridMultilevel"/>
    <w:tmpl w:val="1DEADAA4"/>
    <w:lvl w:ilvl="0" w:tplc="B01EF6C2">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F214AE4"/>
    <w:multiLevelType w:val="multilevel"/>
    <w:tmpl w:val="00000001"/>
    <w:lvl w:ilvl="0">
      <w:start w:val="1"/>
      <w:numFmt w:val="decimal"/>
      <w:lvlText w:val="%1."/>
      <w:lvlJc w:val="left"/>
      <w:pPr>
        <w:tabs>
          <w:tab w:val="num" w:pos="0"/>
        </w:tabs>
        <w:ind w:left="360" w:hanging="360"/>
      </w:pPr>
    </w:lvl>
    <w:lvl w:ilvl="1">
      <w:start w:val="1"/>
      <w:numFmt w:val="decimal"/>
      <w:lvlText w:val="%1.%2"/>
      <w:lvlJc w:val="left"/>
      <w:pPr>
        <w:tabs>
          <w:tab w:val="num" w:pos="0"/>
        </w:tabs>
        <w:ind w:left="576" w:hanging="576"/>
      </w:pPr>
      <w:rPr>
        <w:b/>
        <w:bCs/>
        <w:iCs/>
        <w:color w:val="000000"/>
        <w:sz w:val="24"/>
        <w:szCs w:val="24"/>
        <w:lang w:val="x-none" w:bidi="x-none"/>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7" w15:restartNumberingAfterBreak="0">
    <w:nsid w:val="5FA33CA1"/>
    <w:multiLevelType w:val="multilevel"/>
    <w:tmpl w:val="640CBA14"/>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8" w15:restartNumberingAfterBreak="0">
    <w:nsid w:val="60445569"/>
    <w:multiLevelType w:val="hybridMultilevel"/>
    <w:tmpl w:val="B09A75D4"/>
    <w:lvl w:ilvl="0" w:tplc="040C0017">
      <w:start w:val="1"/>
      <w:numFmt w:val="low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9" w15:restartNumberingAfterBreak="0">
    <w:nsid w:val="60E04EE3"/>
    <w:multiLevelType w:val="multilevel"/>
    <w:tmpl w:val="61ECFF2A"/>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0" w15:restartNumberingAfterBreak="0">
    <w:nsid w:val="64B83325"/>
    <w:multiLevelType w:val="hybridMultilevel"/>
    <w:tmpl w:val="8E420A34"/>
    <w:lvl w:ilvl="0" w:tplc="6FEE8FB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8EF6277"/>
    <w:multiLevelType w:val="hybridMultilevel"/>
    <w:tmpl w:val="A7747E5E"/>
    <w:lvl w:ilvl="0" w:tplc="4058CE1C">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B642214"/>
    <w:multiLevelType w:val="multilevel"/>
    <w:tmpl w:val="FE94F946"/>
    <w:lvl w:ilvl="0">
      <w:start w:val="1"/>
      <w:numFmt w:val="decimal"/>
      <w:lvlText w:val="%1."/>
      <w:lvlJc w:val="left"/>
      <w:pPr>
        <w:ind w:left="360" w:hanging="360"/>
      </w:pPr>
    </w:lvl>
    <w:lvl w:ilvl="1">
      <w:start w:val="1"/>
      <w:numFmt w:val="bullet"/>
      <w:lvlText w:val=""/>
      <w:lvlJc w:val="left"/>
      <w:pPr>
        <w:ind w:left="1080" w:hanging="360"/>
      </w:pPr>
      <w:rPr>
        <w:rFonts w:ascii="Symbol" w:hAnsi="Symbol" w:cs="Symbol" w:hint="default"/>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6B876C0B"/>
    <w:multiLevelType w:val="hybridMultilevel"/>
    <w:tmpl w:val="0F3A8E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01C2CDA"/>
    <w:multiLevelType w:val="hybridMultilevel"/>
    <w:tmpl w:val="459E3ABC"/>
    <w:lvl w:ilvl="0" w:tplc="4F7A5F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7AD7304"/>
    <w:multiLevelType w:val="hybridMultilevel"/>
    <w:tmpl w:val="B838BF3C"/>
    <w:lvl w:ilvl="0" w:tplc="25BAC712">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AA42D87"/>
    <w:multiLevelType w:val="hybridMultilevel"/>
    <w:tmpl w:val="50D20ACE"/>
    <w:lvl w:ilvl="0" w:tplc="4F7A5F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BD43D49"/>
    <w:multiLevelType w:val="hybridMultilevel"/>
    <w:tmpl w:val="60AC3AB0"/>
    <w:lvl w:ilvl="0" w:tplc="0104371A">
      <w:start w:val="9"/>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8" w15:restartNumberingAfterBreak="0">
    <w:nsid w:val="7DB302EB"/>
    <w:multiLevelType w:val="hybridMultilevel"/>
    <w:tmpl w:val="83C474EE"/>
    <w:lvl w:ilvl="0" w:tplc="C082D19A">
      <w:start w:val="1"/>
      <w:numFmt w:val="lowerLetter"/>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083050"/>
    <w:multiLevelType w:val="hybridMultilevel"/>
    <w:tmpl w:val="9502D100"/>
    <w:lvl w:ilvl="0" w:tplc="040C0003">
      <w:start w:val="1"/>
      <w:numFmt w:val="bullet"/>
      <w:lvlText w:val="o"/>
      <w:lvlJc w:val="left"/>
      <w:pPr>
        <w:ind w:left="360" w:hanging="360"/>
      </w:pPr>
      <w:rPr>
        <w:rFonts w:ascii="Courier New" w:hAnsi="Courier New" w:cs="Courier New" w:hint="default"/>
      </w:rPr>
    </w:lvl>
    <w:lvl w:ilvl="1" w:tplc="08090019">
      <w:start w:val="1"/>
      <w:numFmt w:val="lowerLetter"/>
      <w:lvlText w:val="%2."/>
      <w:lvlJc w:val="left"/>
      <w:pPr>
        <w:ind w:left="1080" w:hanging="360"/>
      </w:pPr>
    </w:lvl>
    <w:lvl w:ilvl="2" w:tplc="040C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4"/>
  </w:num>
  <w:num w:numId="2">
    <w:abstractNumId w:val="25"/>
  </w:num>
  <w:num w:numId="3">
    <w:abstractNumId w:val="32"/>
  </w:num>
  <w:num w:numId="4">
    <w:abstractNumId w:val="21"/>
  </w:num>
  <w:num w:numId="5">
    <w:abstractNumId w:val="20"/>
  </w:num>
  <w:num w:numId="6">
    <w:abstractNumId w:val="23"/>
  </w:num>
  <w:num w:numId="7">
    <w:abstractNumId w:val="0"/>
  </w:num>
  <w:num w:numId="8">
    <w:abstractNumId w:val="11"/>
  </w:num>
  <w:num w:numId="9">
    <w:abstractNumId w:val="13"/>
  </w:num>
  <w:num w:numId="10">
    <w:abstractNumId w:val="8"/>
  </w:num>
  <w:num w:numId="11">
    <w:abstractNumId w:val="39"/>
  </w:num>
  <w:num w:numId="12">
    <w:abstractNumId w:val="28"/>
  </w:num>
  <w:num w:numId="13">
    <w:abstractNumId w:val="37"/>
  </w:num>
  <w:num w:numId="14">
    <w:abstractNumId w:val="33"/>
  </w:num>
  <w:num w:numId="15">
    <w:abstractNumId w:val="42"/>
  </w:num>
  <w:num w:numId="16">
    <w:abstractNumId w:val="41"/>
  </w:num>
  <w:num w:numId="17">
    <w:abstractNumId w:val="26"/>
  </w:num>
  <w:num w:numId="18">
    <w:abstractNumId w:val="4"/>
  </w:num>
  <w:num w:numId="19">
    <w:abstractNumId w:val="27"/>
  </w:num>
  <w:num w:numId="20">
    <w:abstractNumId w:val="29"/>
  </w:num>
  <w:num w:numId="21">
    <w:abstractNumId w:val="31"/>
  </w:num>
  <w:num w:numId="22">
    <w:abstractNumId w:val="14"/>
  </w:num>
  <w:num w:numId="23">
    <w:abstractNumId w:val="15"/>
  </w:num>
  <w:num w:numId="24">
    <w:abstractNumId w:val="45"/>
  </w:num>
  <w:num w:numId="25">
    <w:abstractNumId w:val="16"/>
  </w:num>
  <w:num w:numId="26">
    <w:abstractNumId w:val="47"/>
  </w:num>
  <w:num w:numId="27">
    <w:abstractNumId w:val="30"/>
  </w:num>
  <w:num w:numId="28">
    <w:abstractNumId w:val="5"/>
  </w:num>
  <w:num w:numId="29">
    <w:abstractNumId w:val="10"/>
  </w:num>
  <w:num w:numId="30">
    <w:abstractNumId w:val="48"/>
  </w:num>
  <w:num w:numId="31">
    <w:abstractNumId w:val="22"/>
  </w:num>
  <w:num w:numId="32">
    <w:abstractNumId w:val="18"/>
  </w:num>
  <w:num w:numId="33">
    <w:abstractNumId w:val="35"/>
  </w:num>
  <w:num w:numId="34">
    <w:abstractNumId w:val="3"/>
  </w:num>
  <w:num w:numId="35">
    <w:abstractNumId w:val="49"/>
  </w:num>
  <w:num w:numId="36">
    <w:abstractNumId w:val="17"/>
  </w:num>
  <w:num w:numId="37">
    <w:abstractNumId w:val="40"/>
  </w:num>
  <w:num w:numId="38">
    <w:abstractNumId w:val="43"/>
  </w:num>
  <w:num w:numId="39">
    <w:abstractNumId w:val="34"/>
  </w:num>
  <w:num w:numId="40">
    <w:abstractNumId w:val="9"/>
  </w:num>
  <w:num w:numId="41">
    <w:abstractNumId w:val="38"/>
  </w:num>
  <w:num w:numId="42">
    <w:abstractNumId w:val="6"/>
  </w:num>
  <w:num w:numId="43">
    <w:abstractNumId w:val="2"/>
  </w:num>
  <w:num w:numId="44">
    <w:abstractNumId w:val="7"/>
  </w:num>
  <w:num w:numId="45">
    <w:abstractNumId w:val="12"/>
  </w:num>
  <w:num w:numId="46">
    <w:abstractNumId w:val="19"/>
  </w:num>
  <w:num w:numId="47">
    <w:abstractNumId w:val="44"/>
  </w:num>
  <w:num w:numId="48">
    <w:abstractNumId w:val="46"/>
  </w:num>
  <w:num w:numId="49">
    <w:abstractNumId w:val="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4096" w:nlCheck="1" w:checkStyle="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969"/>
    <w:rsid w:val="00001746"/>
    <w:rsid w:val="00003014"/>
    <w:rsid w:val="0000324C"/>
    <w:rsid w:val="000032F2"/>
    <w:rsid w:val="00003BC3"/>
    <w:rsid w:val="000051E6"/>
    <w:rsid w:val="00005DEE"/>
    <w:rsid w:val="00005FEB"/>
    <w:rsid w:val="000062D2"/>
    <w:rsid w:val="00006B6B"/>
    <w:rsid w:val="00007392"/>
    <w:rsid w:val="00007B5B"/>
    <w:rsid w:val="0001031A"/>
    <w:rsid w:val="00016DE3"/>
    <w:rsid w:val="00016EAF"/>
    <w:rsid w:val="00020839"/>
    <w:rsid w:val="00022581"/>
    <w:rsid w:val="00023253"/>
    <w:rsid w:val="00023498"/>
    <w:rsid w:val="00024D73"/>
    <w:rsid w:val="000258C3"/>
    <w:rsid w:val="00025C42"/>
    <w:rsid w:val="000266B8"/>
    <w:rsid w:val="000276CD"/>
    <w:rsid w:val="00030F57"/>
    <w:rsid w:val="000313FB"/>
    <w:rsid w:val="00032546"/>
    <w:rsid w:val="0003288B"/>
    <w:rsid w:val="00035411"/>
    <w:rsid w:val="0003776B"/>
    <w:rsid w:val="00037DAC"/>
    <w:rsid w:val="00037E5F"/>
    <w:rsid w:val="00040139"/>
    <w:rsid w:val="00042435"/>
    <w:rsid w:val="00042C4E"/>
    <w:rsid w:val="00044EE3"/>
    <w:rsid w:val="00044F17"/>
    <w:rsid w:val="00047030"/>
    <w:rsid w:val="00047201"/>
    <w:rsid w:val="000474EA"/>
    <w:rsid w:val="00047569"/>
    <w:rsid w:val="00047648"/>
    <w:rsid w:val="00047A72"/>
    <w:rsid w:val="00053380"/>
    <w:rsid w:val="00053451"/>
    <w:rsid w:val="000555B2"/>
    <w:rsid w:val="000561F5"/>
    <w:rsid w:val="00056975"/>
    <w:rsid w:val="00057A89"/>
    <w:rsid w:val="00057A93"/>
    <w:rsid w:val="0006060F"/>
    <w:rsid w:val="00061A04"/>
    <w:rsid w:val="00061AD5"/>
    <w:rsid w:val="000625CE"/>
    <w:rsid w:val="00062AB4"/>
    <w:rsid w:val="00063028"/>
    <w:rsid w:val="0006307F"/>
    <w:rsid w:val="00064F3C"/>
    <w:rsid w:val="000654BF"/>
    <w:rsid w:val="0006609B"/>
    <w:rsid w:val="00066300"/>
    <w:rsid w:val="00066BBB"/>
    <w:rsid w:val="0007004F"/>
    <w:rsid w:val="00070237"/>
    <w:rsid w:val="00071067"/>
    <w:rsid w:val="000715D6"/>
    <w:rsid w:val="00075C5F"/>
    <w:rsid w:val="000762AB"/>
    <w:rsid w:val="000772D5"/>
    <w:rsid w:val="00077B0B"/>
    <w:rsid w:val="00077D9E"/>
    <w:rsid w:val="000813FA"/>
    <w:rsid w:val="00081ADD"/>
    <w:rsid w:val="00083EB1"/>
    <w:rsid w:val="00084538"/>
    <w:rsid w:val="000879DB"/>
    <w:rsid w:val="00090E37"/>
    <w:rsid w:val="00091924"/>
    <w:rsid w:val="000921BD"/>
    <w:rsid w:val="0009226C"/>
    <w:rsid w:val="00092A9F"/>
    <w:rsid w:val="00093624"/>
    <w:rsid w:val="0009367C"/>
    <w:rsid w:val="00093715"/>
    <w:rsid w:val="00093ECE"/>
    <w:rsid w:val="00095914"/>
    <w:rsid w:val="000965F9"/>
    <w:rsid w:val="00097616"/>
    <w:rsid w:val="000A1319"/>
    <w:rsid w:val="000A2E66"/>
    <w:rsid w:val="000A2F4E"/>
    <w:rsid w:val="000A5143"/>
    <w:rsid w:val="000A5D4E"/>
    <w:rsid w:val="000A60A5"/>
    <w:rsid w:val="000A69C8"/>
    <w:rsid w:val="000A75EC"/>
    <w:rsid w:val="000B0FD4"/>
    <w:rsid w:val="000B22B5"/>
    <w:rsid w:val="000B3581"/>
    <w:rsid w:val="000B3B94"/>
    <w:rsid w:val="000B4AEE"/>
    <w:rsid w:val="000B785A"/>
    <w:rsid w:val="000B7BAD"/>
    <w:rsid w:val="000B7DB4"/>
    <w:rsid w:val="000C0232"/>
    <w:rsid w:val="000C0E77"/>
    <w:rsid w:val="000C2EF4"/>
    <w:rsid w:val="000C395E"/>
    <w:rsid w:val="000C41A3"/>
    <w:rsid w:val="000C444F"/>
    <w:rsid w:val="000C4FEC"/>
    <w:rsid w:val="000C58F0"/>
    <w:rsid w:val="000C61EF"/>
    <w:rsid w:val="000C6690"/>
    <w:rsid w:val="000C702D"/>
    <w:rsid w:val="000C7DC9"/>
    <w:rsid w:val="000D1077"/>
    <w:rsid w:val="000D2195"/>
    <w:rsid w:val="000D4CDC"/>
    <w:rsid w:val="000D5406"/>
    <w:rsid w:val="000D5ED9"/>
    <w:rsid w:val="000D6F23"/>
    <w:rsid w:val="000D7934"/>
    <w:rsid w:val="000E11B0"/>
    <w:rsid w:val="000E14D8"/>
    <w:rsid w:val="000E29C6"/>
    <w:rsid w:val="000E2C04"/>
    <w:rsid w:val="000E42C2"/>
    <w:rsid w:val="000E651F"/>
    <w:rsid w:val="000E78C1"/>
    <w:rsid w:val="000F070B"/>
    <w:rsid w:val="000F1E9C"/>
    <w:rsid w:val="000F3331"/>
    <w:rsid w:val="000F3D35"/>
    <w:rsid w:val="000F4F48"/>
    <w:rsid w:val="000F688A"/>
    <w:rsid w:val="000F7842"/>
    <w:rsid w:val="000F7BF7"/>
    <w:rsid w:val="00101623"/>
    <w:rsid w:val="00101841"/>
    <w:rsid w:val="00103DE7"/>
    <w:rsid w:val="00107E0B"/>
    <w:rsid w:val="00111AD5"/>
    <w:rsid w:val="00113B83"/>
    <w:rsid w:val="00114BC3"/>
    <w:rsid w:val="00114E69"/>
    <w:rsid w:val="00117308"/>
    <w:rsid w:val="00117BE0"/>
    <w:rsid w:val="00117C1E"/>
    <w:rsid w:val="00121D41"/>
    <w:rsid w:val="00121F6A"/>
    <w:rsid w:val="00122209"/>
    <w:rsid w:val="00122EFB"/>
    <w:rsid w:val="00123C3B"/>
    <w:rsid w:val="00125CC7"/>
    <w:rsid w:val="00130FDD"/>
    <w:rsid w:val="00131A22"/>
    <w:rsid w:val="00131D01"/>
    <w:rsid w:val="0013231C"/>
    <w:rsid w:val="001342AC"/>
    <w:rsid w:val="00135F3E"/>
    <w:rsid w:val="00136D50"/>
    <w:rsid w:val="00136E92"/>
    <w:rsid w:val="00136FC4"/>
    <w:rsid w:val="00137877"/>
    <w:rsid w:val="0014162C"/>
    <w:rsid w:val="00142A5C"/>
    <w:rsid w:val="00142D62"/>
    <w:rsid w:val="001441EC"/>
    <w:rsid w:val="00144A50"/>
    <w:rsid w:val="00144AC2"/>
    <w:rsid w:val="00144B5C"/>
    <w:rsid w:val="0014527B"/>
    <w:rsid w:val="001459E8"/>
    <w:rsid w:val="00151A87"/>
    <w:rsid w:val="00151E9A"/>
    <w:rsid w:val="00152612"/>
    <w:rsid w:val="00152EDA"/>
    <w:rsid w:val="001535AF"/>
    <w:rsid w:val="001536F9"/>
    <w:rsid w:val="0015417A"/>
    <w:rsid w:val="00154658"/>
    <w:rsid w:val="00154BDB"/>
    <w:rsid w:val="00154CA6"/>
    <w:rsid w:val="00155B48"/>
    <w:rsid w:val="00155D6A"/>
    <w:rsid w:val="0015677F"/>
    <w:rsid w:val="001609C4"/>
    <w:rsid w:val="00160B58"/>
    <w:rsid w:val="00160B70"/>
    <w:rsid w:val="001614C1"/>
    <w:rsid w:val="00161FDB"/>
    <w:rsid w:val="001644B1"/>
    <w:rsid w:val="00164B2D"/>
    <w:rsid w:val="00165214"/>
    <w:rsid w:val="001665F6"/>
    <w:rsid w:val="001668E6"/>
    <w:rsid w:val="0016694D"/>
    <w:rsid w:val="00167D59"/>
    <w:rsid w:val="00170B13"/>
    <w:rsid w:val="0017156D"/>
    <w:rsid w:val="0017169A"/>
    <w:rsid w:val="00171C82"/>
    <w:rsid w:val="00171CCF"/>
    <w:rsid w:val="001747FD"/>
    <w:rsid w:val="00177A6A"/>
    <w:rsid w:val="00181B00"/>
    <w:rsid w:val="00181CB9"/>
    <w:rsid w:val="00181DC9"/>
    <w:rsid w:val="00183BB3"/>
    <w:rsid w:val="00183EB3"/>
    <w:rsid w:val="00185B0F"/>
    <w:rsid w:val="001864C7"/>
    <w:rsid w:val="00186970"/>
    <w:rsid w:val="00186C0E"/>
    <w:rsid w:val="001870C8"/>
    <w:rsid w:val="0019051E"/>
    <w:rsid w:val="001918C0"/>
    <w:rsid w:val="00193B59"/>
    <w:rsid w:val="00194F14"/>
    <w:rsid w:val="00195C40"/>
    <w:rsid w:val="001964D0"/>
    <w:rsid w:val="001A23F1"/>
    <w:rsid w:val="001A35C9"/>
    <w:rsid w:val="001A389B"/>
    <w:rsid w:val="001A3BF7"/>
    <w:rsid w:val="001A3DCF"/>
    <w:rsid w:val="001A6982"/>
    <w:rsid w:val="001A6DAA"/>
    <w:rsid w:val="001B0D25"/>
    <w:rsid w:val="001B0F21"/>
    <w:rsid w:val="001B131E"/>
    <w:rsid w:val="001B2AB4"/>
    <w:rsid w:val="001B2CB0"/>
    <w:rsid w:val="001B434A"/>
    <w:rsid w:val="001B479A"/>
    <w:rsid w:val="001B4CCE"/>
    <w:rsid w:val="001B53A8"/>
    <w:rsid w:val="001B55FC"/>
    <w:rsid w:val="001B5AB4"/>
    <w:rsid w:val="001B623C"/>
    <w:rsid w:val="001B69AB"/>
    <w:rsid w:val="001B6AA5"/>
    <w:rsid w:val="001C107D"/>
    <w:rsid w:val="001C1373"/>
    <w:rsid w:val="001C189B"/>
    <w:rsid w:val="001C248A"/>
    <w:rsid w:val="001C24F3"/>
    <w:rsid w:val="001C428B"/>
    <w:rsid w:val="001C5F93"/>
    <w:rsid w:val="001C6430"/>
    <w:rsid w:val="001C69B8"/>
    <w:rsid w:val="001D04BD"/>
    <w:rsid w:val="001D16C4"/>
    <w:rsid w:val="001D1987"/>
    <w:rsid w:val="001D4139"/>
    <w:rsid w:val="001D424A"/>
    <w:rsid w:val="001D43D1"/>
    <w:rsid w:val="001D4DAA"/>
    <w:rsid w:val="001D5037"/>
    <w:rsid w:val="001D547A"/>
    <w:rsid w:val="001D5ACA"/>
    <w:rsid w:val="001D5B2F"/>
    <w:rsid w:val="001D5E24"/>
    <w:rsid w:val="001D744B"/>
    <w:rsid w:val="001D7EA2"/>
    <w:rsid w:val="001E05A5"/>
    <w:rsid w:val="001E0EA3"/>
    <w:rsid w:val="001E2D2C"/>
    <w:rsid w:val="001E4602"/>
    <w:rsid w:val="001E4A02"/>
    <w:rsid w:val="001E5431"/>
    <w:rsid w:val="001E546B"/>
    <w:rsid w:val="001E5D0C"/>
    <w:rsid w:val="001E60DB"/>
    <w:rsid w:val="001E67C6"/>
    <w:rsid w:val="001F13D4"/>
    <w:rsid w:val="001F261D"/>
    <w:rsid w:val="001F38F0"/>
    <w:rsid w:val="001F3B9A"/>
    <w:rsid w:val="001F3F5C"/>
    <w:rsid w:val="001F3FB0"/>
    <w:rsid w:val="001F4C2A"/>
    <w:rsid w:val="001F564C"/>
    <w:rsid w:val="001F60AC"/>
    <w:rsid w:val="001F72A8"/>
    <w:rsid w:val="002006C6"/>
    <w:rsid w:val="00200B79"/>
    <w:rsid w:val="00200F58"/>
    <w:rsid w:val="002028A3"/>
    <w:rsid w:val="002042E9"/>
    <w:rsid w:val="00205A4F"/>
    <w:rsid w:val="00206DB2"/>
    <w:rsid w:val="00207248"/>
    <w:rsid w:val="00210009"/>
    <w:rsid w:val="00211B4D"/>
    <w:rsid w:val="00213980"/>
    <w:rsid w:val="0021455E"/>
    <w:rsid w:val="0021466C"/>
    <w:rsid w:val="00214B2F"/>
    <w:rsid w:val="00215C64"/>
    <w:rsid w:val="00216394"/>
    <w:rsid w:val="00217439"/>
    <w:rsid w:val="002175F2"/>
    <w:rsid w:val="00217A42"/>
    <w:rsid w:val="0022065A"/>
    <w:rsid w:val="0022216A"/>
    <w:rsid w:val="00223FFB"/>
    <w:rsid w:val="002252E4"/>
    <w:rsid w:val="00225F9F"/>
    <w:rsid w:val="0022664D"/>
    <w:rsid w:val="00226A00"/>
    <w:rsid w:val="002300FA"/>
    <w:rsid w:val="0023033A"/>
    <w:rsid w:val="002304CF"/>
    <w:rsid w:val="00230CA4"/>
    <w:rsid w:val="002310CA"/>
    <w:rsid w:val="00231900"/>
    <w:rsid w:val="00233235"/>
    <w:rsid w:val="00234267"/>
    <w:rsid w:val="00234749"/>
    <w:rsid w:val="002349D0"/>
    <w:rsid w:val="002369AD"/>
    <w:rsid w:val="002371C8"/>
    <w:rsid w:val="002379AC"/>
    <w:rsid w:val="00240966"/>
    <w:rsid w:val="002419DD"/>
    <w:rsid w:val="00242ED9"/>
    <w:rsid w:val="002434DB"/>
    <w:rsid w:val="002436ED"/>
    <w:rsid w:val="00243B63"/>
    <w:rsid w:val="002443FA"/>
    <w:rsid w:val="0024523D"/>
    <w:rsid w:val="002454ED"/>
    <w:rsid w:val="00245703"/>
    <w:rsid w:val="002464F2"/>
    <w:rsid w:val="002471A9"/>
    <w:rsid w:val="00247637"/>
    <w:rsid w:val="00251B5F"/>
    <w:rsid w:val="00251BC7"/>
    <w:rsid w:val="002521B6"/>
    <w:rsid w:val="00252732"/>
    <w:rsid w:val="00253BD7"/>
    <w:rsid w:val="00253D7B"/>
    <w:rsid w:val="002612DF"/>
    <w:rsid w:val="00261561"/>
    <w:rsid w:val="002619F9"/>
    <w:rsid w:val="00262BE9"/>
    <w:rsid w:val="00263E14"/>
    <w:rsid w:val="00264529"/>
    <w:rsid w:val="00270B57"/>
    <w:rsid w:val="00274BBE"/>
    <w:rsid w:val="00275797"/>
    <w:rsid w:val="002765C1"/>
    <w:rsid w:val="002769B1"/>
    <w:rsid w:val="002803CE"/>
    <w:rsid w:val="00280C37"/>
    <w:rsid w:val="00281A6D"/>
    <w:rsid w:val="002823C9"/>
    <w:rsid w:val="00282EA6"/>
    <w:rsid w:val="00283953"/>
    <w:rsid w:val="00287925"/>
    <w:rsid w:val="00287E52"/>
    <w:rsid w:val="002902FC"/>
    <w:rsid w:val="00290B47"/>
    <w:rsid w:val="0029243C"/>
    <w:rsid w:val="002955D8"/>
    <w:rsid w:val="00295A3B"/>
    <w:rsid w:val="00297016"/>
    <w:rsid w:val="002A27B7"/>
    <w:rsid w:val="002A3101"/>
    <w:rsid w:val="002A3864"/>
    <w:rsid w:val="002A5796"/>
    <w:rsid w:val="002A7303"/>
    <w:rsid w:val="002B0865"/>
    <w:rsid w:val="002B0E7D"/>
    <w:rsid w:val="002B1A94"/>
    <w:rsid w:val="002B2087"/>
    <w:rsid w:val="002B51D0"/>
    <w:rsid w:val="002B59F3"/>
    <w:rsid w:val="002B6A60"/>
    <w:rsid w:val="002C0652"/>
    <w:rsid w:val="002C0E95"/>
    <w:rsid w:val="002C1145"/>
    <w:rsid w:val="002C1E81"/>
    <w:rsid w:val="002C38EB"/>
    <w:rsid w:val="002C52BF"/>
    <w:rsid w:val="002C5D28"/>
    <w:rsid w:val="002D0467"/>
    <w:rsid w:val="002D186C"/>
    <w:rsid w:val="002D2A37"/>
    <w:rsid w:val="002D39B5"/>
    <w:rsid w:val="002D3A90"/>
    <w:rsid w:val="002D4EC8"/>
    <w:rsid w:val="002D4FF1"/>
    <w:rsid w:val="002D5504"/>
    <w:rsid w:val="002D57DF"/>
    <w:rsid w:val="002D5BFA"/>
    <w:rsid w:val="002D6B1C"/>
    <w:rsid w:val="002D6F92"/>
    <w:rsid w:val="002E03BD"/>
    <w:rsid w:val="002E0D22"/>
    <w:rsid w:val="002E1256"/>
    <w:rsid w:val="002E1BCD"/>
    <w:rsid w:val="002E20E2"/>
    <w:rsid w:val="002E210F"/>
    <w:rsid w:val="002E232C"/>
    <w:rsid w:val="002E28CF"/>
    <w:rsid w:val="002E2C9F"/>
    <w:rsid w:val="002E2CB3"/>
    <w:rsid w:val="002E4232"/>
    <w:rsid w:val="002E6932"/>
    <w:rsid w:val="002E7040"/>
    <w:rsid w:val="002E73C9"/>
    <w:rsid w:val="002E76DD"/>
    <w:rsid w:val="002E7F7A"/>
    <w:rsid w:val="002E7FCD"/>
    <w:rsid w:val="002F0C03"/>
    <w:rsid w:val="002F1FD8"/>
    <w:rsid w:val="002F25A4"/>
    <w:rsid w:val="002F372F"/>
    <w:rsid w:val="002F4654"/>
    <w:rsid w:val="002F4683"/>
    <w:rsid w:val="002F4792"/>
    <w:rsid w:val="002F7444"/>
    <w:rsid w:val="002F74D0"/>
    <w:rsid w:val="003000FE"/>
    <w:rsid w:val="003000FF"/>
    <w:rsid w:val="00300E72"/>
    <w:rsid w:val="00301942"/>
    <w:rsid w:val="003039C1"/>
    <w:rsid w:val="00306439"/>
    <w:rsid w:val="00310CD2"/>
    <w:rsid w:val="00311230"/>
    <w:rsid w:val="003118B7"/>
    <w:rsid w:val="003125B9"/>
    <w:rsid w:val="00312FE5"/>
    <w:rsid w:val="003131CD"/>
    <w:rsid w:val="00313E5F"/>
    <w:rsid w:val="00315B09"/>
    <w:rsid w:val="00315C68"/>
    <w:rsid w:val="003160AE"/>
    <w:rsid w:val="00316B0B"/>
    <w:rsid w:val="00316C77"/>
    <w:rsid w:val="003173E6"/>
    <w:rsid w:val="00317909"/>
    <w:rsid w:val="0032070F"/>
    <w:rsid w:val="00320748"/>
    <w:rsid w:val="00321771"/>
    <w:rsid w:val="00321BE5"/>
    <w:rsid w:val="003228B9"/>
    <w:rsid w:val="00322EB4"/>
    <w:rsid w:val="00322FE5"/>
    <w:rsid w:val="00323EBC"/>
    <w:rsid w:val="00323F6C"/>
    <w:rsid w:val="00325BC2"/>
    <w:rsid w:val="003268C4"/>
    <w:rsid w:val="00326E4B"/>
    <w:rsid w:val="00327AFB"/>
    <w:rsid w:val="00330D0F"/>
    <w:rsid w:val="00332308"/>
    <w:rsid w:val="00332C77"/>
    <w:rsid w:val="00332DCF"/>
    <w:rsid w:val="00333291"/>
    <w:rsid w:val="00333B74"/>
    <w:rsid w:val="00333F03"/>
    <w:rsid w:val="003347C8"/>
    <w:rsid w:val="00335783"/>
    <w:rsid w:val="00336AEB"/>
    <w:rsid w:val="003370CE"/>
    <w:rsid w:val="00337814"/>
    <w:rsid w:val="0034339B"/>
    <w:rsid w:val="00344026"/>
    <w:rsid w:val="003459BA"/>
    <w:rsid w:val="00345EF1"/>
    <w:rsid w:val="00346341"/>
    <w:rsid w:val="00346346"/>
    <w:rsid w:val="00346A02"/>
    <w:rsid w:val="00347B4A"/>
    <w:rsid w:val="00354215"/>
    <w:rsid w:val="003575ED"/>
    <w:rsid w:val="00360240"/>
    <w:rsid w:val="003608E3"/>
    <w:rsid w:val="00361FDA"/>
    <w:rsid w:val="00362EF3"/>
    <w:rsid w:val="0036448E"/>
    <w:rsid w:val="00364B33"/>
    <w:rsid w:val="0036598F"/>
    <w:rsid w:val="0036621D"/>
    <w:rsid w:val="0036625F"/>
    <w:rsid w:val="00366C7A"/>
    <w:rsid w:val="003672AC"/>
    <w:rsid w:val="00367674"/>
    <w:rsid w:val="00370396"/>
    <w:rsid w:val="00371D79"/>
    <w:rsid w:val="00371FAC"/>
    <w:rsid w:val="0037235A"/>
    <w:rsid w:val="0037364A"/>
    <w:rsid w:val="00373FFD"/>
    <w:rsid w:val="00374A9E"/>
    <w:rsid w:val="00376388"/>
    <w:rsid w:val="0037749D"/>
    <w:rsid w:val="0038145D"/>
    <w:rsid w:val="0038185C"/>
    <w:rsid w:val="0038241E"/>
    <w:rsid w:val="00382F17"/>
    <w:rsid w:val="00384002"/>
    <w:rsid w:val="00386364"/>
    <w:rsid w:val="00386C0F"/>
    <w:rsid w:val="00387AF1"/>
    <w:rsid w:val="00390455"/>
    <w:rsid w:val="00390723"/>
    <w:rsid w:val="00390FDA"/>
    <w:rsid w:val="00391138"/>
    <w:rsid w:val="003916F9"/>
    <w:rsid w:val="0039191C"/>
    <w:rsid w:val="0039252E"/>
    <w:rsid w:val="00393A3F"/>
    <w:rsid w:val="00393A40"/>
    <w:rsid w:val="00394678"/>
    <w:rsid w:val="00395669"/>
    <w:rsid w:val="00395768"/>
    <w:rsid w:val="003971C8"/>
    <w:rsid w:val="003A1581"/>
    <w:rsid w:val="003A28C9"/>
    <w:rsid w:val="003A4A96"/>
    <w:rsid w:val="003A5494"/>
    <w:rsid w:val="003A5B57"/>
    <w:rsid w:val="003A65E5"/>
    <w:rsid w:val="003A6E9A"/>
    <w:rsid w:val="003A7230"/>
    <w:rsid w:val="003A7CBE"/>
    <w:rsid w:val="003B0383"/>
    <w:rsid w:val="003B0529"/>
    <w:rsid w:val="003B0A27"/>
    <w:rsid w:val="003B0F45"/>
    <w:rsid w:val="003B12C6"/>
    <w:rsid w:val="003B2BC7"/>
    <w:rsid w:val="003B2DB7"/>
    <w:rsid w:val="003B2F27"/>
    <w:rsid w:val="003B435D"/>
    <w:rsid w:val="003B4E87"/>
    <w:rsid w:val="003B50A2"/>
    <w:rsid w:val="003B63A8"/>
    <w:rsid w:val="003B63F7"/>
    <w:rsid w:val="003B68B7"/>
    <w:rsid w:val="003C071A"/>
    <w:rsid w:val="003C1936"/>
    <w:rsid w:val="003C1F33"/>
    <w:rsid w:val="003C2CB3"/>
    <w:rsid w:val="003C4AFD"/>
    <w:rsid w:val="003C5067"/>
    <w:rsid w:val="003C52C0"/>
    <w:rsid w:val="003C556E"/>
    <w:rsid w:val="003C61D6"/>
    <w:rsid w:val="003C6FF1"/>
    <w:rsid w:val="003C7EC8"/>
    <w:rsid w:val="003D01B7"/>
    <w:rsid w:val="003D0C76"/>
    <w:rsid w:val="003D0F49"/>
    <w:rsid w:val="003D19B1"/>
    <w:rsid w:val="003D2075"/>
    <w:rsid w:val="003D3284"/>
    <w:rsid w:val="003D3369"/>
    <w:rsid w:val="003D35A2"/>
    <w:rsid w:val="003D46A9"/>
    <w:rsid w:val="003D47C3"/>
    <w:rsid w:val="003D4811"/>
    <w:rsid w:val="003D4AEC"/>
    <w:rsid w:val="003D4DC5"/>
    <w:rsid w:val="003D5975"/>
    <w:rsid w:val="003D6360"/>
    <w:rsid w:val="003D73B6"/>
    <w:rsid w:val="003D782C"/>
    <w:rsid w:val="003E0C68"/>
    <w:rsid w:val="003E11FE"/>
    <w:rsid w:val="003E14BC"/>
    <w:rsid w:val="003E1B2C"/>
    <w:rsid w:val="003E1D56"/>
    <w:rsid w:val="003E2532"/>
    <w:rsid w:val="003E2583"/>
    <w:rsid w:val="003E36BF"/>
    <w:rsid w:val="003E48E2"/>
    <w:rsid w:val="003E6997"/>
    <w:rsid w:val="003E705F"/>
    <w:rsid w:val="003E7344"/>
    <w:rsid w:val="003F1081"/>
    <w:rsid w:val="003F1732"/>
    <w:rsid w:val="003F2407"/>
    <w:rsid w:val="003F25CB"/>
    <w:rsid w:val="003F3670"/>
    <w:rsid w:val="003F3B85"/>
    <w:rsid w:val="003F423B"/>
    <w:rsid w:val="003F5017"/>
    <w:rsid w:val="003F5FD8"/>
    <w:rsid w:val="003F6F6E"/>
    <w:rsid w:val="00400661"/>
    <w:rsid w:val="004036F4"/>
    <w:rsid w:val="00404419"/>
    <w:rsid w:val="00404774"/>
    <w:rsid w:val="00404C83"/>
    <w:rsid w:val="00405261"/>
    <w:rsid w:val="00406224"/>
    <w:rsid w:val="004064CD"/>
    <w:rsid w:val="004075A9"/>
    <w:rsid w:val="00407CD5"/>
    <w:rsid w:val="0041020B"/>
    <w:rsid w:val="00411769"/>
    <w:rsid w:val="0041194D"/>
    <w:rsid w:val="00412897"/>
    <w:rsid w:val="00412E9D"/>
    <w:rsid w:val="004131BF"/>
    <w:rsid w:val="00414EDA"/>
    <w:rsid w:val="00416457"/>
    <w:rsid w:val="00417F82"/>
    <w:rsid w:val="004205C3"/>
    <w:rsid w:val="0042067D"/>
    <w:rsid w:val="004220ED"/>
    <w:rsid w:val="0042216C"/>
    <w:rsid w:val="004222BB"/>
    <w:rsid w:val="00422997"/>
    <w:rsid w:val="004243BA"/>
    <w:rsid w:val="00424EF7"/>
    <w:rsid w:val="00425465"/>
    <w:rsid w:val="0042557E"/>
    <w:rsid w:val="00425965"/>
    <w:rsid w:val="00426B92"/>
    <w:rsid w:val="00430059"/>
    <w:rsid w:val="00431929"/>
    <w:rsid w:val="004322A6"/>
    <w:rsid w:val="0043438E"/>
    <w:rsid w:val="00434427"/>
    <w:rsid w:val="00434D42"/>
    <w:rsid w:val="00435D65"/>
    <w:rsid w:val="004364EC"/>
    <w:rsid w:val="00436AEC"/>
    <w:rsid w:val="004371E1"/>
    <w:rsid w:val="004406AE"/>
    <w:rsid w:val="00440964"/>
    <w:rsid w:val="00442796"/>
    <w:rsid w:val="00442FBB"/>
    <w:rsid w:val="00443D09"/>
    <w:rsid w:val="00444152"/>
    <w:rsid w:val="0044493C"/>
    <w:rsid w:val="00445C31"/>
    <w:rsid w:val="00445CB0"/>
    <w:rsid w:val="00445FE8"/>
    <w:rsid w:val="00447326"/>
    <w:rsid w:val="004476A8"/>
    <w:rsid w:val="00450EC6"/>
    <w:rsid w:val="00451D88"/>
    <w:rsid w:val="004538A6"/>
    <w:rsid w:val="004542D9"/>
    <w:rsid w:val="00454CE5"/>
    <w:rsid w:val="004556C0"/>
    <w:rsid w:val="0045593D"/>
    <w:rsid w:val="004569A7"/>
    <w:rsid w:val="00456B81"/>
    <w:rsid w:val="00456D99"/>
    <w:rsid w:val="004637DA"/>
    <w:rsid w:val="00463FDF"/>
    <w:rsid w:val="00464D22"/>
    <w:rsid w:val="00465642"/>
    <w:rsid w:val="00466389"/>
    <w:rsid w:val="0046677E"/>
    <w:rsid w:val="004676A1"/>
    <w:rsid w:val="00467A14"/>
    <w:rsid w:val="00470551"/>
    <w:rsid w:val="00470B3B"/>
    <w:rsid w:val="00470D11"/>
    <w:rsid w:val="004715E4"/>
    <w:rsid w:val="0047178A"/>
    <w:rsid w:val="00471969"/>
    <w:rsid w:val="00471FF3"/>
    <w:rsid w:val="00472129"/>
    <w:rsid w:val="00472703"/>
    <w:rsid w:val="004738B9"/>
    <w:rsid w:val="00473CAC"/>
    <w:rsid w:val="00473F3A"/>
    <w:rsid w:val="00474120"/>
    <w:rsid w:val="00474392"/>
    <w:rsid w:val="00474BA2"/>
    <w:rsid w:val="004750E8"/>
    <w:rsid w:val="00475420"/>
    <w:rsid w:val="00477100"/>
    <w:rsid w:val="00477392"/>
    <w:rsid w:val="004774D2"/>
    <w:rsid w:val="004776A0"/>
    <w:rsid w:val="0047774E"/>
    <w:rsid w:val="00480270"/>
    <w:rsid w:val="00480967"/>
    <w:rsid w:val="00480C3C"/>
    <w:rsid w:val="00482F95"/>
    <w:rsid w:val="00483187"/>
    <w:rsid w:val="004835D9"/>
    <w:rsid w:val="004860C3"/>
    <w:rsid w:val="004877CA"/>
    <w:rsid w:val="0049072E"/>
    <w:rsid w:val="0049133C"/>
    <w:rsid w:val="00491692"/>
    <w:rsid w:val="00491872"/>
    <w:rsid w:val="00491CC0"/>
    <w:rsid w:val="004920A4"/>
    <w:rsid w:val="004929D7"/>
    <w:rsid w:val="00492E98"/>
    <w:rsid w:val="004945F6"/>
    <w:rsid w:val="004962D7"/>
    <w:rsid w:val="004962FD"/>
    <w:rsid w:val="00497580"/>
    <w:rsid w:val="004A03A3"/>
    <w:rsid w:val="004A0B88"/>
    <w:rsid w:val="004A0D96"/>
    <w:rsid w:val="004A12A2"/>
    <w:rsid w:val="004A18EB"/>
    <w:rsid w:val="004A27B7"/>
    <w:rsid w:val="004A3454"/>
    <w:rsid w:val="004A34B6"/>
    <w:rsid w:val="004A41CB"/>
    <w:rsid w:val="004A46AF"/>
    <w:rsid w:val="004A694D"/>
    <w:rsid w:val="004A7312"/>
    <w:rsid w:val="004A76C8"/>
    <w:rsid w:val="004B0060"/>
    <w:rsid w:val="004B0EA0"/>
    <w:rsid w:val="004B137F"/>
    <w:rsid w:val="004B1580"/>
    <w:rsid w:val="004B15A8"/>
    <w:rsid w:val="004B1E57"/>
    <w:rsid w:val="004B24D1"/>
    <w:rsid w:val="004B2F8C"/>
    <w:rsid w:val="004B37E5"/>
    <w:rsid w:val="004B3B6C"/>
    <w:rsid w:val="004B43C0"/>
    <w:rsid w:val="004B452C"/>
    <w:rsid w:val="004B4A42"/>
    <w:rsid w:val="004B5EDC"/>
    <w:rsid w:val="004B64CE"/>
    <w:rsid w:val="004B79C5"/>
    <w:rsid w:val="004C154C"/>
    <w:rsid w:val="004C1A79"/>
    <w:rsid w:val="004C213E"/>
    <w:rsid w:val="004C4B1D"/>
    <w:rsid w:val="004C4DAB"/>
    <w:rsid w:val="004C53C2"/>
    <w:rsid w:val="004C6F6A"/>
    <w:rsid w:val="004C7F4B"/>
    <w:rsid w:val="004D1E75"/>
    <w:rsid w:val="004D23B5"/>
    <w:rsid w:val="004D3E27"/>
    <w:rsid w:val="004D3EE2"/>
    <w:rsid w:val="004D660C"/>
    <w:rsid w:val="004D72E1"/>
    <w:rsid w:val="004D788C"/>
    <w:rsid w:val="004D7B33"/>
    <w:rsid w:val="004E1378"/>
    <w:rsid w:val="004E18DC"/>
    <w:rsid w:val="004E2523"/>
    <w:rsid w:val="004E37E4"/>
    <w:rsid w:val="004E38E4"/>
    <w:rsid w:val="004E6F61"/>
    <w:rsid w:val="004E7F3E"/>
    <w:rsid w:val="004F2CF6"/>
    <w:rsid w:val="004F34EB"/>
    <w:rsid w:val="004F538C"/>
    <w:rsid w:val="004F6277"/>
    <w:rsid w:val="004F67B8"/>
    <w:rsid w:val="004F71C7"/>
    <w:rsid w:val="004F7892"/>
    <w:rsid w:val="00500029"/>
    <w:rsid w:val="005022B3"/>
    <w:rsid w:val="00503118"/>
    <w:rsid w:val="005036EB"/>
    <w:rsid w:val="0050428B"/>
    <w:rsid w:val="00504465"/>
    <w:rsid w:val="00505017"/>
    <w:rsid w:val="005050D0"/>
    <w:rsid w:val="005064FF"/>
    <w:rsid w:val="00506D64"/>
    <w:rsid w:val="00510907"/>
    <w:rsid w:val="0051197E"/>
    <w:rsid w:val="00511DDD"/>
    <w:rsid w:val="00512A48"/>
    <w:rsid w:val="00515254"/>
    <w:rsid w:val="00516281"/>
    <w:rsid w:val="00516E7D"/>
    <w:rsid w:val="0051732E"/>
    <w:rsid w:val="0052004D"/>
    <w:rsid w:val="005203C9"/>
    <w:rsid w:val="00520A62"/>
    <w:rsid w:val="00521E7B"/>
    <w:rsid w:val="005228F6"/>
    <w:rsid w:val="00522BED"/>
    <w:rsid w:val="005232BA"/>
    <w:rsid w:val="00523787"/>
    <w:rsid w:val="00525A65"/>
    <w:rsid w:val="00525CA3"/>
    <w:rsid w:val="005268C6"/>
    <w:rsid w:val="00526CD1"/>
    <w:rsid w:val="00527D11"/>
    <w:rsid w:val="00531920"/>
    <w:rsid w:val="00533367"/>
    <w:rsid w:val="005333C1"/>
    <w:rsid w:val="005346DA"/>
    <w:rsid w:val="00535108"/>
    <w:rsid w:val="0053598A"/>
    <w:rsid w:val="00536038"/>
    <w:rsid w:val="00536132"/>
    <w:rsid w:val="005362AF"/>
    <w:rsid w:val="00540525"/>
    <w:rsid w:val="00540C40"/>
    <w:rsid w:val="005415C8"/>
    <w:rsid w:val="00542795"/>
    <w:rsid w:val="00543C60"/>
    <w:rsid w:val="00544B97"/>
    <w:rsid w:val="00545A66"/>
    <w:rsid w:val="00545E79"/>
    <w:rsid w:val="00546D86"/>
    <w:rsid w:val="005473FA"/>
    <w:rsid w:val="00547FC8"/>
    <w:rsid w:val="0055145C"/>
    <w:rsid w:val="0055281B"/>
    <w:rsid w:val="0055412A"/>
    <w:rsid w:val="005541B7"/>
    <w:rsid w:val="00554F95"/>
    <w:rsid w:val="00555141"/>
    <w:rsid w:val="00557A0C"/>
    <w:rsid w:val="00557BC0"/>
    <w:rsid w:val="00557FE0"/>
    <w:rsid w:val="00560B87"/>
    <w:rsid w:val="00561968"/>
    <w:rsid w:val="00562C32"/>
    <w:rsid w:val="0056346E"/>
    <w:rsid w:val="00564D65"/>
    <w:rsid w:val="00566595"/>
    <w:rsid w:val="00570200"/>
    <w:rsid w:val="005705E4"/>
    <w:rsid w:val="00570BFA"/>
    <w:rsid w:val="00571026"/>
    <w:rsid w:val="00571B56"/>
    <w:rsid w:val="00572973"/>
    <w:rsid w:val="00572DA3"/>
    <w:rsid w:val="00574010"/>
    <w:rsid w:val="005752A6"/>
    <w:rsid w:val="00575603"/>
    <w:rsid w:val="005779C1"/>
    <w:rsid w:val="00581B93"/>
    <w:rsid w:val="00582B33"/>
    <w:rsid w:val="00583CFC"/>
    <w:rsid w:val="0058498F"/>
    <w:rsid w:val="00584DFB"/>
    <w:rsid w:val="00585337"/>
    <w:rsid w:val="00587576"/>
    <w:rsid w:val="00591816"/>
    <w:rsid w:val="00591DDC"/>
    <w:rsid w:val="005925B3"/>
    <w:rsid w:val="0059278E"/>
    <w:rsid w:val="005948E3"/>
    <w:rsid w:val="005950E0"/>
    <w:rsid w:val="00596348"/>
    <w:rsid w:val="00596643"/>
    <w:rsid w:val="00597A30"/>
    <w:rsid w:val="00597F10"/>
    <w:rsid w:val="005A124A"/>
    <w:rsid w:val="005A1F66"/>
    <w:rsid w:val="005A381B"/>
    <w:rsid w:val="005A4383"/>
    <w:rsid w:val="005A4927"/>
    <w:rsid w:val="005A6311"/>
    <w:rsid w:val="005A7045"/>
    <w:rsid w:val="005B005D"/>
    <w:rsid w:val="005B0BD4"/>
    <w:rsid w:val="005B24AF"/>
    <w:rsid w:val="005B352F"/>
    <w:rsid w:val="005B394A"/>
    <w:rsid w:val="005B39AA"/>
    <w:rsid w:val="005B593E"/>
    <w:rsid w:val="005B5A11"/>
    <w:rsid w:val="005B6DA5"/>
    <w:rsid w:val="005B7404"/>
    <w:rsid w:val="005C044B"/>
    <w:rsid w:val="005C0801"/>
    <w:rsid w:val="005C12A2"/>
    <w:rsid w:val="005C1C73"/>
    <w:rsid w:val="005C31AB"/>
    <w:rsid w:val="005C3A43"/>
    <w:rsid w:val="005C61C6"/>
    <w:rsid w:val="005C681B"/>
    <w:rsid w:val="005C6D29"/>
    <w:rsid w:val="005C7269"/>
    <w:rsid w:val="005C7AC0"/>
    <w:rsid w:val="005D242D"/>
    <w:rsid w:val="005D37A4"/>
    <w:rsid w:val="005D4566"/>
    <w:rsid w:val="005D5461"/>
    <w:rsid w:val="005D5951"/>
    <w:rsid w:val="005E36D9"/>
    <w:rsid w:val="005E396C"/>
    <w:rsid w:val="005E39CD"/>
    <w:rsid w:val="005E3A8C"/>
    <w:rsid w:val="005E3E89"/>
    <w:rsid w:val="005E4245"/>
    <w:rsid w:val="005E43B6"/>
    <w:rsid w:val="005E5685"/>
    <w:rsid w:val="005E594B"/>
    <w:rsid w:val="005E5D7A"/>
    <w:rsid w:val="005E5D87"/>
    <w:rsid w:val="005E6BD2"/>
    <w:rsid w:val="005E70E4"/>
    <w:rsid w:val="005E71AD"/>
    <w:rsid w:val="005E7A26"/>
    <w:rsid w:val="005E7B48"/>
    <w:rsid w:val="005F2715"/>
    <w:rsid w:val="005F3279"/>
    <w:rsid w:val="005F3F4D"/>
    <w:rsid w:val="005F4031"/>
    <w:rsid w:val="005F43AC"/>
    <w:rsid w:val="005F7BD7"/>
    <w:rsid w:val="006005C8"/>
    <w:rsid w:val="006006A2"/>
    <w:rsid w:val="00601A5E"/>
    <w:rsid w:val="006031B9"/>
    <w:rsid w:val="00606139"/>
    <w:rsid w:val="00611071"/>
    <w:rsid w:val="00611DEC"/>
    <w:rsid w:val="0061291C"/>
    <w:rsid w:val="00614267"/>
    <w:rsid w:val="00614676"/>
    <w:rsid w:val="00620224"/>
    <w:rsid w:val="00621875"/>
    <w:rsid w:val="00622613"/>
    <w:rsid w:val="0062348F"/>
    <w:rsid w:val="0062363A"/>
    <w:rsid w:val="006251C2"/>
    <w:rsid w:val="006253F5"/>
    <w:rsid w:val="0062722E"/>
    <w:rsid w:val="00627BCA"/>
    <w:rsid w:val="00632B14"/>
    <w:rsid w:val="00634753"/>
    <w:rsid w:val="006348CE"/>
    <w:rsid w:val="00634D59"/>
    <w:rsid w:val="00635E14"/>
    <w:rsid w:val="0063733F"/>
    <w:rsid w:val="00640FA7"/>
    <w:rsid w:val="00641100"/>
    <w:rsid w:val="0064299C"/>
    <w:rsid w:val="00642B7B"/>
    <w:rsid w:val="00644044"/>
    <w:rsid w:val="00644090"/>
    <w:rsid w:val="00644E8D"/>
    <w:rsid w:val="00650E6C"/>
    <w:rsid w:val="00651229"/>
    <w:rsid w:val="00651E0C"/>
    <w:rsid w:val="00651E5D"/>
    <w:rsid w:val="00651EC5"/>
    <w:rsid w:val="00652315"/>
    <w:rsid w:val="006527DE"/>
    <w:rsid w:val="00654BC5"/>
    <w:rsid w:val="00654C7A"/>
    <w:rsid w:val="00656119"/>
    <w:rsid w:val="006561BF"/>
    <w:rsid w:val="006577F0"/>
    <w:rsid w:val="00657C40"/>
    <w:rsid w:val="00660C54"/>
    <w:rsid w:val="006614DF"/>
    <w:rsid w:val="0066220F"/>
    <w:rsid w:val="00662822"/>
    <w:rsid w:val="00662E50"/>
    <w:rsid w:val="0066354B"/>
    <w:rsid w:val="00664315"/>
    <w:rsid w:val="00664B37"/>
    <w:rsid w:val="00666A19"/>
    <w:rsid w:val="00667171"/>
    <w:rsid w:val="00667605"/>
    <w:rsid w:val="00667BC0"/>
    <w:rsid w:val="00667F7D"/>
    <w:rsid w:val="00670D2C"/>
    <w:rsid w:val="00671426"/>
    <w:rsid w:val="006735D4"/>
    <w:rsid w:val="006738A1"/>
    <w:rsid w:val="0067402D"/>
    <w:rsid w:val="00675AD5"/>
    <w:rsid w:val="00676C62"/>
    <w:rsid w:val="0068018D"/>
    <w:rsid w:val="00680DD0"/>
    <w:rsid w:val="00680EAC"/>
    <w:rsid w:val="00680FED"/>
    <w:rsid w:val="0068115F"/>
    <w:rsid w:val="00683569"/>
    <w:rsid w:val="0068445F"/>
    <w:rsid w:val="006867B8"/>
    <w:rsid w:val="00692278"/>
    <w:rsid w:val="006935E7"/>
    <w:rsid w:val="0069361C"/>
    <w:rsid w:val="00693ADC"/>
    <w:rsid w:val="00693FE2"/>
    <w:rsid w:val="00694C7E"/>
    <w:rsid w:val="00696230"/>
    <w:rsid w:val="00696B70"/>
    <w:rsid w:val="00696D61"/>
    <w:rsid w:val="0069794A"/>
    <w:rsid w:val="006A19B0"/>
    <w:rsid w:val="006A3342"/>
    <w:rsid w:val="006A5C61"/>
    <w:rsid w:val="006A6058"/>
    <w:rsid w:val="006A611E"/>
    <w:rsid w:val="006A62B6"/>
    <w:rsid w:val="006B1AFB"/>
    <w:rsid w:val="006B409A"/>
    <w:rsid w:val="006B40E0"/>
    <w:rsid w:val="006B530F"/>
    <w:rsid w:val="006B5313"/>
    <w:rsid w:val="006B5F5C"/>
    <w:rsid w:val="006B6098"/>
    <w:rsid w:val="006B7F34"/>
    <w:rsid w:val="006C009D"/>
    <w:rsid w:val="006C0AAD"/>
    <w:rsid w:val="006C148F"/>
    <w:rsid w:val="006C25F4"/>
    <w:rsid w:val="006C2ADF"/>
    <w:rsid w:val="006C2EEC"/>
    <w:rsid w:val="006C3599"/>
    <w:rsid w:val="006C685A"/>
    <w:rsid w:val="006C734B"/>
    <w:rsid w:val="006C7512"/>
    <w:rsid w:val="006D0000"/>
    <w:rsid w:val="006D3037"/>
    <w:rsid w:val="006D3C6F"/>
    <w:rsid w:val="006D6317"/>
    <w:rsid w:val="006D68E9"/>
    <w:rsid w:val="006D6FED"/>
    <w:rsid w:val="006E01FE"/>
    <w:rsid w:val="006E3550"/>
    <w:rsid w:val="006E3776"/>
    <w:rsid w:val="006E3B58"/>
    <w:rsid w:val="006E466C"/>
    <w:rsid w:val="006E4924"/>
    <w:rsid w:val="006E6241"/>
    <w:rsid w:val="006E692F"/>
    <w:rsid w:val="006E6FFA"/>
    <w:rsid w:val="006E708A"/>
    <w:rsid w:val="006F0164"/>
    <w:rsid w:val="006F1065"/>
    <w:rsid w:val="006F134C"/>
    <w:rsid w:val="006F13EF"/>
    <w:rsid w:val="006F1D20"/>
    <w:rsid w:val="006F1DB4"/>
    <w:rsid w:val="006F2489"/>
    <w:rsid w:val="006F269C"/>
    <w:rsid w:val="006F2752"/>
    <w:rsid w:val="006F3CE8"/>
    <w:rsid w:val="006F4740"/>
    <w:rsid w:val="006F50A6"/>
    <w:rsid w:val="006F60D8"/>
    <w:rsid w:val="006F615C"/>
    <w:rsid w:val="006F69DD"/>
    <w:rsid w:val="006F6ACE"/>
    <w:rsid w:val="006F76F2"/>
    <w:rsid w:val="006F7C64"/>
    <w:rsid w:val="00700070"/>
    <w:rsid w:val="00700744"/>
    <w:rsid w:val="007007A9"/>
    <w:rsid w:val="0070080A"/>
    <w:rsid w:val="00703FDB"/>
    <w:rsid w:val="00704081"/>
    <w:rsid w:val="00704789"/>
    <w:rsid w:val="00705900"/>
    <w:rsid w:val="00706043"/>
    <w:rsid w:val="0070791A"/>
    <w:rsid w:val="007113FE"/>
    <w:rsid w:val="007118D4"/>
    <w:rsid w:val="0071281F"/>
    <w:rsid w:val="0071350C"/>
    <w:rsid w:val="00713568"/>
    <w:rsid w:val="00714399"/>
    <w:rsid w:val="00715203"/>
    <w:rsid w:val="0071649A"/>
    <w:rsid w:val="00717995"/>
    <w:rsid w:val="007200B8"/>
    <w:rsid w:val="0072065D"/>
    <w:rsid w:val="0072174D"/>
    <w:rsid w:val="00721BC5"/>
    <w:rsid w:val="0072295C"/>
    <w:rsid w:val="00722F6E"/>
    <w:rsid w:val="00723F48"/>
    <w:rsid w:val="00724891"/>
    <w:rsid w:val="00724F79"/>
    <w:rsid w:val="00725458"/>
    <w:rsid w:val="00725AFD"/>
    <w:rsid w:val="00726C7D"/>
    <w:rsid w:val="00727FA4"/>
    <w:rsid w:val="00730C2D"/>
    <w:rsid w:val="00732A4A"/>
    <w:rsid w:val="00736261"/>
    <w:rsid w:val="00737005"/>
    <w:rsid w:val="007376D4"/>
    <w:rsid w:val="007408C2"/>
    <w:rsid w:val="00741909"/>
    <w:rsid w:val="00742BE1"/>
    <w:rsid w:val="0074383E"/>
    <w:rsid w:val="007443DC"/>
    <w:rsid w:val="0074453D"/>
    <w:rsid w:val="007449F7"/>
    <w:rsid w:val="00745016"/>
    <w:rsid w:val="007459D1"/>
    <w:rsid w:val="00745AC2"/>
    <w:rsid w:val="00746A6A"/>
    <w:rsid w:val="00746F77"/>
    <w:rsid w:val="00751D16"/>
    <w:rsid w:val="007522F4"/>
    <w:rsid w:val="0075317D"/>
    <w:rsid w:val="00753BC6"/>
    <w:rsid w:val="007546A0"/>
    <w:rsid w:val="00755535"/>
    <w:rsid w:val="007555E1"/>
    <w:rsid w:val="00756286"/>
    <w:rsid w:val="00756F4B"/>
    <w:rsid w:val="00756F6F"/>
    <w:rsid w:val="00756FD4"/>
    <w:rsid w:val="0075703C"/>
    <w:rsid w:val="00757E29"/>
    <w:rsid w:val="00760F86"/>
    <w:rsid w:val="00761AE5"/>
    <w:rsid w:val="00761BB2"/>
    <w:rsid w:val="00761CAE"/>
    <w:rsid w:val="0076220A"/>
    <w:rsid w:val="00762449"/>
    <w:rsid w:val="00762589"/>
    <w:rsid w:val="00763149"/>
    <w:rsid w:val="007633BF"/>
    <w:rsid w:val="00763AEC"/>
    <w:rsid w:val="00767146"/>
    <w:rsid w:val="0076777B"/>
    <w:rsid w:val="00767828"/>
    <w:rsid w:val="00767AFC"/>
    <w:rsid w:val="00770339"/>
    <w:rsid w:val="00770DCF"/>
    <w:rsid w:val="00771A8D"/>
    <w:rsid w:val="00772CEB"/>
    <w:rsid w:val="00772ECF"/>
    <w:rsid w:val="00776509"/>
    <w:rsid w:val="00776B7E"/>
    <w:rsid w:val="0078010D"/>
    <w:rsid w:val="007807EC"/>
    <w:rsid w:val="0078286B"/>
    <w:rsid w:val="00782F9B"/>
    <w:rsid w:val="00783631"/>
    <w:rsid w:val="00783781"/>
    <w:rsid w:val="00783E1D"/>
    <w:rsid w:val="0078407D"/>
    <w:rsid w:val="00784408"/>
    <w:rsid w:val="00784CED"/>
    <w:rsid w:val="007859A9"/>
    <w:rsid w:val="007864FF"/>
    <w:rsid w:val="00786864"/>
    <w:rsid w:val="007868A7"/>
    <w:rsid w:val="00786C98"/>
    <w:rsid w:val="00791231"/>
    <w:rsid w:val="00792766"/>
    <w:rsid w:val="00793339"/>
    <w:rsid w:val="00793400"/>
    <w:rsid w:val="00794B81"/>
    <w:rsid w:val="0079629B"/>
    <w:rsid w:val="007969C8"/>
    <w:rsid w:val="00797CF1"/>
    <w:rsid w:val="00797D6D"/>
    <w:rsid w:val="00797FAC"/>
    <w:rsid w:val="007A0135"/>
    <w:rsid w:val="007A06E7"/>
    <w:rsid w:val="007A182F"/>
    <w:rsid w:val="007A1EED"/>
    <w:rsid w:val="007A2E29"/>
    <w:rsid w:val="007A35A9"/>
    <w:rsid w:val="007A3F73"/>
    <w:rsid w:val="007A4F8D"/>
    <w:rsid w:val="007A4FD7"/>
    <w:rsid w:val="007A6C57"/>
    <w:rsid w:val="007A775E"/>
    <w:rsid w:val="007B1DD5"/>
    <w:rsid w:val="007B2063"/>
    <w:rsid w:val="007B20CF"/>
    <w:rsid w:val="007B3EC0"/>
    <w:rsid w:val="007B44A7"/>
    <w:rsid w:val="007B4E26"/>
    <w:rsid w:val="007B5809"/>
    <w:rsid w:val="007B6A98"/>
    <w:rsid w:val="007B720D"/>
    <w:rsid w:val="007C00C5"/>
    <w:rsid w:val="007C1082"/>
    <w:rsid w:val="007C203E"/>
    <w:rsid w:val="007C3374"/>
    <w:rsid w:val="007C4000"/>
    <w:rsid w:val="007C4227"/>
    <w:rsid w:val="007C5056"/>
    <w:rsid w:val="007C526B"/>
    <w:rsid w:val="007C7D18"/>
    <w:rsid w:val="007D1685"/>
    <w:rsid w:val="007D2804"/>
    <w:rsid w:val="007D2C40"/>
    <w:rsid w:val="007D3692"/>
    <w:rsid w:val="007D405D"/>
    <w:rsid w:val="007D47EB"/>
    <w:rsid w:val="007D4A6C"/>
    <w:rsid w:val="007D4DF3"/>
    <w:rsid w:val="007D7848"/>
    <w:rsid w:val="007E037B"/>
    <w:rsid w:val="007E2F8B"/>
    <w:rsid w:val="007E3CEC"/>
    <w:rsid w:val="007E40AB"/>
    <w:rsid w:val="007E6543"/>
    <w:rsid w:val="007E732F"/>
    <w:rsid w:val="007E753C"/>
    <w:rsid w:val="007E7745"/>
    <w:rsid w:val="007E781E"/>
    <w:rsid w:val="007F041C"/>
    <w:rsid w:val="007F0432"/>
    <w:rsid w:val="007F2CE6"/>
    <w:rsid w:val="007F3435"/>
    <w:rsid w:val="007F3588"/>
    <w:rsid w:val="007F3831"/>
    <w:rsid w:val="007F39C6"/>
    <w:rsid w:val="007F3D5E"/>
    <w:rsid w:val="007F509E"/>
    <w:rsid w:val="007F741D"/>
    <w:rsid w:val="00800A1C"/>
    <w:rsid w:val="00801BB8"/>
    <w:rsid w:val="00801CDB"/>
    <w:rsid w:val="00801CDE"/>
    <w:rsid w:val="00802FFD"/>
    <w:rsid w:val="0080397D"/>
    <w:rsid w:val="00803E60"/>
    <w:rsid w:val="00804638"/>
    <w:rsid w:val="00804BDB"/>
    <w:rsid w:val="00805AFB"/>
    <w:rsid w:val="00807448"/>
    <w:rsid w:val="008076DF"/>
    <w:rsid w:val="00807BE9"/>
    <w:rsid w:val="00810049"/>
    <w:rsid w:val="008128CC"/>
    <w:rsid w:val="00813BEA"/>
    <w:rsid w:val="0081467A"/>
    <w:rsid w:val="00815EA6"/>
    <w:rsid w:val="00816AF8"/>
    <w:rsid w:val="00816B78"/>
    <w:rsid w:val="00817D21"/>
    <w:rsid w:val="0082060F"/>
    <w:rsid w:val="008213EC"/>
    <w:rsid w:val="00821E0E"/>
    <w:rsid w:val="00822020"/>
    <w:rsid w:val="00822D2E"/>
    <w:rsid w:val="00823B4E"/>
    <w:rsid w:val="00824587"/>
    <w:rsid w:val="00826317"/>
    <w:rsid w:val="00826C1D"/>
    <w:rsid w:val="008272AF"/>
    <w:rsid w:val="00830D23"/>
    <w:rsid w:val="0083136B"/>
    <w:rsid w:val="008326C2"/>
    <w:rsid w:val="008347E6"/>
    <w:rsid w:val="0083513D"/>
    <w:rsid w:val="008376CF"/>
    <w:rsid w:val="008377BA"/>
    <w:rsid w:val="00840029"/>
    <w:rsid w:val="00840309"/>
    <w:rsid w:val="00840A8D"/>
    <w:rsid w:val="00840BBD"/>
    <w:rsid w:val="00840C8E"/>
    <w:rsid w:val="008411BE"/>
    <w:rsid w:val="00841B28"/>
    <w:rsid w:val="0084223D"/>
    <w:rsid w:val="0084318E"/>
    <w:rsid w:val="008435EC"/>
    <w:rsid w:val="00844320"/>
    <w:rsid w:val="00844BB8"/>
    <w:rsid w:val="00844F54"/>
    <w:rsid w:val="008457B1"/>
    <w:rsid w:val="00845A29"/>
    <w:rsid w:val="00846B91"/>
    <w:rsid w:val="0085285A"/>
    <w:rsid w:val="00852BE7"/>
    <w:rsid w:val="00853C92"/>
    <w:rsid w:val="0085514D"/>
    <w:rsid w:val="00855E15"/>
    <w:rsid w:val="00857867"/>
    <w:rsid w:val="00857F66"/>
    <w:rsid w:val="00860E49"/>
    <w:rsid w:val="00861595"/>
    <w:rsid w:val="008619B0"/>
    <w:rsid w:val="0086424D"/>
    <w:rsid w:val="00864482"/>
    <w:rsid w:val="008648AF"/>
    <w:rsid w:val="00866873"/>
    <w:rsid w:val="00866EE8"/>
    <w:rsid w:val="0087159C"/>
    <w:rsid w:val="00874560"/>
    <w:rsid w:val="00875894"/>
    <w:rsid w:val="00875D07"/>
    <w:rsid w:val="008802BC"/>
    <w:rsid w:val="008805F7"/>
    <w:rsid w:val="00881107"/>
    <w:rsid w:val="00881591"/>
    <w:rsid w:val="008829CC"/>
    <w:rsid w:val="0088318C"/>
    <w:rsid w:val="00883793"/>
    <w:rsid w:val="00883BEC"/>
    <w:rsid w:val="00884606"/>
    <w:rsid w:val="00884B87"/>
    <w:rsid w:val="0088539B"/>
    <w:rsid w:val="00885748"/>
    <w:rsid w:val="00887E54"/>
    <w:rsid w:val="008903EE"/>
    <w:rsid w:val="00890EFA"/>
    <w:rsid w:val="00891069"/>
    <w:rsid w:val="0089206C"/>
    <w:rsid w:val="008938A8"/>
    <w:rsid w:val="00894A21"/>
    <w:rsid w:val="00894A50"/>
    <w:rsid w:val="008954D1"/>
    <w:rsid w:val="00895D9D"/>
    <w:rsid w:val="00895FD1"/>
    <w:rsid w:val="0089761B"/>
    <w:rsid w:val="008A0C7F"/>
    <w:rsid w:val="008A263B"/>
    <w:rsid w:val="008A31EA"/>
    <w:rsid w:val="008A5724"/>
    <w:rsid w:val="008A62EE"/>
    <w:rsid w:val="008A79BB"/>
    <w:rsid w:val="008B0684"/>
    <w:rsid w:val="008B12E2"/>
    <w:rsid w:val="008B1C3E"/>
    <w:rsid w:val="008B210F"/>
    <w:rsid w:val="008B29A8"/>
    <w:rsid w:val="008B6051"/>
    <w:rsid w:val="008B715E"/>
    <w:rsid w:val="008C0251"/>
    <w:rsid w:val="008C02E0"/>
    <w:rsid w:val="008C0F4E"/>
    <w:rsid w:val="008C1366"/>
    <w:rsid w:val="008C37A1"/>
    <w:rsid w:val="008C4971"/>
    <w:rsid w:val="008C550A"/>
    <w:rsid w:val="008C61E5"/>
    <w:rsid w:val="008D0B05"/>
    <w:rsid w:val="008D10C0"/>
    <w:rsid w:val="008D170E"/>
    <w:rsid w:val="008D19BC"/>
    <w:rsid w:val="008D1D31"/>
    <w:rsid w:val="008D3893"/>
    <w:rsid w:val="008D3A11"/>
    <w:rsid w:val="008D4F2D"/>
    <w:rsid w:val="008D5FD1"/>
    <w:rsid w:val="008D7EF4"/>
    <w:rsid w:val="008E0412"/>
    <w:rsid w:val="008E29B9"/>
    <w:rsid w:val="008E3ACD"/>
    <w:rsid w:val="008E4184"/>
    <w:rsid w:val="008E45B9"/>
    <w:rsid w:val="008E5ABD"/>
    <w:rsid w:val="008E67A4"/>
    <w:rsid w:val="008F3B4D"/>
    <w:rsid w:val="008F3FAE"/>
    <w:rsid w:val="008F43B0"/>
    <w:rsid w:val="008F4BE0"/>
    <w:rsid w:val="008F5DE7"/>
    <w:rsid w:val="008F7AC8"/>
    <w:rsid w:val="009000B3"/>
    <w:rsid w:val="0090140F"/>
    <w:rsid w:val="00901785"/>
    <w:rsid w:val="00902D18"/>
    <w:rsid w:val="00903411"/>
    <w:rsid w:val="00903B09"/>
    <w:rsid w:val="00903F27"/>
    <w:rsid w:val="009045FD"/>
    <w:rsid w:val="00904B31"/>
    <w:rsid w:val="0090520E"/>
    <w:rsid w:val="00906FA8"/>
    <w:rsid w:val="009077A7"/>
    <w:rsid w:val="00907945"/>
    <w:rsid w:val="00907F16"/>
    <w:rsid w:val="009108D8"/>
    <w:rsid w:val="00910DE6"/>
    <w:rsid w:val="00910EB0"/>
    <w:rsid w:val="00911518"/>
    <w:rsid w:val="00911B9E"/>
    <w:rsid w:val="00912A9C"/>
    <w:rsid w:val="00912F42"/>
    <w:rsid w:val="00913123"/>
    <w:rsid w:val="00913768"/>
    <w:rsid w:val="0091434E"/>
    <w:rsid w:val="0091601F"/>
    <w:rsid w:val="009170D3"/>
    <w:rsid w:val="00917159"/>
    <w:rsid w:val="00920860"/>
    <w:rsid w:val="0092217C"/>
    <w:rsid w:val="00922A81"/>
    <w:rsid w:val="009237E3"/>
    <w:rsid w:val="009246B8"/>
    <w:rsid w:val="00925AB1"/>
    <w:rsid w:val="009261C6"/>
    <w:rsid w:val="0092667C"/>
    <w:rsid w:val="00926DF9"/>
    <w:rsid w:val="00927981"/>
    <w:rsid w:val="00927E32"/>
    <w:rsid w:val="009325BF"/>
    <w:rsid w:val="0093498F"/>
    <w:rsid w:val="009349F3"/>
    <w:rsid w:val="00935127"/>
    <w:rsid w:val="00935E84"/>
    <w:rsid w:val="00936062"/>
    <w:rsid w:val="0093639D"/>
    <w:rsid w:val="00936904"/>
    <w:rsid w:val="00936ACD"/>
    <w:rsid w:val="00937993"/>
    <w:rsid w:val="00937F69"/>
    <w:rsid w:val="00940813"/>
    <w:rsid w:val="00941712"/>
    <w:rsid w:val="0094274D"/>
    <w:rsid w:val="00943DA5"/>
    <w:rsid w:val="00943E92"/>
    <w:rsid w:val="00944D44"/>
    <w:rsid w:val="00945116"/>
    <w:rsid w:val="00947ACE"/>
    <w:rsid w:val="009522B3"/>
    <w:rsid w:val="009522FC"/>
    <w:rsid w:val="0095232E"/>
    <w:rsid w:val="00952B8B"/>
    <w:rsid w:val="00953414"/>
    <w:rsid w:val="00953BE5"/>
    <w:rsid w:val="009542F6"/>
    <w:rsid w:val="00954316"/>
    <w:rsid w:val="00954C23"/>
    <w:rsid w:val="00954D28"/>
    <w:rsid w:val="00955C14"/>
    <w:rsid w:val="00956061"/>
    <w:rsid w:val="00956EEC"/>
    <w:rsid w:val="009578CD"/>
    <w:rsid w:val="009615CC"/>
    <w:rsid w:val="00961AC3"/>
    <w:rsid w:val="00962EEB"/>
    <w:rsid w:val="00963B8A"/>
    <w:rsid w:val="0096613A"/>
    <w:rsid w:val="00970BB9"/>
    <w:rsid w:val="00972B33"/>
    <w:rsid w:val="0097320B"/>
    <w:rsid w:val="0097421F"/>
    <w:rsid w:val="00974599"/>
    <w:rsid w:val="00976007"/>
    <w:rsid w:val="00976DE6"/>
    <w:rsid w:val="00976E05"/>
    <w:rsid w:val="00980E6C"/>
    <w:rsid w:val="00980EF2"/>
    <w:rsid w:val="0098236D"/>
    <w:rsid w:val="009823A8"/>
    <w:rsid w:val="00983BFE"/>
    <w:rsid w:val="00983CD5"/>
    <w:rsid w:val="00983EF4"/>
    <w:rsid w:val="0098486E"/>
    <w:rsid w:val="00984DFC"/>
    <w:rsid w:val="00985A34"/>
    <w:rsid w:val="00986083"/>
    <w:rsid w:val="00986FB0"/>
    <w:rsid w:val="00987AFB"/>
    <w:rsid w:val="00987F03"/>
    <w:rsid w:val="00990C3F"/>
    <w:rsid w:val="00990E8B"/>
    <w:rsid w:val="00992013"/>
    <w:rsid w:val="009926A1"/>
    <w:rsid w:val="00992FFE"/>
    <w:rsid w:val="0099368E"/>
    <w:rsid w:val="009939EE"/>
    <w:rsid w:val="009940BE"/>
    <w:rsid w:val="00995C26"/>
    <w:rsid w:val="0099616D"/>
    <w:rsid w:val="009964D7"/>
    <w:rsid w:val="00996533"/>
    <w:rsid w:val="009A07CE"/>
    <w:rsid w:val="009A1647"/>
    <w:rsid w:val="009A1853"/>
    <w:rsid w:val="009A2798"/>
    <w:rsid w:val="009A56D9"/>
    <w:rsid w:val="009A78A3"/>
    <w:rsid w:val="009A7D32"/>
    <w:rsid w:val="009B104B"/>
    <w:rsid w:val="009B13D6"/>
    <w:rsid w:val="009B15C6"/>
    <w:rsid w:val="009B1F51"/>
    <w:rsid w:val="009B2949"/>
    <w:rsid w:val="009B2A1B"/>
    <w:rsid w:val="009B2C0F"/>
    <w:rsid w:val="009B3144"/>
    <w:rsid w:val="009B4292"/>
    <w:rsid w:val="009B4C5E"/>
    <w:rsid w:val="009B5BD3"/>
    <w:rsid w:val="009B5C52"/>
    <w:rsid w:val="009B646E"/>
    <w:rsid w:val="009B6C9F"/>
    <w:rsid w:val="009B706E"/>
    <w:rsid w:val="009B7C20"/>
    <w:rsid w:val="009C0237"/>
    <w:rsid w:val="009C11F2"/>
    <w:rsid w:val="009C1637"/>
    <w:rsid w:val="009C1666"/>
    <w:rsid w:val="009C1C3D"/>
    <w:rsid w:val="009C1E45"/>
    <w:rsid w:val="009C1E9E"/>
    <w:rsid w:val="009C2300"/>
    <w:rsid w:val="009C23C2"/>
    <w:rsid w:val="009C37AE"/>
    <w:rsid w:val="009C57F7"/>
    <w:rsid w:val="009C7487"/>
    <w:rsid w:val="009C7512"/>
    <w:rsid w:val="009D0F76"/>
    <w:rsid w:val="009D1CE6"/>
    <w:rsid w:val="009D210C"/>
    <w:rsid w:val="009D22A1"/>
    <w:rsid w:val="009D2E5E"/>
    <w:rsid w:val="009D3102"/>
    <w:rsid w:val="009D3336"/>
    <w:rsid w:val="009D482D"/>
    <w:rsid w:val="009D4D33"/>
    <w:rsid w:val="009D521D"/>
    <w:rsid w:val="009D6C92"/>
    <w:rsid w:val="009D717B"/>
    <w:rsid w:val="009D725F"/>
    <w:rsid w:val="009E1E6C"/>
    <w:rsid w:val="009E2E9D"/>
    <w:rsid w:val="009E3013"/>
    <w:rsid w:val="009E415B"/>
    <w:rsid w:val="009E4257"/>
    <w:rsid w:val="009E44BF"/>
    <w:rsid w:val="009F02E6"/>
    <w:rsid w:val="009F347E"/>
    <w:rsid w:val="009F3A95"/>
    <w:rsid w:val="009F3F05"/>
    <w:rsid w:val="009F4049"/>
    <w:rsid w:val="009F4735"/>
    <w:rsid w:val="009F582C"/>
    <w:rsid w:val="009F6A68"/>
    <w:rsid w:val="009F6FE2"/>
    <w:rsid w:val="009F760F"/>
    <w:rsid w:val="00A00560"/>
    <w:rsid w:val="00A00BBB"/>
    <w:rsid w:val="00A04DE4"/>
    <w:rsid w:val="00A069D6"/>
    <w:rsid w:val="00A069E3"/>
    <w:rsid w:val="00A1077E"/>
    <w:rsid w:val="00A1178D"/>
    <w:rsid w:val="00A11A24"/>
    <w:rsid w:val="00A11B09"/>
    <w:rsid w:val="00A11FFE"/>
    <w:rsid w:val="00A120B6"/>
    <w:rsid w:val="00A125C6"/>
    <w:rsid w:val="00A12A1C"/>
    <w:rsid w:val="00A12AA2"/>
    <w:rsid w:val="00A12D69"/>
    <w:rsid w:val="00A13B31"/>
    <w:rsid w:val="00A13B52"/>
    <w:rsid w:val="00A13C72"/>
    <w:rsid w:val="00A147BA"/>
    <w:rsid w:val="00A154EB"/>
    <w:rsid w:val="00A1583F"/>
    <w:rsid w:val="00A15A76"/>
    <w:rsid w:val="00A17AA9"/>
    <w:rsid w:val="00A20495"/>
    <w:rsid w:val="00A21304"/>
    <w:rsid w:val="00A23009"/>
    <w:rsid w:val="00A23197"/>
    <w:rsid w:val="00A23C65"/>
    <w:rsid w:val="00A27CC9"/>
    <w:rsid w:val="00A315CD"/>
    <w:rsid w:val="00A319CA"/>
    <w:rsid w:val="00A32304"/>
    <w:rsid w:val="00A33483"/>
    <w:rsid w:val="00A3368F"/>
    <w:rsid w:val="00A33D56"/>
    <w:rsid w:val="00A3469F"/>
    <w:rsid w:val="00A351C0"/>
    <w:rsid w:val="00A35DA2"/>
    <w:rsid w:val="00A35DDE"/>
    <w:rsid w:val="00A37BF7"/>
    <w:rsid w:val="00A4165E"/>
    <w:rsid w:val="00A41904"/>
    <w:rsid w:val="00A4330C"/>
    <w:rsid w:val="00A43789"/>
    <w:rsid w:val="00A45C28"/>
    <w:rsid w:val="00A45DE2"/>
    <w:rsid w:val="00A4703E"/>
    <w:rsid w:val="00A504D6"/>
    <w:rsid w:val="00A507D6"/>
    <w:rsid w:val="00A51769"/>
    <w:rsid w:val="00A51E53"/>
    <w:rsid w:val="00A52663"/>
    <w:rsid w:val="00A55EF6"/>
    <w:rsid w:val="00A5732F"/>
    <w:rsid w:val="00A5742D"/>
    <w:rsid w:val="00A6098A"/>
    <w:rsid w:val="00A60B09"/>
    <w:rsid w:val="00A62342"/>
    <w:rsid w:val="00A63598"/>
    <w:rsid w:val="00A7019F"/>
    <w:rsid w:val="00A70609"/>
    <w:rsid w:val="00A71024"/>
    <w:rsid w:val="00A71252"/>
    <w:rsid w:val="00A71F7F"/>
    <w:rsid w:val="00A72FE4"/>
    <w:rsid w:val="00A74EDB"/>
    <w:rsid w:val="00A76E41"/>
    <w:rsid w:val="00A8075A"/>
    <w:rsid w:val="00A8242F"/>
    <w:rsid w:val="00A831EE"/>
    <w:rsid w:val="00A83FC0"/>
    <w:rsid w:val="00A84B43"/>
    <w:rsid w:val="00A85B26"/>
    <w:rsid w:val="00A86658"/>
    <w:rsid w:val="00A87266"/>
    <w:rsid w:val="00A9243A"/>
    <w:rsid w:val="00A924A4"/>
    <w:rsid w:val="00A928F7"/>
    <w:rsid w:val="00A9359F"/>
    <w:rsid w:val="00A96642"/>
    <w:rsid w:val="00AA2FB9"/>
    <w:rsid w:val="00AA3211"/>
    <w:rsid w:val="00AA387C"/>
    <w:rsid w:val="00AA3E85"/>
    <w:rsid w:val="00AA67D4"/>
    <w:rsid w:val="00AB023C"/>
    <w:rsid w:val="00AB0737"/>
    <w:rsid w:val="00AB1DD5"/>
    <w:rsid w:val="00AB2E65"/>
    <w:rsid w:val="00AB3503"/>
    <w:rsid w:val="00AB4584"/>
    <w:rsid w:val="00AB49B0"/>
    <w:rsid w:val="00AB4C59"/>
    <w:rsid w:val="00AB4E1E"/>
    <w:rsid w:val="00AB603F"/>
    <w:rsid w:val="00AB729E"/>
    <w:rsid w:val="00AB7577"/>
    <w:rsid w:val="00AB773A"/>
    <w:rsid w:val="00AC0E1D"/>
    <w:rsid w:val="00AC3CA8"/>
    <w:rsid w:val="00AC3F52"/>
    <w:rsid w:val="00AC4198"/>
    <w:rsid w:val="00AC4722"/>
    <w:rsid w:val="00AD0701"/>
    <w:rsid w:val="00AD0871"/>
    <w:rsid w:val="00AD0C0A"/>
    <w:rsid w:val="00AD0CD8"/>
    <w:rsid w:val="00AD16C0"/>
    <w:rsid w:val="00AD1D99"/>
    <w:rsid w:val="00AD2C5C"/>
    <w:rsid w:val="00AD391E"/>
    <w:rsid w:val="00AD3B3B"/>
    <w:rsid w:val="00AD5330"/>
    <w:rsid w:val="00AD5AF8"/>
    <w:rsid w:val="00AD737F"/>
    <w:rsid w:val="00AE0D58"/>
    <w:rsid w:val="00AE3B30"/>
    <w:rsid w:val="00AE3E22"/>
    <w:rsid w:val="00AE4922"/>
    <w:rsid w:val="00AE56D1"/>
    <w:rsid w:val="00AE5876"/>
    <w:rsid w:val="00AE697E"/>
    <w:rsid w:val="00AF0165"/>
    <w:rsid w:val="00AF067B"/>
    <w:rsid w:val="00AF128E"/>
    <w:rsid w:val="00AF3C0A"/>
    <w:rsid w:val="00AF5530"/>
    <w:rsid w:val="00AF6844"/>
    <w:rsid w:val="00AF6DE7"/>
    <w:rsid w:val="00AF7E9B"/>
    <w:rsid w:val="00B0103A"/>
    <w:rsid w:val="00B0248C"/>
    <w:rsid w:val="00B02E37"/>
    <w:rsid w:val="00B04457"/>
    <w:rsid w:val="00B04F1B"/>
    <w:rsid w:val="00B0569A"/>
    <w:rsid w:val="00B05BAB"/>
    <w:rsid w:val="00B05D08"/>
    <w:rsid w:val="00B05DBC"/>
    <w:rsid w:val="00B05EBD"/>
    <w:rsid w:val="00B06391"/>
    <w:rsid w:val="00B06F38"/>
    <w:rsid w:val="00B0760B"/>
    <w:rsid w:val="00B14882"/>
    <w:rsid w:val="00B14F54"/>
    <w:rsid w:val="00B1579B"/>
    <w:rsid w:val="00B15D8F"/>
    <w:rsid w:val="00B1640D"/>
    <w:rsid w:val="00B16965"/>
    <w:rsid w:val="00B16BC0"/>
    <w:rsid w:val="00B16F7A"/>
    <w:rsid w:val="00B17396"/>
    <w:rsid w:val="00B17B01"/>
    <w:rsid w:val="00B17DCE"/>
    <w:rsid w:val="00B17F36"/>
    <w:rsid w:val="00B20499"/>
    <w:rsid w:val="00B20B7D"/>
    <w:rsid w:val="00B22AF8"/>
    <w:rsid w:val="00B246A3"/>
    <w:rsid w:val="00B25BBA"/>
    <w:rsid w:val="00B266B5"/>
    <w:rsid w:val="00B26D74"/>
    <w:rsid w:val="00B2754E"/>
    <w:rsid w:val="00B27D78"/>
    <w:rsid w:val="00B300CB"/>
    <w:rsid w:val="00B309AB"/>
    <w:rsid w:val="00B3110A"/>
    <w:rsid w:val="00B31FAF"/>
    <w:rsid w:val="00B328D9"/>
    <w:rsid w:val="00B32D5B"/>
    <w:rsid w:val="00B3348B"/>
    <w:rsid w:val="00B34901"/>
    <w:rsid w:val="00B34B32"/>
    <w:rsid w:val="00B360D4"/>
    <w:rsid w:val="00B373CB"/>
    <w:rsid w:val="00B37D43"/>
    <w:rsid w:val="00B418B2"/>
    <w:rsid w:val="00B422F7"/>
    <w:rsid w:val="00B438FC"/>
    <w:rsid w:val="00B43EF1"/>
    <w:rsid w:val="00B43F8B"/>
    <w:rsid w:val="00B45248"/>
    <w:rsid w:val="00B463D9"/>
    <w:rsid w:val="00B46506"/>
    <w:rsid w:val="00B46634"/>
    <w:rsid w:val="00B47832"/>
    <w:rsid w:val="00B47DC9"/>
    <w:rsid w:val="00B50228"/>
    <w:rsid w:val="00B50716"/>
    <w:rsid w:val="00B51C18"/>
    <w:rsid w:val="00B520D3"/>
    <w:rsid w:val="00B52A95"/>
    <w:rsid w:val="00B52ECC"/>
    <w:rsid w:val="00B53609"/>
    <w:rsid w:val="00B53663"/>
    <w:rsid w:val="00B5755B"/>
    <w:rsid w:val="00B57DD5"/>
    <w:rsid w:val="00B60522"/>
    <w:rsid w:val="00B609FE"/>
    <w:rsid w:val="00B60B02"/>
    <w:rsid w:val="00B64676"/>
    <w:rsid w:val="00B65196"/>
    <w:rsid w:val="00B6619E"/>
    <w:rsid w:val="00B66654"/>
    <w:rsid w:val="00B66731"/>
    <w:rsid w:val="00B673BB"/>
    <w:rsid w:val="00B6740B"/>
    <w:rsid w:val="00B70B72"/>
    <w:rsid w:val="00B71BA6"/>
    <w:rsid w:val="00B71C2F"/>
    <w:rsid w:val="00B73648"/>
    <w:rsid w:val="00B742DB"/>
    <w:rsid w:val="00B74D79"/>
    <w:rsid w:val="00B74DA8"/>
    <w:rsid w:val="00B75B41"/>
    <w:rsid w:val="00B76EC0"/>
    <w:rsid w:val="00B81149"/>
    <w:rsid w:val="00B8314A"/>
    <w:rsid w:val="00B84860"/>
    <w:rsid w:val="00B86B69"/>
    <w:rsid w:val="00B870AE"/>
    <w:rsid w:val="00B87B8A"/>
    <w:rsid w:val="00B87ECF"/>
    <w:rsid w:val="00B9245F"/>
    <w:rsid w:val="00B9272B"/>
    <w:rsid w:val="00B93FAD"/>
    <w:rsid w:val="00B953C3"/>
    <w:rsid w:val="00B969F8"/>
    <w:rsid w:val="00BA033C"/>
    <w:rsid w:val="00BA19A0"/>
    <w:rsid w:val="00BA1AB1"/>
    <w:rsid w:val="00BA3D50"/>
    <w:rsid w:val="00BA4F14"/>
    <w:rsid w:val="00BA5EF9"/>
    <w:rsid w:val="00BA6B0C"/>
    <w:rsid w:val="00BB093B"/>
    <w:rsid w:val="00BB5157"/>
    <w:rsid w:val="00BB5444"/>
    <w:rsid w:val="00BB6181"/>
    <w:rsid w:val="00BB6667"/>
    <w:rsid w:val="00BB700F"/>
    <w:rsid w:val="00BC0C85"/>
    <w:rsid w:val="00BC10FB"/>
    <w:rsid w:val="00BC1251"/>
    <w:rsid w:val="00BC1CE5"/>
    <w:rsid w:val="00BC1E48"/>
    <w:rsid w:val="00BC311A"/>
    <w:rsid w:val="00BC3282"/>
    <w:rsid w:val="00BC36FF"/>
    <w:rsid w:val="00BC396B"/>
    <w:rsid w:val="00BC57F5"/>
    <w:rsid w:val="00BC7923"/>
    <w:rsid w:val="00BD0584"/>
    <w:rsid w:val="00BD0B84"/>
    <w:rsid w:val="00BD18AE"/>
    <w:rsid w:val="00BD1CEB"/>
    <w:rsid w:val="00BD371D"/>
    <w:rsid w:val="00BD5685"/>
    <w:rsid w:val="00BD5F78"/>
    <w:rsid w:val="00BE226B"/>
    <w:rsid w:val="00BE26D5"/>
    <w:rsid w:val="00BE2B4D"/>
    <w:rsid w:val="00BE42AB"/>
    <w:rsid w:val="00BE569E"/>
    <w:rsid w:val="00BF0BE1"/>
    <w:rsid w:val="00BF0EA1"/>
    <w:rsid w:val="00BF22D3"/>
    <w:rsid w:val="00BF2567"/>
    <w:rsid w:val="00BF2CAD"/>
    <w:rsid w:val="00BF2F81"/>
    <w:rsid w:val="00BF3617"/>
    <w:rsid w:val="00BF4D94"/>
    <w:rsid w:val="00BF5446"/>
    <w:rsid w:val="00BF5BA6"/>
    <w:rsid w:val="00BF5FC5"/>
    <w:rsid w:val="00BF6AF6"/>
    <w:rsid w:val="00C004F1"/>
    <w:rsid w:val="00C00E58"/>
    <w:rsid w:val="00C0108E"/>
    <w:rsid w:val="00C01FE9"/>
    <w:rsid w:val="00C03F69"/>
    <w:rsid w:val="00C06302"/>
    <w:rsid w:val="00C06DDA"/>
    <w:rsid w:val="00C07D87"/>
    <w:rsid w:val="00C07F07"/>
    <w:rsid w:val="00C10466"/>
    <w:rsid w:val="00C10CBE"/>
    <w:rsid w:val="00C116A5"/>
    <w:rsid w:val="00C11DF8"/>
    <w:rsid w:val="00C12599"/>
    <w:rsid w:val="00C12714"/>
    <w:rsid w:val="00C12D0D"/>
    <w:rsid w:val="00C134AF"/>
    <w:rsid w:val="00C138DB"/>
    <w:rsid w:val="00C14864"/>
    <w:rsid w:val="00C14D01"/>
    <w:rsid w:val="00C15837"/>
    <w:rsid w:val="00C15A90"/>
    <w:rsid w:val="00C1632F"/>
    <w:rsid w:val="00C16A11"/>
    <w:rsid w:val="00C175E8"/>
    <w:rsid w:val="00C17880"/>
    <w:rsid w:val="00C17BB2"/>
    <w:rsid w:val="00C20CF3"/>
    <w:rsid w:val="00C22371"/>
    <w:rsid w:val="00C237B7"/>
    <w:rsid w:val="00C23EC8"/>
    <w:rsid w:val="00C25C5F"/>
    <w:rsid w:val="00C26350"/>
    <w:rsid w:val="00C26738"/>
    <w:rsid w:val="00C2784A"/>
    <w:rsid w:val="00C32BF6"/>
    <w:rsid w:val="00C32C19"/>
    <w:rsid w:val="00C32F6F"/>
    <w:rsid w:val="00C3309A"/>
    <w:rsid w:val="00C34538"/>
    <w:rsid w:val="00C34B0A"/>
    <w:rsid w:val="00C34EF6"/>
    <w:rsid w:val="00C35CBB"/>
    <w:rsid w:val="00C36358"/>
    <w:rsid w:val="00C36662"/>
    <w:rsid w:val="00C36F96"/>
    <w:rsid w:val="00C3703C"/>
    <w:rsid w:val="00C40F19"/>
    <w:rsid w:val="00C41E73"/>
    <w:rsid w:val="00C42552"/>
    <w:rsid w:val="00C437F2"/>
    <w:rsid w:val="00C43DC9"/>
    <w:rsid w:val="00C4411A"/>
    <w:rsid w:val="00C44D5A"/>
    <w:rsid w:val="00C46BBB"/>
    <w:rsid w:val="00C47286"/>
    <w:rsid w:val="00C475C3"/>
    <w:rsid w:val="00C512B8"/>
    <w:rsid w:val="00C51912"/>
    <w:rsid w:val="00C52705"/>
    <w:rsid w:val="00C53858"/>
    <w:rsid w:val="00C55204"/>
    <w:rsid w:val="00C614A1"/>
    <w:rsid w:val="00C63A21"/>
    <w:rsid w:val="00C6531D"/>
    <w:rsid w:val="00C6591D"/>
    <w:rsid w:val="00C66202"/>
    <w:rsid w:val="00C70029"/>
    <w:rsid w:val="00C70C40"/>
    <w:rsid w:val="00C726CC"/>
    <w:rsid w:val="00C72772"/>
    <w:rsid w:val="00C72974"/>
    <w:rsid w:val="00C72BBF"/>
    <w:rsid w:val="00C7328B"/>
    <w:rsid w:val="00C7398C"/>
    <w:rsid w:val="00C73F78"/>
    <w:rsid w:val="00C74194"/>
    <w:rsid w:val="00C7435A"/>
    <w:rsid w:val="00C76250"/>
    <w:rsid w:val="00C77E2A"/>
    <w:rsid w:val="00C81DA9"/>
    <w:rsid w:val="00C82980"/>
    <w:rsid w:val="00C839BA"/>
    <w:rsid w:val="00C84DA8"/>
    <w:rsid w:val="00C86346"/>
    <w:rsid w:val="00C86B80"/>
    <w:rsid w:val="00C86D28"/>
    <w:rsid w:val="00C87A3C"/>
    <w:rsid w:val="00C9048C"/>
    <w:rsid w:val="00C90882"/>
    <w:rsid w:val="00C9296B"/>
    <w:rsid w:val="00C9304C"/>
    <w:rsid w:val="00C93441"/>
    <w:rsid w:val="00C93E3F"/>
    <w:rsid w:val="00C94B55"/>
    <w:rsid w:val="00C94CF6"/>
    <w:rsid w:val="00C97CD0"/>
    <w:rsid w:val="00CA157E"/>
    <w:rsid w:val="00CA17D8"/>
    <w:rsid w:val="00CA19CE"/>
    <w:rsid w:val="00CA5063"/>
    <w:rsid w:val="00CA63C5"/>
    <w:rsid w:val="00CA7F9D"/>
    <w:rsid w:val="00CB079C"/>
    <w:rsid w:val="00CB1B58"/>
    <w:rsid w:val="00CB2356"/>
    <w:rsid w:val="00CB4A3C"/>
    <w:rsid w:val="00CB5CBD"/>
    <w:rsid w:val="00CB5DF1"/>
    <w:rsid w:val="00CB60F7"/>
    <w:rsid w:val="00CB6A96"/>
    <w:rsid w:val="00CB6CB2"/>
    <w:rsid w:val="00CB751C"/>
    <w:rsid w:val="00CC0B3C"/>
    <w:rsid w:val="00CC0CC3"/>
    <w:rsid w:val="00CC2569"/>
    <w:rsid w:val="00CC29BA"/>
    <w:rsid w:val="00CC477B"/>
    <w:rsid w:val="00CC76B7"/>
    <w:rsid w:val="00CD411D"/>
    <w:rsid w:val="00CD4EFE"/>
    <w:rsid w:val="00CD56A6"/>
    <w:rsid w:val="00CD58A1"/>
    <w:rsid w:val="00CD58DF"/>
    <w:rsid w:val="00CD63C9"/>
    <w:rsid w:val="00CD7EB1"/>
    <w:rsid w:val="00CE03DD"/>
    <w:rsid w:val="00CE1BBD"/>
    <w:rsid w:val="00CE2AF9"/>
    <w:rsid w:val="00CE3CC4"/>
    <w:rsid w:val="00CE4A85"/>
    <w:rsid w:val="00CE57A4"/>
    <w:rsid w:val="00CE5DF7"/>
    <w:rsid w:val="00CE6E49"/>
    <w:rsid w:val="00CE704D"/>
    <w:rsid w:val="00CE792F"/>
    <w:rsid w:val="00CF0344"/>
    <w:rsid w:val="00CF0F55"/>
    <w:rsid w:val="00CF2D0E"/>
    <w:rsid w:val="00CF51C2"/>
    <w:rsid w:val="00CF57A5"/>
    <w:rsid w:val="00CF5A98"/>
    <w:rsid w:val="00CF7F4A"/>
    <w:rsid w:val="00D00218"/>
    <w:rsid w:val="00D0090D"/>
    <w:rsid w:val="00D016A3"/>
    <w:rsid w:val="00D021F7"/>
    <w:rsid w:val="00D03A11"/>
    <w:rsid w:val="00D066F1"/>
    <w:rsid w:val="00D06B6E"/>
    <w:rsid w:val="00D10B0F"/>
    <w:rsid w:val="00D10D50"/>
    <w:rsid w:val="00D112C9"/>
    <w:rsid w:val="00D11A03"/>
    <w:rsid w:val="00D11EE0"/>
    <w:rsid w:val="00D12774"/>
    <w:rsid w:val="00D12B9D"/>
    <w:rsid w:val="00D12FED"/>
    <w:rsid w:val="00D13056"/>
    <w:rsid w:val="00D148CC"/>
    <w:rsid w:val="00D14B7E"/>
    <w:rsid w:val="00D14C7D"/>
    <w:rsid w:val="00D15F1A"/>
    <w:rsid w:val="00D16CD6"/>
    <w:rsid w:val="00D20E3A"/>
    <w:rsid w:val="00D21926"/>
    <w:rsid w:val="00D21A5A"/>
    <w:rsid w:val="00D2230D"/>
    <w:rsid w:val="00D22C26"/>
    <w:rsid w:val="00D25448"/>
    <w:rsid w:val="00D2552A"/>
    <w:rsid w:val="00D265CC"/>
    <w:rsid w:val="00D267F8"/>
    <w:rsid w:val="00D26ADC"/>
    <w:rsid w:val="00D302A9"/>
    <w:rsid w:val="00D302BA"/>
    <w:rsid w:val="00D32C20"/>
    <w:rsid w:val="00D3353F"/>
    <w:rsid w:val="00D33A36"/>
    <w:rsid w:val="00D34660"/>
    <w:rsid w:val="00D34FAA"/>
    <w:rsid w:val="00D3635E"/>
    <w:rsid w:val="00D36FBA"/>
    <w:rsid w:val="00D37F6C"/>
    <w:rsid w:val="00D40803"/>
    <w:rsid w:val="00D4100E"/>
    <w:rsid w:val="00D4169B"/>
    <w:rsid w:val="00D41F28"/>
    <w:rsid w:val="00D43119"/>
    <w:rsid w:val="00D4321F"/>
    <w:rsid w:val="00D4322E"/>
    <w:rsid w:val="00D439EA"/>
    <w:rsid w:val="00D46F1C"/>
    <w:rsid w:val="00D51C43"/>
    <w:rsid w:val="00D51DD2"/>
    <w:rsid w:val="00D525A9"/>
    <w:rsid w:val="00D5598F"/>
    <w:rsid w:val="00D571F7"/>
    <w:rsid w:val="00D578B2"/>
    <w:rsid w:val="00D57A7D"/>
    <w:rsid w:val="00D57C92"/>
    <w:rsid w:val="00D61426"/>
    <w:rsid w:val="00D614CF"/>
    <w:rsid w:val="00D62079"/>
    <w:rsid w:val="00D6385D"/>
    <w:rsid w:val="00D63EA1"/>
    <w:rsid w:val="00D673A9"/>
    <w:rsid w:val="00D67718"/>
    <w:rsid w:val="00D71F66"/>
    <w:rsid w:val="00D72084"/>
    <w:rsid w:val="00D73364"/>
    <w:rsid w:val="00D73CFB"/>
    <w:rsid w:val="00D74441"/>
    <w:rsid w:val="00D75275"/>
    <w:rsid w:val="00D755D9"/>
    <w:rsid w:val="00D8015F"/>
    <w:rsid w:val="00D80233"/>
    <w:rsid w:val="00D804FA"/>
    <w:rsid w:val="00D80887"/>
    <w:rsid w:val="00D82EC4"/>
    <w:rsid w:val="00D83762"/>
    <w:rsid w:val="00D837F5"/>
    <w:rsid w:val="00D83C8B"/>
    <w:rsid w:val="00D84450"/>
    <w:rsid w:val="00D84C41"/>
    <w:rsid w:val="00D85908"/>
    <w:rsid w:val="00D85954"/>
    <w:rsid w:val="00D85D71"/>
    <w:rsid w:val="00D86314"/>
    <w:rsid w:val="00D86A42"/>
    <w:rsid w:val="00D87670"/>
    <w:rsid w:val="00D87814"/>
    <w:rsid w:val="00D904B8"/>
    <w:rsid w:val="00D9105B"/>
    <w:rsid w:val="00D9127F"/>
    <w:rsid w:val="00D91984"/>
    <w:rsid w:val="00D92247"/>
    <w:rsid w:val="00D93EB5"/>
    <w:rsid w:val="00D95A52"/>
    <w:rsid w:val="00D95BE7"/>
    <w:rsid w:val="00D95F99"/>
    <w:rsid w:val="00D9614B"/>
    <w:rsid w:val="00D9664E"/>
    <w:rsid w:val="00D96B47"/>
    <w:rsid w:val="00D97011"/>
    <w:rsid w:val="00DA1D73"/>
    <w:rsid w:val="00DA3FA7"/>
    <w:rsid w:val="00DA5ADA"/>
    <w:rsid w:val="00DA6758"/>
    <w:rsid w:val="00DA70CA"/>
    <w:rsid w:val="00DB01A5"/>
    <w:rsid w:val="00DB2019"/>
    <w:rsid w:val="00DB256B"/>
    <w:rsid w:val="00DB2DC4"/>
    <w:rsid w:val="00DB5D12"/>
    <w:rsid w:val="00DB5FD7"/>
    <w:rsid w:val="00DB6A47"/>
    <w:rsid w:val="00DB71DE"/>
    <w:rsid w:val="00DB7981"/>
    <w:rsid w:val="00DC06E5"/>
    <w:rsid w:val="00DC17CD"/>
    <w:rsid w:val="00DC4E87"/>
    <w:rsid w:val="00DC53AB"/>
    <w:rsid w:val="00DC55B3"/>
    <w:rsid w:val="00DC57DA"/>
    <w:rsid w:val="00DC5911"/>
    <w:rsid w:val="00DC767C"/>
    <w:rsid w:val="00DD02E5"/>
    <w:rsid w:val="00DD050C"/>
    <w:rsid w:val="00DD1F94"/>
    <w:rsid w:val="00DD2118"/>
    <w:rsid w:val="00DD3877"/>
    <w:rsid w:val="00DD3D81"/>
    <w:rsid w:val="00DD3DEE"/>
    <w:rsid w:val="00DD41EE"/>
    <w:rsid w:val="00DD4639"/>
    <w:rsid w:val="00DD4956"/>
    <w:rsid w:val="00DD5879"/>
    <w:rsid w:val="00DD5AC7"/>
    <w:rsid w:val="00DD5CB5"/>
    <w:rsid w:val="00DD5D7A"/>
    <w:rsid w:val="00DD653C"/>
    <w:rsid w:val="00DD6613"/>
    <w:rsid w:val="00DD6D50"/>
    <w:rsid w:val="00DD75B2"/>
    <w:rsid w:val="00DE005C"/>
    <w:rsid w:val="00DE077C"/>
    <w:rsid w:val="00DE0E0B"/>
    <w:rsid w:val="00DE1A50"/>
    <w:rsid w:val="00DE1F25"/>
    <w:rsid w:val="00DE33CB"/>
    <w:rsid w:val="00DE361C"/>
    <w:rsid w:val="00DE3FE3"/>
    <w:rsid w:val="00DE71B1"/>
    <w:rsid w:val="00DE7773"/>
    <w:rsid w:val="00DF0259"/>
    <w:rsid w:val="00DF21CF"/>
    <w:rsid w:val="00DF22E7"/>
    <w:rsid w:val="00DF2A8B"/>
    <w:rsid w:val="00DF2EC7"/>
    <w:rsid w:val="00DF43EC"/>
    <w:rsid w:val="00DF5CED"/>
    <w:rsid w:val="00DF6A84"/>
    <w:rsid w:val="00E00472"/>
    <w:rsid w:val="00E02F11"/>
    <w:rsid w:val="00E055D5"/>
    <w:rsid w:val="00E06059"/>
    <w:rsid w:val="00E103E0"/>
    <w:rsid w:val="00E10D81"/>
    <w:rsid w:val="00E1673D"/>
    <w:rsid w:val="00E21E0C"/>
    <w:rsid w:val="00E235FF"/>
    <w:rsid w:val="00E2379E"/>
    <w:rsid w:val="00E23E0A"/>
    <w:rsid w:val="00E277F1"/>
    <w:rsid w:val="00E33A84"/>
    <w:rsid w:val="00E3480A"/>
    <w:rsid w:val="00E35187"/>
    <w:rsid w:val="00E360C0"/>
    <w:rsid w:val="00E36544"/>
    <w:rsid w:val="00E40808"/>
    <w:rsid w:val="00E42D2F"/>
    <w:rsid w:val="00E42D36"/>
    <w:rsid w:val="00E4347B"/>
    <w:rsid w:val="00E43899"/>
    <w:rsid w:val="00E44306"/>
    <w:rsid w:val="00E443D6"/>
    <w:rsid w:val="00E444BC"/>
    <w:rsid w:val="00E46317"/>
    <w:rsid w:val="00E46C29"/>
    <w:rsid w:val="00E50C4E"/>
    <w:rsid w:val="00E51D5D"/>
    <w:rsid w:val="00E52450"/>
    <w:rsid w:val="00E52ED2"/>
    <w:rsid w:val="00E52ED5"/>
    <w:rsid w:val="00E54A54"/>
    <w:rsid w:val="00E54C46"/>
    <w:rsid w:val="00E55BEC"/>
    <w:rsid w:val="00E55D8B"/>
    <w:rsid w:val="00E56631"/>
    <w:rsid w:val="00E57978"/>
    <w:rsid w:val="00E57EEF"/>
    <w:rsid w:val="00E60B66"/>
    <w:rsid w:val="00E60EEC"/>
    <w:rsid w:val="00E6127C"/>
    <w:rsid w:val="00E6206C"/>
    <w:rsid w:val="00E640B0"/>
    <w:rsid w:val="00E64CA3"/>
    <w:rsid w:val="00E651B9"/>
    <w:rsid w:val="00E65CE5"/>
    <w:rsid w:val="00E65FFC"/>
    <w:rsid w:val="00E661BD"/>
    <w:rsid w:val="00E6627C"/>
    <w:rsid w:val="00E66CAC"/>
    <w:rsid w:val="00E67D36"/>
    <w:rsid w:val="00E717B7"/>
    <w:rsid w:val="00E71CC1"/>
    <w:rsid w:val="00E71F89"/>
    <w:rsid w:val="00E7292E"/>
    <w:rsid w:val="00E76D53"/>
    <w:rsid w:val="00E76D7D"/>
    <w:rsid w:val="00E76EA9"/>
    <w:rsid w:val="00E77CC1"/>
    <w:rsid w:val="00E80C74"/>
    <w:rsid w:val="00E817BF"/>
    <w:rsid w:val="00E81AD6"/>
    <w:rsid w:val="00E823C9"/>
    <w:rsid w:val="00E8323F"/>
    <w:rsid w:val="00E8496F"/>
    <w:rsid w:val="00E84BC4"/>
    <w:rsid w:val="00E85671"/>
    <w:rsid w:val="00E8623B"/>
    <w:rsid w:val="00E87692"/>
    <w:rsid w:val="00E87A44"/>
    <w:rsid w:val="00E90849"/>
    <w:rsid w:val="00E90AD9"/>
    <w:rsid w:val="00E90CC7"/>
    <w:rsid w:val="00E92300"/>
    <w:rsid w:val="00E934F4"/>
    <w:rsid w:val="00E93A18"/>
    <w:rsid w:val="00E96BB6"/>
    <w:rsid w:val="00E977CD"/>
    <w:rsid w:val="00EA2777"/>
    <w:rsid w:val="00EA2D7D"/>
    <w:rsid w:val="00EA3306"/>
    <w:rsid w:val="00EA4E80"/>
    <w:rsid w:val="00EA67D1"/>
    <w:rsid w:val="00EA731D"/>
    <w:rsid w:val="00EB0044"/>
    <w:rsid w:val="00EB1102"/>
    <w:rsid w:val="00EB2DFC"/>
    <w:rsid w:val="00EB3936"/>
    <w:rsid w:val="00EB42FA"/>
    <w:rsid w:val="00EB4361"/>
    <w:rsid w:val="00EB4F0C"/>
    <w:rsid w:val="00EB5308"/>
    <w:rsid w:val="00EB6F36"/>
    <w:rsid w:val="00EB75BD"/>
    <w:rsid w:val="00EC09EE"/>
    <w:rsid w:val="00EC1EBE"/>
    <w:rsid w:val="00EC3655"/>
    <w:rsid w:val="00EC3BE2"/>
    <w:rsid w:val="00EC3EDA"/>
    <w:rsid w:val="00EC4FB7"/>
    <w:rsid w:val="00EC5CC8"/>
    <w:rsid w:val="00EC6FDD"/>
    <w:rsid w:val="00ED16BE"/>
    <w:rsid w:val="00ED2D39"/>
    <w:rsid w:val="00ED3013"/>
    <w:rsid w:val="00ED35FE"/>
    <w:rsid w:val="00ED36E6"/>
    <w:rsid w:val="00ED3A2B"/>
    <w:rsid w:val="00ED3A47"/>
    <w:rsid w:val="00ED42C2"/>
    <w:rsid w:val="00ED5AF5"/>
    <w:rsid w:val="00ED7B5B"/>
    <w:rsid w:val="00EE08B1"/>
    <w:rsid w:val="00EE388F"/>
    <w:rsid w:val="00EE3960"/>
    <w:rsid w:val="00EE4B3B"/>
    <w:rsid w:val="00EE5950"/>
    <w:rsid w:val="00EE65B4"/>
    <w:rsid w:val="00EF0652"/>
    <w:rsid w:val="00EF2041"/>
    <w:rsid w:val="00EF4690"/>
    <w:rsid w:val="00EF4B77"/>
    <w:rsid w:val="00EF5CD6"/>
    <w:rsid w:val="00EF6BCB"/>
    <w:rsid w:val="00EF74A2"/>
    <w:rsid w:val="00EF7A19"/>
    <w:rsid w:val="00EF7BFE"/>
    <w:rsid w:val="00F00971"/>
    <w:rsid w:val="00F00DD7"/>
    <w:rsid w:val="00F0350A"/>
    <w:rsid w:val="00F04AE0"/>
    <w:rsid w:val="00F05054"/>
    <w:rsid w:val="00F05891"/>
    <w:rsid w:val="00F05CD7"/>
    <w:rsid w:val="00F10102"/>
    <w:rsid w:val="00F10B23"/>
    <w:rsid w:val="00F10FBE"/>
    <w:rsid w:val="00F1218D"/>
    <w:rsid w:val="00F1320A"/>
    <w:rsid w:val="00F14C4C"/>
    <w:rsid w:val="00F15203"/>
    <w:rsid w:val="00F17151"/>
    <w:rsid w:val="00F17218"/>
    <w:rsid w:val="00F17A4F"/>
    <w:rsid w:val="00F17EDD"/>
    <w:rsid w:val="00F2111C"/>
    <w:rsid w:val="00F22458"/>
    <w:rsid w:val="00F227B2"/>
    <w:rsid w:val="00F233B9"/>
    <w:rsid w:val="00F2362E"/>
    <w:rsid w:val="00F23CED"/>
    <w:rsid w:val="00F23F8D"/>
    <w:rsid w:val="00F24A6E"/>
    <w:rsid w:val="00F267DA"/>
    <w:rsid w:val="00F2788A"/>
    <w:rsid w:val="00F32D4C"/>
    <w:rsid w:val="00F33714"/>
    <w:rsid w:val="00F3387C"/>
    <w:rsid w:val="00F348FA"/>
    <w:rsid w:val="00F34BA8"/>
    <w:rsid w:val="00F360F0"/>
    <w:rsid w:val="00F365D4"/>
    <w:rsid w:val="00F40999"/>
    <w:rsid w:val="00F41C45"/>
    <w:rsid w:val="00F423F3"/>
    <w:rsid w:val="00F43872"/>
    <w:rsid w:val="00F45475"/>
    <w:rsid w:val="00F462E9"/>
    <w:rsid w:val="00F4758C"/>
    <w:rsid w:val="00F47E79"/>
    <w:rsid w:val="00F50274"/>
    <w:rsid w:val="00F52B02"/>
    <w:rsid w:val="00F53ED3"/>
    <w:rsid w:val="00F54F87"/>
    <w:rsid w:val="00F56CEC"/>
    <w:rsid w:val="00F57172"/>
    <w:rsid w:val="00F572BD"/>
    <w:rsid w:val="00F6062D"/>
    <w:rsid w:val="00F64C31"/>
    <w:rsid w:val="00F650CC"/>
    <w:rsid w:val="00F670AE"/>
    <w:rsid w:val="00F67980"/>
    <w:rsid w:val="00F7020B"/>
    <w:rsid w:val="00F70B94"/>
    <w:rsid w:val="00F71240"/>
    <w:rsid w:val="00F73D19"/>
    <w:rsid w:val="00F75EB3"/>
    <w:rsid w:val="00F76ABF"/>
    <w:rsid w:val="00F7771F"/>
    <w:rsid w:val="00F77BE0"/>
    <w:rsid w:val="00F77DB9"/>
    <w:rsid w:val="00F8302E"/>
    <w:rsid w:val="00F832D0"/>
    <w:rsid w:val="00F834BE"/>
    <w:rsid w:val="00F857EB"/>
    <w:rsid w:val="00F868C8"/>
    <w:rsid w:val="00F8756A"/>
    <w:rsid w:val="00F87CB7"/>
    <w:rsid w:val="00F90C5A"/>
    <w:rsid w:val="00F92572"/>
    <w:rsid w:val="00F93700"/>
    <w:rsid w:val="00F944B1"/>
    <w:rsid w:val="00F9520F"/>
    <w:rsid w:val="00F97365"/>
    <w:rsid w:val="00F97C3E"/>
    <w:rsid w:val="00FA0869"/>
    <w:rsid w:val="00FA2858"/>
    <w:rsid w:val="00FA2DFF"/>
    <w:rsid w:val="00FA3E5E"/>
    <w:rsid w:val="00FA5750"/>
    <w:rsid w:val="00FA79DA"/>
    <w:rsid w:val="00FB011E"/>
    <w:rsid w:val="00FB2ADE"/>
    <w:rsid w:val="00FB3079"/>
    <w:rsid w:val="00FB499F"/>
    <w:rsid w:val="00FB618A"/>
    <w:rsid w:val="00FB71F7"/>
    <w:rsid w:val="00FC0673"/>
    <w:rsid w:val="00FC0788"/>
    <w:rsid w:val="00FC0F64"/>
    <w:rsid w:val="00FC24EB"/>
    <w:rsid w:val="00FC3C91"/>
    <w:rsid w:val="00FC3D15"/>
    <w:rsid w:val="00FC3EC1"/>
    <w:rsid w:val="00FC485A"/>
    <w:rsid w:val="00FC59E3"/>
    <w:rsid w:val="00FC6757"/>
    <w:rsid w:val="00FC7717"/>
    <w:rsid w:val="00FC77FF"/>
    <w:rsid w:val="00FD2791"/>
    <w:rsid w:val="00FD392D"/>
    <w:rsid w:val="00FD5168"/>
    <w:rsid w:val="00FD65DF"/>
    <w:rsid w:val="00FD66EA"/>
    <w:rsid w:val="00FE12B5"/>
    <w:rsid w:val="00FE1AA9"/>
    <w:rsid w:val="00FE1F7B"/>
    <w:rsid w:val="00FE4B4E"/>
    <w:rsid w:val="00FE560E"/>
    <w:rsid w:val="00FF00CA"/>
    <w:rsid w:val="00FF11E9"/>
    <w:rsid w:val="00FF178F"/>
    <w:rsid w:val="00FF4D11"/>
    <w:rsid w:val="00FF4F7E"/>
    <w:rsid w:val="00FF5105"/>
    <w:rsid w:val="00FF60C9"/>
    <w:rsid w:val="00FF65F8"/>
    <w:rsid w:val="00FF73B8"/>
    <w:rsid w:val="00FF7E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ABAB1F"/>
  <w15:chartTrackingRefBased/>
  <w15:docId w15:val="{80803541-7661-41F7-BFC2-6C38AA23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70C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23E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061A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unhideWhenUsed/>
    <w:qFormat/>
    <w:rsid w:val="00471969"/>
    <w:rPr>
      <w:sz w:val="16"/>
      <w:szCs w:val="16"/>
    </w:rPr>
  </w:style>
  <w:style w:type="paragraph" w:styleId="Commentaire">
    <w:name w:val="annotation text"/>
    <w:basedOn w:val="Normal"/>
    <w:link w:val="CommentaireCar"/>
    <w:uiPriority w:val="99"/>
    <w:unhideWhenUsed/>
    <w:qFormat/>
    <w:rsid w:val="00471969"/>
    <w:pPr>
      <w:spacing w:line="240" w:lineRule="auto"/>
    </w:pPr>
    <w:rPr>
      <w:sz w:val="20"/>
      <w:szCs w:val="20"/>
    </w:rPr>
  </w:style>
  <w:style w:type="character" w:customStyle="1" w:styleId="CommentaireCar">
    <w:name w:val="Commentaire Car"/>
    <w:basedOn w:val="Policepardfaut"/>
    <w:link w:val="Commentaire"/>
    <w:uiPriority w:val="99"/>
    <w:qFormat/>
    <w:rsid w:val="00471969"/>
    <w:rPr>
      <w:sz w:val="20"/>
      <w:szCs w:val="20"/>
    </w:rPr>
  </w:style>
  <w:style w:type="paragraph" w:styleId="Objetducommentaire">
    <w:name w:val="annotation subject"/>
    <w:basedOn w:val="Commentaire"/>
    <w:next w:val="Commentaire"/>
    <w:link w:val="ObjetducommentaireCar"/>
    <w:uiPriority w:val="99"/>
    <w:semiHidden/>
    <w:unhideWhenUsed/>
    <w:rsid w:val="00471969"/>
    <w:rPr>
      <w:b/>
      <w:bCs/>
    </w:rPr>
  </w:style>
  <w:style w:type="character" w:customStyle="1" w:styleId="ObjetducommentaireCar">
    <w:name w:val="Objet du commentaire Car"/>
    <w:basedOn w:val="CommentaireCar"/>
    <w:link w:val="Objetducommentaire"/>
    <w:uiPriority w:val="99"/>
    <w:semiHidden/>
    <w:rsid w:val="00471969"/>
    <w:rPr>
      <w:b/>
      <w:bCs/>
      <w:sz w:val="20"/>
      <w:szCs w:val="20"/>
    </w:rPr>
  </w:style>
  <w:style w:type="paragraph" w:styleId="Textedebulles">
    <w:name w:val="Balloon Text"/>
    <w:basedOn w:val="Normal"/>
    <w:link w:val="TextedebullesCar"/>
    <w:uiPriority w:val="99"/>
    <w:semiHidden/>
    <w:unhideWhenUsed/>
    <w:rsid w:val="0047196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71969"/>
    <w:rPr>
      <w:rFonts w:ascii="Segoe UI" w:hAnsi="Segoe UI" w:cs="Segoe UI"/>
      <w:sz w:val="18"/>
      <w:szCs w:val="18"/>
    </w:rPr>
  </w:style>
  <w:style w:type="paragraph" w:styleId="Paragraphedeliste">
    <w:name w:val="List Paragraph"/>
    <w:aliases w:val="Paragraph,Paragraphe de liste PBLH,Normal bullet 2,Bullet list,Figure_name,Equipment,Numbered Indented Text,List Paragraph1,lp1,List Paragraph11,List Paragraph Char Char Char,List Paragraph Char Char,Citation List,List Paragraph2,Ha"/>
    <w:basedOn w:val="Normal"/>
    <w:uiPriority w:val="34"/>
    <w:qFormat/>
    <w:rsid w:val="00C3309A"/>
    <w:pPr>
      <w:ind w:left="720"/>
      <w:contextualSpacing/>
    </w:pPr>
  </w:style>
  <w:style w:type="paragraph" w:customStyle="1" w:styleId="CM1">
    <w:name w:val="CM1"/>
    <w:basedOn w:val="Normal"/>
    <w:next w:val="Normal"/>
    <w:uiPriority w:val="99"/>
    <w:rsid w:val="00A12A1C"/>
    <w:pPr>
      <w:autoSpaceDE w:val="0"/>
      <w:autoSpaceDN w:val="0"/>
      <w:adjustRightInd w:val="0"/>
      <w:spacing w:after="0" w:line="240" w:lineRule="auto"/>
    </w:pPr>
    <w:rPr>
      <w:rFonts w:ascii="EU Albertina" w:hAnsi="EU Albertina"/>
      <w:sz w:val="24"/>
      <w:szCs w:val="24"/>
    </w:rPr>
  </w:style>
  <w:style w:type="paragraph" w:customStyle="1" w:styleId="CM3">
    <w:name w:val="CM3"/>
    <w:basedOn w:val="Normal"/>
    <w:next w:val="Normal"/>
    <w:uiPriority w:val="99"/>
    <w:rsid w:val="00A12A1C"/>
    <w:pPr>
      <w:autoSpaceDE w:val="0"/>
      <w:autoSpaceDN w:val="0"/>
      <w:adjustRightInd w:val="0"/>
      <w:spacing w:after="0" w:line="240" w:lineRule="auto"/>
    </w:pPr>
    <w:rPr>
      <w:rFonts w:ascii="EU Albertina" w:hAnsi="EU Albertina"/>
      <w:sz w:val="24"/>
      <w:szCs w:val="24"/>
    </w:rPr>
  </w:style>
  <w:style w:type="paragraph" w:customStyle="1" w:styleId="CM4">
    <w:name w:val="CM4"/>
    <w:basedOn w:val="Normal"/>
    <w:next w:val="Normal"/>
    <w:uiPriority w:val="99"/>
    <w:rsid w:val="00A12A1C"/>
    <w:pPr>
      <w:autoSpaceDE w:val="0"/>
      <w:autoSpaceDN w:val="0"/>
      <w:adjustRightInd w:val="0"/>
      <w:spacing w:after="0" w:line="240" w:lineRule="auto"/>
    </w:pPr>
    <w:rPr>
      <w:rFonts w:ascii="EU Albertina" w:hAnsi="EU Albertina"/>
      <w:sz w:val="24"/>
      <w:szCs w:val="24"/>
    </w:rPr>
  </w:style>
  <w:style w:type="paragraph" w:styleId="Notedebasdepage">
    <w:name w:val="footnote text"/>
    <w:basedOn w:val="Normal"/>
    <w:link w:val="NotedebasdepageCar"/>
    <w:unhideWhenUsed/>
    <w:rsid w:val="00155D6A"/>
    <w:pPr>
      <w:spacing w:after="0" w:line="240" w:lineRule="auto"/>
    </w:pPr>
    <w:rPr>
      <w:sz w:val="20"/>
      <w:szCs w:val="20"/>
    </w:rPr>
  </w:style>
  <w:style w:type="character" w:customStyle="1" w:styleId="NotedebasdepageCar">
    <w:name w:val="Note de bas de page Car"/>
    <w:basedOn w:val="Policepardfaut"/>
    <w:link w:val="Notedebasdepage"/>
    <w:rsid w:val="00155D6A"/>
    <w:rPr>
      <w:sz w:val="20"/>
      <w:szCs w:val="20"/>
    </w:rPr>
  </w:style>
  <w:style w:type="character" w:styleId="Appelnotedebasdep">
    <w:name w:val="footnote reference"/>
    <w:basedOn w:val="Policepardfaut"/>
    <w:uiPriority w:val="99"/>
    <w:semiHidden/>
    <w:unhideWhenUsed/>
    <w:rsid w:val="00155D6A"/>
    <w:rPr>
      <w:vertAlign w:val="superscript"/>
    </w:rPr>
  </w:style>
  <w:style w:type="paragraph" w:customStyle="1" w:styleId="Default">
    <w:name w:val="Default"/>
    <w:rsid w:val="008D170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0879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0879DB"/>
    <w:rPr>
      <w:color w:val="0000FF"/>
      <w:u w:val="single"/>
    </w:rPr>
  </w:style>
  <w:style w:type="paragraph" w:styleId="En-tte">
    <w:name w:val="header"/>
    <w:basedOn w:val="Normal"/>
    <w:link w:val="En-tteCar"/>
    <w:uiPriority w:val="99"/>
    <w:unhideWhenUsed/>
    <w:rsid w:val="005F7BD7"/>
    <w:pPr>
      <w:tabs>
        <w:tab w:val="center" w:pos="4536"/>
        <w:tab w:val="right" w:pos="9072"/>
      </w:tabs>
      <w:spacing w:after="0" w:line="240" w:lineRule="auto"/>
    </w:pPr>
  </w:style>
  <w:style w:type="character" w:customStyle="1" w:styleId="En-tteCar">
    <w:name w:val="En-tête Car"/>
    <w:basedOn w:val="Policepardfaut"/>
    <w:link w:val="En-tte"/>
    <w:uiPriority w:val="99"/>
    <w:rsid w:val="005F7BD7"/>
  </w:style>
  <w:style w:type="paragraph" w:styleId="Pieddepage">
    <w:name w:val="footer"/>
    <w:basedOn w:val="Normal"/>
    <w:link w:val="PieddepageCar"/>
    <w:uiPriority w:val="99"/>
    <w:unhideWhenUsed/>
    <w:rsid w:val="005F7B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7BD7"/>
  </w:style>
  <w:style w:type="paragraph" w:customStyle="1" w:styleId="western">
    <w:name w:val="western"/>
    <w:basedOn w:val="Normal"/>
    <w:rsid w:val="001D547A"/>
    <w:pPr>
      <w:spacing w:before="100" w:beforeAutospacing="1" w:after="119"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D547A"/>
    <w:rPr>
      <w:b/>
      <w:bCs/>
    </w:rPr>
  </w:style>
  <w:style w:type="paragraph" w:styleId="Textebrut">
    <w:name w:val="Plain Text"/>
    <w:basedOn w:val="Normal"/>
    <w:link w:val="TextebrutCar"/>
    <w:uiPriority w:val="99"/>
    <w:unhideWhenUsed/>
    <w:rsid w:val="00730C2D"/>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730C2D"/>
    <w:rPr>
      <w:rFonts w:ascii="Consolas" w:hAnsi="Consolas"/>
      <w:sz w:val="21"/>
      <w:szCs w:val="21"/>
    </w:rPr>
  </w:style>
  <w:style w:type="character" w:customStyle="1" w:styleId="Titre1Car">
    <w:name w:val="Titre 1 Car"/>
    <w:basedOn w:val="Policepardfaut"/>
    <w:link w:val="Titre1"/>
    <w:uiPriority w:val="9"/>
    <w:rsid w:val="00C70C40"/>
    <w:rPr>
      <w:rFonts w:ascii="Times New Roman" w:eastAsia="Times New Roman" w:hAnsi="Times New Roman" w:cs="Times New Roman"/>
      <w:b/>
      <w:bCs/>
      <w:kern w:val="36"/>
      <w:sz w:val="48"/>
      <w:szCs w:val="48"/>
      <w:lang w:eastAsia="fr-FR"/>
    </w:rPr>
  </w:style>
  <w:style w:type="table" w:styleId="Grilledutableau">
    <w:name w:val="Table Grid"/>
    <w:basedOn w:val="TableauNormal"/>
    <w:uiPriority w:val="39"/>
    <w:rsid w:val="004A4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4F53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4F538C"/>
    <w:rPr>
      <w:rFonts w:ascii="Courier New" w:eastAsia="Times New Roman" w:hAnsi="Courier New" w:cs="Courier New"/>
      <w:sz w:val="20"/>
      <w:szCs w:val="20"/>
      <w:lang w:eastAsia="fr-FR"/>
    </w:rPr>
  </w:style>
  <w:style w:type="character" w:customStyle="1" w:styleId="highlight">
    <w:name w:val="highlight"/>
    <w:basedOn w:val="Policepardfaut"/>
    <w:rsid w:val="00801CDB"/>
  </w:style>
  <w:style w:type="paragraph" w:customStyle="1" w:styleId="Standard">
    <w:name w:val="Standard"/>
    <w:rsid w:val="004322A6"/>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Lienhypertextesuivivisit">
    <w:name w:val="FollowedHyperlink"/>
    <w:basedOn w:val="Policepardfaut"/>
    <w:uiPriority w:val="99"/>
    <w:semiHidden/>
    <w:unhideWhenUsed/>
    <w:rsid w:val="008A0C7F"/>
    <w:rPr>
      <w:color w:val="954F72" w:themeColor="followedHyperlink"/>
      <w:u w:val="single"/>
    </w:rPr>
  </w:style>
  <w:style w:type="paragraph" w:customStyle="1" w:styleId="SNSignatureGauche">
    <w:name w:val="SNSignatureGauche"/>
    <w:basedOn w:val="Normal"/>
    <w:next w:val="Normal"/>
    <w:autoRedefine/>
    <w:rsid w:val="00047648"/>
    <w:pPr>
      <w:spacing w:before="120" w:after="1680" w:line="240" w:lineRule="auto"/>
      <w:ind w:left="720" w:right="4494"/>
    </w:pPr>
    <w:rPr>
      <w:rFonts w:ascii="Times New Roman" w:eastAsia="Times New Roman" w:hAnsi="Times New Roman" w:cs="Times New Roman"/>
      <w:sz w:val="24"/>
      <w:szCs w:val="24"/>
      <w:lang w:eastAsia="fr-FR"/>
    </w:rPr>
  </w:style>
  <w:style w:type="character" w:customStyle="1" w:styleId="StrongEmphasis">
    <w:name w:val="Strong Emphasis"/>
    <w:rsid w:val="00F00971"/>
    <w:rPr>
      <w:b/>
      <w:bCs/>
    </w:rPr>
  </w:style>
  <w:style w:type="paragraph" w:customStyle="1" w:styleId="SNREPUBLIQUE">
    <w:name w:val="SNREPUBLIQUE"/>
    <w:basedOn w:val="Standard"/>
    <w:rsid w:val="00770DCF"/>
    <w:pPr>
      <w:jc w:val="center"/>
    </w:pPr>
    <w:rPr>
      <w:b/>
      <w:bCs/>
      <w:szCs w:val="20"/>
    </w:rPr>
  </w:style>
  <w:style w:type="paragraph" w:customStyle="1" w:styleId="SNTimbre">
    <w:name w:val="SNTimbre"/>
    <w:basedOn w:val="Standard"/>
    <w:rsid w:val="00770DCF"/>
    <w:pPr>
      <w:widowControl w:val="0"/>
      <w:snapToGrid w:val="0"/>
      <w:spacing w:before="120"/>
      <w:jc w:val="center"/>
    </w:pPr>
    <w:rPr>
      <w:rFonts w:eastAsia="Lucida Sans Unicode"/>
    </w:rPr>
  </w:style>
  <w:style w:type="paragraph" w:customStyle="1" w:styleId="SNNature">
    <w:name w:val="SNNature"/>
    <w:basedOn w:val="Standard"/>
    <w:next w:val="Normal"/>
    <w:rsid w:val="00770DCF"/>
    <w:pPr>
      <w:widowControl w:val="0"/>
      <w:suppressLineNumbers/>
      <w:spacing w:before="720" w:after="120"/>
      <w:jc w:val="center"/>
    </w:pPr>
    <w:rPr>
      <w:rFonts w:eastAsia="Lucida Sans Unicode"/>
      <w:b/>
      <w:bCs/>
    </w:rPr>
  </w:style>
  <w:style w:type="character" w:customStyle="1" w:styleId="Titre4Car">
    <w:name w:val="Titre 4 Car"/>
    <w:basedOn w:val="Policepardfaut"/>
    <w:link w:val="Titre4"/>
    <w:uiPriority w:val="9"/>
    <w:semiHidden/>
    <w:rsid w:val="00061AD5"/>
    <w:rPr>
      <w:rFonts w:asciiTheme="majorHAnsi" w:eastAsiaTheme="majorEastAsia" w:hAnsiTheme="majorHAnsi" w:cstheme="majorBidi"/>
      <w:i/>
      <w:iCs/>
      <w:color w:val="2E74B5" w:themeColor="accent1" w:themeShade="BF"/>
    </w:rPr>
  </w:style>
  <w:style w:type="character" w:styleId="Accentuation">
    <w:name w:val="Emphasis"/>
    <w:basedOn w:val="Policepardfaut"/>
    <w:uiPriority w:val="20"/>
    <w:qFormat/>
    <w:rsid w:val="00A63598"/>
    <w:rPr>
      <w:i/>
      <w:iCs/>
    </w:rPr>
  </w:style>
  <w:style w:type="paragraph" w:customStyle="1" w:styleId="SNSignatureGauche0">
    <w:name w:val="SNSignature Gauche"/>
    <w:basedOn w:val="Normal"/>
    <w:rsid w:val="00A63598"/>
    <w:pPr>
      <w:suppressAutoHyphens/>
      <w:spacing w:after="0" w:line="240" w:lineRule="auto"/>
      <w:ind w:firstLine="720"/>
    </w:pPr>
    <w:rPr>
      <w:rFonts w:ascii="Times New Roman" w:eastAsia="Times New Roman" w:hAnsi="Times New Roman" w:cs="Times New Roman"/>
      <w:sz w:val="24"/>
      <w:szCs w:val="24"/>
      <w:lang w:eastAsia="zh-CN"/>
    </w:rPr>
  </w:style>
  <w:style w:type="character" w:styleId="Textedelespacerserv">
    <w:name w:val="Placeholder Text"/>
    <w:basedOn w:val="Policepardfaut"/>
    <w:uiPriority w:val="99"/>
    <w:semiHidden/>
    <w:rsid w:val="003D3284"/>
    <w:rPr>
      <w:color w:val="808080"/>
    </w:rPr>
  </w:style>
  <w:style w:type="paragraph" w:customStyle="1" w:styleId="SNVisa">
    <w:name w:val="SNVisa"/>
    <w:basedOn w:val="Normal"/>
    <w:autoRedefine/>
    <w:rsid w:val="003C2CB3"/>
    <w:pPr>
      <w:spacing w:before="120" w:after="120" w:line="240" w:lineRule="auto"/>
      <w:ind w:firstLine="720"/>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E23E0A"/>
    <w:rPr>
      <w:rFonts w:asciiTheme="majorHAnsi" w:eastAsiaTheme="majorEastAsia" w:hAnsiTheme="majorHAnsi" w:cstheme="majorBidi"/>
      <w:color w:val="2E74B5" w:themeColor="accent1" w:themeShade="BF"/>
      <w:sz w:val="26"/>
      <w:szCs w:val="26"/>
    </w:rPr>
  </w:style>
  <w:style w:type="paragraph" w:customStyle="1" w:styleId="Titre2objet">
    <w:name w:val="Titre 2 objet"/>
    <w:basedOn w:val="Titre2"/>
    <w:next w:val="Normal"/>
    <w:rsid w:val="00DC4E87"/>
    <w:pPr>
      <w:keepLines w:val="0"/>
      <w:suppressAutoHyphens/>
      <w:spacing w:before="0" w:after="120" w:line="240" w:lineRule="auto"/>
      <w:ind w:firstLine="708"/>
      <w:jc w:val="both"/>
    </w:pPr>
    <w:rPr>
      <w:rFonts w:ascii="Times New Roman" w:eastAsia="Times New Roman" w:hAnsi="Times New Roman" w:cs="Times New Roman"/>
      <w:bCs/>
      <w:iCs/>
      <w:color w:val="000000"/>
      <w:sz w:val="24"/>
      <w:szCs w:val="24"/>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904">
      <w:bodyDiv w:val="1"/>
      <w:marLeft w:val="0"/>
      <w:marRight w:val="0"/>
      <w:marTop w:val="0"/>
      <w:marBottom w:val="0"/>
      <w:divBdr>
        <w:top w:val="none" w:sz="0" w:space="0" w:color="auto"/>
        <w:left w:val="none" w:sz="0" w:space="0" w:color="auto"/>
        <w:bottom w:val="none" w:sz="0" w:space="0" w:color="auto"/>
        <w:right w:val="none" w:sz="0" w:space="0" w:color="auto"/>
      </w:divBdr>
    </w:div>
    <w:div w:id="18550870">
      <w:bodyDiv w:val="1"/>
      <w:marLeft w:val="0"/>
      <w:marRight w:val="0"/>
      <w:marTop w:val="0"/>
      <w:marBottom w:val="0"/>
      <w:divBdr>
        <w:top w:val="none" w:sz="0" w:space="0" w:color="auto"/>
        <w:left w:val="none" w:sz="0" w:space="0" w:color="auto"/>
        <w:bottom w:val="none" w:sz="0" w:space="0" w:color="auto"/>
        <w:right w:val="none" w:sz="0" w:space="0" w:color="auto"/>
      </w:divBdr>
    </w:div>
    <w:div w:id="50421451">
      <w:bodyDiv w:val="1"/>
      <w:marLeft w:val="0"/>
      <w:marRight w:val="0"/>
      <w:marTop w:val="0"/>
      <w:marBottom w:val="0"/>
      <w:divBdr>
        <w:top w:val="none" w:sz="0" w:space="0" w:color="auto"/>
        <w:left w:val="none" w:sz="0" w:space="0" w:color="auto"/>
        <w:bottom w:val="none" w:sz="0" w:space="0" w:color="auto"/>
        <w:right w:val="none" w:sz="0" w:space="0" w:color="auto"/>
      </w:divBdr>
    </w:div>
    <w:div w:id="195699004">
      <w:bodyDiv w:val="1"/>
      <w:marLeft w:val="0"/>
      <w:marRight w:val="0"/>
      <w:marTop w:val="0"/>
      <w:marBottom w:val="0"/>
      <w:divBdr>
        <w:top w:val="none" w:sz="0" w:space="0" w:color="auto"/>
        <w:left w:val="none" w:sz="0" w:space="0" w:color="auto"/>
        <w:bottom w:val="none" w:sz="0" w:space="0" w:color="auto"/>
        <w:right w:val="none" w:sz="0" w:space="0" w:color="auto"/>
      </w:divBdr>
    </w:div>
    <w:div w:id="241112138">
      <w:bodyDiv w:val="1"/>
      <w:marLeft w:val="0"/>
      <w:marRight w:val="0"/>
      <w:marTop w:val="0"/>
      <w:marBottom w:val="0"/>
      <w:divBdr>
        <w:top w:val="none" w:sz="0" w:space="0" w:color="auto"/>
        <w:left w:val="none" w:sz="0" w:space="0" w:color="auto"/>
        <w:bottom w:val="none" w:sz="0" w:space="0" w:color="auto"/>
        <w:right w:val="none" w:sz="0" w:space="0" w:color="auto"/>
      </w:divBdr>
    </w:div>
    <w:div w:id="290671324">
      <w:bodyDiv w:val="1"/>
      <w:marLeft w:val="0"/>
      <w:marRight w:val="0"/>
      <w:marTop w:val="0"/>
      <w:marBottom w:val="0"/>
      <w:divBdr>
        <w:top w:val="none" w:sz="0" w:space="0" w:color="auto"/>
        <w:left w:val="none" w:sz="0" w:space="0" w:color="auto"/>
        <w:bottom w:val="none" w:sz="0" w:space="0" w:color="auto"/>
        <w:right w:val="none" w:sz="0" w:space="0" w:color="auto"/>
      </w:divBdr>
    </w:div>
    <w:div w:id="377820358">
      <w:bodyDiv w:val="1"/>
      <w:marLeft w:val="0"/>
      <w:marRight w:val="0"/>
      <w:marTop w:val="0"/>
      <w:marBottom w:val="0"/>
      <w:divBdr>
        <w:top w:val="none" w:sz="0" w:space="0" w:color="auto"/>
        <w:left w:val="none" w:sz="0" w:space="0" w:color="auto"/>
        <w:bottom w:val="none" w:sz="0" w:space="0" w:color="auto"/>
        <w:right w:val="none" w:sz="0" w:space="0" w:color="auto"/>
      </w:divBdr>
    </w:div>
    <w:div w:id="414863104">
      <w:bodyDiv w:val="1"/>
      <w:marLeft w:val="0"/>
      <w:marRight w:val="0"/>
      <w:marTop w:val="0"/>
      <w:marBottom w:val="0"/>
      <w:divBdr>
        <w:top w:val="none" w:sz="0" w:space="0" w:color="auto"/>
        <w:left w:val="none" w:sz="0" w:space="0" w:color="auto"/>
        <w:bottom w:val="none" w:sz="0" w:space="0" w:color="auto"/>
        <w:right w:val="none" w:sz="0" w:space="0" w:color="auto"/>
      </w:divBdr>
    </w:div>
    <w:div w:id="456412658">
      <w:bodyDiv w:val="1"/>
      <w:marLeft w:val="0"/>
      <w:marRight w:val="0"/>
      <w:marTop w:val="0"/>
      <w:marBottom w:val="0"/>
      <w:divBdr>
        <w:top w:val="none" w:sz="0" w:space="0" w:color="auto"/>
        <w:left w:val="none" w:sz="0" w:space="0" w:color="auto"/>
        <w:bottom w:val="none" w:sz="0" w:space="0" w:color="auto"/>
        <w:right w:val="none" w:sz="0" w:space="0" w:color="auto"/>
      </w:divBdr>
    </w:div>
    <w:div w:id="490682100">
      <w:bodyDiv w:val="1"/>
      <w:marLeft w:val="0"/>
      <w:marRight w:val="0"/>
      <w:marTop w:val="0"/>
      <w:marBottom w:val="0"/>
      <w:divBdr>
        <w:top w:val="none" w:sz="0" w:space="0" w:color="auto"/>
        <w:left w:val="none" w:sz="0" w:space="0" w:color="auto"/>
        <w:bottom w:val="none" w:sz="0" w:space="0" w:color="auto"/>
        <w:right w:val="none" w:sz="0" w:space="0" w:color="auto"/>
      </w:divBdr>
    </w:div>
    <w:div w:id="586115564">
      <w:bodyDiv w:val="1"/>
      <w:marLeft w:val="0"/>
      <w:marRight w:val="0"/>
      <w:marTop w:val="0"/>
      <w:marBottom w:val="0"/>
      <w:divBdr>
        <w:top w:val="none" w:sz="0" w:space="0" w:color="auto"/>
        <w:left w:val="none" w:sz="0" w:space="0" w:color="auto"/>
        <w:bottom w:val="none" w:sz="0" w:space="0" w:color="auto"/>
        <w:right w:val="none" w:sz="0" w:space="0" w:color="auto"/>
      </w:divBdr>
    </w:div>
    <w:div w:id="591401714">
      <w:bodyDiv w:val="1"/>
      <w:marLeft w:val="0"/>
      <w:marRight w:val="0"/>
      <w:marTop w:val="0"/>
      <w:marBottom w:val="0"/>
      <w:divBdr>
        <w:top w:val="none" w:sz="0" w:space="0" w:color="auto"/>
        <w:left w:val="none" w:sz="0" w:space="0" w:color="auto"/>
        <w:bottom w:val="none" w:sz="0" w:space="0" w:color="auto"/>
        <w:right w:val="none" w:sz="0" w:space="0" w:color="auto"/>
      </w:divBdr>
    </w:div>
    <w:div w:id="608394182">
      <w:bodyDiv w:val="1"/>
      <w:marLeft w:val="0"/>
      <w:marRight w:val="0"/>
      <w:marTop w:val="0"/>
      <w:marBottom w:val="0"/>
      <w:divBdr>
        <w:top w:val="none" w:sz="0" w:space="0" w:color="auto"/>
        <w:left w:val="none" w:sz="0" w:space="0" w:color="auto"/>
        <w:bottom w:val="none" w:sz="0" w:space="0" w:color="auto"/>
        <w:right w:val="none" w:sz="0" w:space="0" w:color="auto"/>
      </w:divBdr>
    </w:div>
    <w:div w:id="611478341">
      <w:bodyDiv w:val="1"/>
      <w:marLeft w:val="0"/>
      <w:marRight w:val="0"/>
      <w:marTop w:val="0"/>
      <w:marBottom w:val="0"/>
      <w:divBdr>
        <w:top w:val="none" w:sz="0" w:space="0" w:color="auto"/>
        <w:left w:val="none" w:sz="0" w:space="0" w:color="auto"/>
        <w:bottom w:val="none" w:sz="0" w:space="0" w:color="auto"/>
        <w:right w:val="none" w:sz="0" w:space="0" w:color="auto"/>
      </w:divBdr>
    </w:div>
    <w:div w:id="643197020">
      <w:bodyDiv w:val="1"/>
      <w:marLeft w:val="0"/>
      <w:marRight w:val="0"/>
      <w:marTop w:val="0"/>
      <w:marBottom w:val="0"/>
      <w:divBdr>
        <w:top w:val="none" w:sz="0" w:space="0" w:color="auto"/>
        <w:left w:val="none" w:sz="0" w:space="0" w:color="auto"/>
        <w:bottom w:val="none" w:sz="0" w:space="0" w:color="auto"/>
        <w:right w:val="none" w:sz="0" w:space="0" w:color="auto"/>
      </w:divBdr>
    </w:div>
    <w:div w:id="651983931">
      <w:bodyDiv w:val="1"/>
      <w:marLeft w:val="0"/>
      <w:marRight w:val="0"/>
      <w:marTop w:val="0"/>
      <w:marBottom w:val="0"/>
      <w:divBdr>
        <w:top w:val="none" w:sz="0" w:space="0" w:color="auto"/>
        <w:left w:val="none" w:sz="0" w:space="0" w:color="auto"/>
        <w:bottom w:val="none" w:sz="0" w:space="0" w:color="auto"/>
        <w:right w:val="none" w:sz="0" w:space="0" w:color="auto"/>
      </w:divBdr>
    </w:div>
    <w:div w:id="753160273">
      <w:bodyDiv w:val="1"/>
      <w:marLeft w:val="0"/>
      <w:marRight w:val="0"/>
      <w:marTop w:val="0"/>
      <w:marBottom w:val="0"/>
      <w:divBdr>
        <w:top w:val="none" w:sz="0" w:space="0" w:color="auto"/>
        <w:left w:val="none" w:sz="0" w:space="0" w:color="auto"/>
        <w:bottom w:val="none" w:sz="0" w:space="0" w:color="auto"/>
        <w:right w:val="none" w:sz="0" w:space="0" w:color="auto"/>
      </w:divBdr>
    </w:div>
    <w:div w:id="836191532">
      <w:bodyDiv w:val="1"/>
      <w:marLeft w:val="0"/>
      <w:marRight w:val="0"/>
      <w:marTop w:val="0"/>
      <w:marBottom w:val="0"/>
      <w:divBdr>
        <w:top w:val="none" w:sz="0" w:space="0" w:color="auto"/>
        <w:left w:val="none" w:sz="0" w:space="0" w:color="auto"/>
        <w:bottom w:val="none" w:sz="0" w:space="0" w:color="auto"/>
        <w:right w:val="none" w:sz="0" w:space="0" w:color="auto"/>
      </w:divBdr>
    </w:div>
    <w:div w:id="922909764">
      <w:bodyDiv w:val="1"/>
      <w:marLeft w:val="0"/>
      <w:marRight w:val="0"/>
      <w:marTop w:val="0"/>
      <w:marBottom w:val="0"/>
      <w:divBdr>
        <w:top w:val="none" w:sz="0" w:space="0" w:color="auto"/>
        <w:left w:val="none" w:sz="0" w:space="0" w:color="auto"/>
        <w:bottom w:val="none" w:sz="0" w:space="0" w:color="auto"/>
        <w:right w:val="none" w:sz="0" w:space="0" w:color="auto"/>
      </w:divBdr>
    </w:div>
    <w:div w:id="936867612">
      <w:bodyDiv w:val="1"/>
      <w:marLeft w:val="0"/>
      <w:marRight w:val="0"/>
      <w:marTop w:val="0"/>
      <w:marBottom w:val="0"/>
      <w:divBdr>
        <w:top w:val="none" w:sz="0" w:space="0" w:color="auto"/>
        <w:left w:val="none" w:sz="0" w:space="0" w:color="auto"/>
        <w:bottom w:val="none" w:sz="0" w:space="0" w:color="auto"/>
        <w:right w:val="none" w:sz="0" w:space="0" w:color="auto"/>
      </w:divBdr>
    </w:div>
    <w:div w:id="1116749202">
      <w:bodyDiv w:val="1"/>
      <w:marLeft w:val="0"/>
      <w:marRight w:val="0"/>
      <w:marTop w:val="0"/>
      <w:marBottom w:val="0"/>
      <w:divBdr>
        <w:top w:val="none" w:sz="0" w:space="0" w:color="auto"/>
        <w:left w:val="none" w:sz="0" w:space="0" w:color="auto"/>
        <w:bottom w:val="none" w:sz="0" w:space="0" w:color="auto"/>
        <w:right w:val="none" w:sz="0" w:space="0" w:color="auto"/>
      </w:divBdr>
    </w:div>
    <w:div w:id="1183125210">
      <w:bodyDiv w:val="1"/>
      <w:marLeft w:val="0"/>
      <w:marRight w:val="0"/>
      <w:marTop w:val="0"/>
      <w:marBottom w:val="0"/>
      <w:divBdr>
        <w:top w:val="none" w:sz="0" w:space="0" w:color="auto"/>
        <w:left w:val="none" w:sz="0" w:space="0" w:color="auto"/>
        <w:bottom w:val="none" w:sz="0" w:space="0" w:color="auto"/>
        <w:right w:val="none" w:sz="0" w:space="0" w:color="auto"/>
      </w:divBdr>
      <w:divsChild>
        <w:div w:id="49574720">
          <w:marLeft w:val="0"/>
          <w:marRight w:val="0"/>
          <w:marTop w:val="0"/>
          <w:marBottom w:val="0"/>
          <w:divBdr>
            <w:top w:val="none" w:sz="0" w:space="0" w:color="auto"/>
            <w:left w:val="none" w:sz="0" w:space="0" w:color="auto"/>
            <w:bottom w:val="none" w:sz="0" w:space="0" w:color="auto"/>
            <w:right w:val="none" w:sz="0" w:space="0" w:color="auto"/>
          </w:divBdr>
        </w:div>
        <w:div w:id="138882047">
          <w:marLeft w:val="0"/>
          <w:marRight w:val="0"/>
          <w:marTop w:val="0"/>
          <w:marBottom w:val="0"/>
          <w:divBdr>
            <w:top w:val="none" w:sz="0" w:space="0" w:color="auto"/>
            <w:left w:val="none" w:sz="0" w:space="0" w:color="auto"/>
            <w:bottom w:val="none" w:sz="0" w:space="0" w:color="auto"/>
            <w:right w:val="none" w:sz="0" w:space="0" w:color="auto"/>
          </w:divBdr>
        </w:div>
        <w:div w:id="161242057">
          <w:marLeft w:val="0"/>
          <w:marRight w:val="0"/>
          <w:marTop w:val="0"/>
          <w:marBottom w:val="0"/>
          <w:divBdr>
            <w:top w:val="none" w:sz="0" w:space="0" w:color="auto"/>
            <w:left w:val="none" w:sz="0" w:space="0" w:color="auto"/>
            <w:bottom w:val="none" w:sz="0" w:space="0" w:color="auto"/>
            <w:right w:val="none" w:sz="0" w:space="0" w:color="auto"/>
          </w:divBdr>
        </w:div>
        <w:div w:id="248731970">
          <w:marLeft w:val="0"/>
          <w:marRight w:val="0"/>
          <w:marTop w:val="0"/>
          <w:marBottom w:val="0"/>
          <w:divBdr>
            <w:top w:val="none" w:sz="0" w:space="0" w:color="auto"/>
            <w:left w:val="none" w:sz="0" w:space="0" w:color="auto"/>
            <w:bottom w:val="none" w:sz="0" w:space="0" w:color="auto"/>
            <w:right w:val="none" w:sz="0" w:space="0" w:color="auto"/>
          </w:divBdr>
        </w:div>
        <w:div w:id="294533888">
          <w:marLeft w:val="0"/>
          <w:marRight w:val="0"/>
          <w:marTop w:val="0"/>
          <w:marBottom w:val="0"/>
          <w:divBdr>
            <w:top w:val="none" w:sz="0" w:space="0" w:color="auto"/>
            <w:left w:val="none" w:sz="0" w:space="0" w:color="auto"/>
            <w:bottom w:val="none" w:sz="0" w:space="0" w:color="auto"/>
            <w:right w:val="none" w:sz="0" w:space="0" w:color="auto"/>
          </w:divBdr>
        </w:div>
        <w:div w:id="409501006">
          <w:marLeft w:val="0"/>
          <w:marRight w:val="0"/>
          <w:marTop w:val="0"/>
          <w:marBottom w:val="0"/>
          <w:divBdr>
            <w:top w:val="none" w:sz="0" w:space="0" w:color="auto"/>
            <w:left w:val="none" w:sz="0" w:space="0" w:color="auto"/>
            <w:bottom w:val="none" w:sz="0" w:space="0" w:color="auto"/>
            <w:right w:val="none" w:sz="0" w:space="0" w:color="auto"/>
          </w:divBdr>
        </w:div>
        <w:div w:id="786046176">
          <w:marLeft w:val="0"/>
          <w:marRight w:val="0"/>
          <w:marTop w:val="0"/>
          <w:marBottom w:val="0"/>
          <w:divBdr>
            <w:top w:val="none" w:sz="0" w:space="0" w:color="auto"/>
            <w:left w:val="none" w:sz="0" w:space="0" w:color="auto"/>
            <w:bottom w:val="none" w:sz="0" w:space="0" w:color="auto"/>
            <w:right w:val="none" w:sz="0" w:space="0" w:color="auto"/>
          </w:divBdr>
        </w:div>
        <w:div w:id="845094791">
          <w:marLeft w:val="0"/>
          <w:marRight w:val="0"/>
          <w:marTop w:val="0"/>
          <w:marBottom w:val="0"/>
          <w:divBdr>
            <w:top w:val="none" w:sz="0" w:space="0" w:color="auto"/>
            <w:left w:val="none" w:sz="0" w:space="0" w:color="auto"/>
            <w:bottom w:val="none" w:sz="0" w:space="0" w:color="auto"/>
            <w:right w:val="none" w:sz="0" w:space="0" w:color="auto"/>
          </w:divBdr>
        </w:div>
        <w:div w:id="926040623">
          <w:marLeft w:val="0"/>
          <w:marRight w:val="0"/>
          <w:marTop w:val="0"/>
          <w:marBottom w:val="0"/>
          <w:divBdr>
            <w:top w:val="none" w:sz="0" w:space="0" w:color="auto"/>
            <w:left w:val="none" w:sz="0" w:space="0" w:color="auto"/>
            <w:bottom w:val="none" w:sz="0" w:space="0" w:color="auto"/>
            <w:right w:val="none" w:sz="0" w:space="0" w:color="auto"/>
          </w:divBdr>
        </w:div>
        <w:div w:id="1071083025">
          <w:marLeft w:val="0"/>
          <w:marRight w:val="0"/>
          <w:marTop w:val="0"/>
          <w:marBottom w:val="0"/>
          <w:divBdr>
            <w:top w:val="none" w:sz="0" w:space="0" w:color="auto"/>
            <w:left w:val="none" w:sz="0" w:space="0" w:color="auto"/>
            <w:bottom w:val="none" w:sz="0" w:space="0" w:color="auto"/>
            <w:right w:val="none" w:sz="0" w:space="0" w:color="auto"/>
          </w:divBdr>
        </w:div>
        <w:div w:id="1245843091">
          <w:marLeft w:val="0"/>
          <w:marRight w:val="0"/>
          <w:marTop w:val="0"/>
          <w:marBottom w:val="0"/>
          <w:divBdr>
            <w:top w:val="none" w:sz="0" w:space="0" w:color="auto"/>
            <w:left w:val="none" w:sz="0" w:space="0" w:color="auto"/>
            <w:bottom w:val="none" w:sz="0" w:space="0" w:color="auto"/>
            <w:right w:val="none" w:sz="0" w:space="0" w:color="auto"/>
          </w:divBdr>
        </w:div>
        <w:div w:id="1404912414">
          <w:marLeft w:val="0"/>
          <w:marRight w:val="0"/>
          <w:marTop w:val="0"/>
          <w:marBottom w:val="0"/>
          <w:divBdr>
            <w:top w:val="none" w:sz="0" w:space="0" w:color="auto"/>
            <w:left w:val="none" w:sz="0" w:space="0" w:color="auto"/>
            <w:bottom w:val="none" w:sz="0" w:space="0" w:color="auto"/>
            <w:right w:val="none" w:sz="0" w:space="0" w:color="auto"/>
          </w:divBdr>
        </w:div>
        <w:div w:id="1581330010">
          <w:marLeft w:val="0"/>
          <w:marRight w:val="0"/>
          <w:marTop w:val="0"/>
          <w:marBottom w:val="0"/>
          <w:divBdr>
            <w:top w:val="none" w:sz="0" w:space="0" w:color="auto"/>
            <w:left w:val="none" w:sz="0" w:space="0" w:color="auto"/>
            <w:bottom w:val="none" w:sz="0" w:space="0" w:color="auto"/>
            <w:right w:val="none" w:sz="0" w:space="0" w:color="auto"/>
          </w:divBdr>
        </w:div>
        <w:div w:id="2054571404">
          <w:marLeft w:val="0"/>
          <w:marRight w:val="0"/>
          <w:marTop w:val="0"/>
          <w:marBottom w:val="0"/>
          <w:divBdr>
            <w:top w:val="none" w:sz="0" w:space="0" w:color="auto"/>
            <w:left w:val="none" w:sz="0" w:space="0" w:color="auto"/>
            <w:bottom w:val="none" w:sz="0" w:space="0" w:color="auto"/>
            <w:right w:val="none" w:sz="0" w:space="0" w:color="auto"/>
          </w:divBdr>
        </w:div>
        <w:div w:id="2071148409">
          <w:marLeft w:val="0"/>
          <w:marRight w:val="0"/>
          <w:marTop w:val="0"/>
          <w:marBottom w:val="0"/>
          <w:divBdr>
            <w:top w:val="none" w:sz="0" w:space="0" w:color="auto"/>
            <w:left w:val="none" w:sz="0" w:space="0" w:color="auto"/>
            <w:bottom w:val="none" w:sz="0" w:space="0" w:color="auto"/>
            <w:right w:val="none" w:sz="0" w:space="0" w:color="auto"/>
          </w:divBdr>
        </w:div>
        <w:div w:id="2095084242">
          <w:marLeft w:val="0"/>
          <w:marRight w:val="0"/>
          <w:marTop w:val="0"/>
          <w:marBottom w:val="0"/>
          <w:divBdr>
            <w:top w:val="none" w:sz="0" w:space="0" w:color="auto"/>
            <w:left w:val="none" w:sz="0" w:space="0" w:color="auto"/>
            <w:bottom w:val="none" w:sz="0" w:space="0" w:color="auto"/>
            <w:right w:val="none" w:sz="0" w:space="0" w:color="auto"/>
          </w:divBdr>
        </w:div>
        <w:div w:id="2118988380">
          <w:marLeft w:val="0"/>
          <w:marRight w:val="0"/>
          <w:marTop w:val="0"/>
          <w:marBottom w:val="0"/>
          <w:divBdr>
            <w:top w:val="none" w:sz="0" w:space="0" w:color="auto"/>
            <w:left w:val="none" w:sz="0" w:space="0" w:color="auto"/>
            <w:bottom w:val="none" w:sz="0" w:space="0" w:color="auto"/>
            <w:right w:val="none" w:sz="0" w:space="0" w:color="auto"/>
          </w:divBdr>
        </w:div>
      </w:divsChild>
    </w:div>
    <w:div w:id="1231229580">
      <w:bodyDiv w:val="1"/>
      <w:marLeft w:val="0"/>
      <w:marRight w:val="0"/>
      <w:marTop w:val="0"/>
      <w:marBottom w:val="0"/>
      <w:divBdr>
        <w:top w:val="none" w:sz="0" w:space="0" w:color="auto"/>
        <w:left w:val="none" w:sz="0" w:space="0" w:color="auto"/>
        <w:bottom w:val="none" w:sz="0" w:space="0" w:color="auto"/>
        <w:right w:val="none" w:sz="0" w:space="0" w:color="auto"/>
      </w:divBdr>
    </w:div>
    <w:div w:id="1273170658">
      <w:bodyDiv w:val="1"/>
      <w:marLeft w:val="0"/>
      <w:marRight w:val="0"/>
      <w:marTop w:val="0"/>
      <w:marBottom w:val="0"/>
      <w:divBdr>
        <w:top w:val="none" w:sz="0" w:space="0" w:color="auto"/>
        <w:left w:val="none" w:sz="0" w:space="0" w:color="auto"/>
        <w:bottom w:val="none" w:sz="0" w:space="0" w:color="auto"/>
        <w:right w:val="none" w:sz="0" w:space="0" w:color="auto"/>
      </w:divBdr>
    </w:div>
    <w:div w:id="1273317640">
      <w:bodyDiv w:val="1"/>
      <w:marLeft w:val="0"/>
      <w:marRight w:val="0"/>
      <w:marTop w:val="0"/>
      <w:marBottom w:val="0"/>
      <w:divBdr>
        <w:top w:val="none" w:sz="0" w:space="0" w:color="auto"/>
        <w:left w:val="none" w:sz="0" w:space="0" w:color="auto"/>
        <w:bottom w:val="none" w:sz="0" w:space="0" w:color="auto"/>
        <w:right w:val="none" w:sz="0" w:space="0" w:color="auto"/>
      </w:divBdr>
    </w:div>
    <w:div w:id="1276864453">
      <w:bodyDiv w:val="1"/>
      <w:marLeft w:val="0"/>
      <w:marRight w:val="0"/>
      <w:marTop w:val="0"/>
      <w:marBottom w:val="0"/>
      <w:divBdr>
        <w:top w:val="none" w:sz="0" w:space="0" w:color="auto"/>
        <w:left w:val="none" w:sz="0" w:space="0" w:color="auto"/>
        <w:bottom w:val="none" w:sz="0" w:space="0" w:color="auto"/>
        <w:right w:val="none" w:sz="0" w:space="0" w:color="auto"/>
      </w:divBdr>
    </w:div>
    <w:div w:id="1313408623">
      <w:bodyDiv w:val="1"/>
      <w:marLeft w:val="0"/>
      <w:marRight w:val="0"/>
      <w:marTop w:val="0"/>
      <w:marBottom w:val="0"/>
      <w:divBdr>
        <w:top w:val="none" w:sz="0" w:space="0" w:color="auto"/>
        <w:left w:val="none" w:sz="0" w:space="0" w:color="auto"/>
        <w:bottom w:val="none" w:sz="0" w:space="0" w:color="auto"/>
        <w:right w:val="none" w:sz="0" w:space="0" w:color="auto"/>
      </w:divBdr>
    </w:div>
    <w:div w:id="1315530637">
      <w:bodyDiv w:val="1"/>
      <w:marLeft w:val="0"/>
      <w:marRight w:val="0"/>
      <w:marTop w:val="0"/>
      <w:marBottom w:val="0"/>
      <w:divBdr>
        <w:top w:val="none" w:sz="0" w:space="0" w:color="auto"/>
        <w:left w:val="none" w:sz="0" w:space="0" w:color="auto"/>
        <w:bottom w:val="none" w:sz="0" w:space="0" w:color="auto"/>
        <w:right w:val="none" w:sz="0" w:space="0" w:color="auto"/>
      </w:divBdr>
    </w:div>
    <w:div w:id="1368993845">
      <w:bodyDiv w:val="1"/>
      <w:marLeft w:val="0"/>
      <w:marRight w:val="0"/>
      <w:marTop w:val="0"/>
      <w:marBottom w:val="0"/>
      <w:divBdr>
        <w:top w:val="none" w:sz="0" w:space="0" w:color="auto"/>
        <w:left w:val="none" w:sz="0" w:space="0" w:color="auto"/>
        <w:bottom w:val="none" w:sz="0" w:space="0" w:color="auto"/>
        <w:right w:val="none" w:sz="0" w:space="0" w:color="auto"/>
      </w:divBdr>
    </w:div>
    <w:div w:id="1540046521">
      <w:bodyDiv w:val="1"/>
      <w:marLeft w:val="0"/>
      <w:marRight w:val="0"/>
      <w:marTop w:val="0"/>
      <w:marBottom w:val="0"/>
      <w:divBdr>
        <w:top w:val="none" w:sz="0" w:space="0" w:color="auto"/>
        <w:left w:val="none" w:sz="0" w:space="0" w:color="auto"/>
        <w:bottom w:val="none" w:sz="0" w:space="0" w:color="auto"/>
        <w:right w:val="none" w:sz="0" w:space="0" w:color="auto"/>
      </w:divBdr>
    </w:div>
    <w:div w:id="1609847948">
      <w:bodyDiv w:val="1"/>
      <w:marLeft w:val="0"/>
      <w:marRight w:val="0"/>
      <w:marTop w:val="0"/>
      <w:marBottom w:val="0"/>
      <w:divBdr>
        <w:top w:val="none" w:sz="0" w:space="0" w:color="auto"/>
        <w:left w:val="none" w:sz="0" w:space="0" w:color="auto"/>
        <w:bottom w:val="none" w:sz="0" w:space="0" w:color="auto"/>
        <w:right w:val="none" w:sz="0" w:space="0" w:color="auto"/>
      </w:divBdr>
    </w:div>
    <w:div w:id="1611666598">
      <w:bodyDiv w:val="1"/>
      <w:marLeft w:val="0"/>
      <w:marRight w:val="0"/>
      <w:marTop w:val="0"/>
      <w:marBottom w:val="0"/>
      <w:divBdr>
        <w:top w:val="none" w:sz="0" w:space="0" w:color="auto"/>
        <w:left w:val="none" w:sz="0" w:space="0" w:color="auto"/>
        <w:bottom w:val="none" w:sz="0" w:space="0" w:color="auto"/>
        <w:right w:val="none" w:sz="0" w:space="0" w:color="auto"/>
      </w:divBdr>
    </w:div>
    <w:div w:id="1618759949">
      <w:bodyDiv w:val="1"/>
      <w:marLeft w:val="0"/>
      <w:marRight w:val="0"/>
      <w:marTop w:val="0"/>
      <w:marBottom w:val="0"/>
      <w:divBdr>
        <w:top w:val="none" w:sz="0" w:space="0" w:color="auto"/>
        <w:left w:val="none" w:sz="0" w:space="0" w:color="auto"/>
        <w:bottom w:val="none" w:sz="0" w:space="0" w:color="auto"/>
        <w:right w:val="none" w:sz="0" w:space="0" w:color="auto"/>
      </w:divBdr>
    </w:div>
    <w:div w:id="1700201569">
      <w:bodyDiv w:val="1"/>
      <w:marLeft w:val="0"/>
      <w:marRight w:val="0"/>
      <w:marTop w:val="0"/>
      <w:marBottom w:val="0"/>
      <w:divBdr>
        <w:top w:val="none" w:sz="0" w:space="0" w:color="auto"/>
        <w:left w:val="none" w:sz="0" w:space="0" w:color="auto"/>
        <w:bottom w:val="none" w:sz="0" w:space="0" w:color="auto"/>
        <w:right w:val="none" w:sz="0" w:space="0" w:color="auto"/>
      </w:divBdr>
    </w:div>
    <w:div w:id="1713190846">
      <w:bodyDiv w:val="1"/>
      <w:marLeft w:val="0"/>
      <w:marRight w:val="0"/>
      <w:marTop w:val="0"/>
      <w:marBottom w:val="0"/>
      <w:divBdr>
        <w:top w:val="none" w:sz="0" w:space="0" w:color="auto"/>
        <w:left w:val="none" w:sz="0" w:space="0" w:color="auto"/>
        <w:bottom w:val="none" w:sz="0" w:space="0" w:color="auto"/>
        <w:right w:val="none" w:sz="0" w:space="0" w:color="auto"/>
      </w:divBdr>
    </w:div>
    <w:div w:id="1753551474">
      <w:bodyDiv w:val="1"/>
      <w:marLeft w:val="0"/>
      <w:marRight w:val="0"/>
      <w:marTop w:val="0"/>
      <w:marBottom w:val="0"/>
      <w:divBdr>
        <w:top w:val="none" w:sz="0" w:space="0" w:color="auto"/>
        <w:left w:val="none" w:sz="0" w:space="0" w:color="auto"/>
        <w:bottom w:val="none" w:sz="0" w:space="0" w:color="auto"/>
        <w:right w:val="none" w:sz="0" w:space="0" w:color="auto"/>
      </w:divBdr>
    </w:div>
    <w:div w:id="1841312345">
      <w:bodyDiv w:val="1"/>
      <w:marLeft w:val="0"/>
      <w:marRight w:val="0"/>
      <w:marTop w:val="0"/>
      <w:marBottom w:val="0"/>
      <w:divBdr>
        <w:top w:val="none" w:sz="0" w:space="0" w:color="auto"/>
        <w:left w:val="none" w:sz="0" w:space="0" w:color="auto"/>
        <w:bottom w:val="none" w:sz="0" w:space="0" w:color="auto"/>
        <w:right w:val="none" w:sz="0" w:space="0" w:color="auto"/>
      </w:divBdr>
    </w:div>
    <w:div w:id="1922061434">
      <w:bodyDiv w:val="1"/>
      <w:marLeft w:val="0"/>
      <w:marRight w:val="0"/>
      <w:marTop w:val="0"/>
      <w:marBottom w:val="0"/>
      <w:divBdr>
        <w:top w:val="none" w:sz="0" w:space="0" w:color="auto"/>
        <w:left w:val="none" w:sz="0" w:space="0" w:color="auto"/>
        <w:bottom w:val="none" w:sz="0" w:space="0" w:color="auto"/>
        <w:right w:val="none" w:sz="0" w:space="0" w:color="auto"/>
      </w:divBdr>
    </w:div>
    <w:div w:id="1978879336">
      <w:bodyDiv w:val="1"/>
      <w:marLeft w:val="0"/>
      <w:marRight w:val="0"/>
      <w:marTop w:val="0"/>
      <w:marBottom w:val="0"/>
      <w:divBdr>
        <w:top w:val="none" w:sz="0" w:space="0" w:color="auto"/>
        <w:left w:val="none" w:sz="0" w:space="0" w:color="auto"/>
        <w:bottom w:val="none" w:sz="0" w:space="0" w:color="auto"/>
        <w:right w:val="none" w:sz="0" w:space="0" w:color="auto"/>
      </w:divBdr>
    </w:div>
    <w:div w:id="2038921729">
      <w:bodyDiv w:val="1"/>
      <w:marLeft w:val="0"/>
      <w:marRight w:val="0"/>
      <w:marTop w:val="0"/>
      <w:marBottom w:val="0"/>
      <w:divBdr>
        <w:top w:val="none" w:sz="0" w:space="0" w:color="auto"/>
        <w:left w:val="none" w:sz="0" w:space="0" w:color="auto"/>
        <w:bottom w:val="none" w:sz="0" w:space="0" w:color="auto"/>
        <w:right w:val="none" w:sz="0" w:space="0" w:color="auto"/>
      </w:divBdr>
    </w:div>
    <w:div w:id="207107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35730-1507-43E4-8B5A-C65932F9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2602</Words>
  <Characters>14315</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DALLEM Laure</dc:creator>
  <cp:keywords/>
  <dc:description/>
  <cp:lastModifiedBy>HERBELOT Nadia</cp:lastModifiedBy>
  <cp:revision>3</cp:revision>
  <cp:lastPrinted>2021-09-27T12:09:00Z</cp:lastPrinted>
  <dcterms:created xsi:type="dcterms:W3CDTF">2023-10-10T09:22:00Z</dcterms:created>
  <dcterms:modified xsi:type="dcterms:W3CDTF">2023-10-18T15:48:00Z</dcterms:modified>
</cp:coreProperties>
</file>