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B7D3" w14:textId="4CA39905" w:rsidR="00A61E49" w:rsidRDefault="00311256" w:rsidP="00311256">
      <w:pPr>
        <w:spacing w:before="600"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Projet de décret </w:t>
      </w:r>
    </w:p>
    <w:p w14:paraId="6327D405" w14:textId="77777777" w:rsidR="00A61E49" w:rsidRDefault="00A61E49">
      <w:pPr>
        <w:spacing w:after="0" w:line="240" w:lineRule="auto"/>
        <w:jc w:val="center"/>
        <w:rPr>
          <w:rFonts w:ascii="Times New Roman" w:hAnsi="Times New Roman" w:cs="Times New Roman"/>
          <w:b/>
          <w:sz w:val="24"/>
          <w:szCs w:val="24"/>
        </w:rPr>
      </w:pPr>
    </w:p>
    <w:p w14:paraId="09FDB0C4" w14:textId="4BA65BF6" w:rsidR="00A61E49" w:rsidRDefault="00311256">
      <w:pPr>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relatif</w:t>
      </w:r>
      <w:proofErr w:type="gramEnd"/>
      <w:r>
        <w:rPr>
          <w:rFonts w:ascii="Times New Roman" w:hAnsi="Times New Roman" w:cs="Times New Roman"/>
          <w:b/>
          <w:sz w:val="24"/>
          <w:szCs w:val="24"/>
        </w:rPr>
        <w:t xml:space="preserve"> aux travaux de sondage ou de forage non destinés à un usage domestique en vue de la recherche, de la surveillance ou du prélèvement d'eau souterraine</w:t>
      </w:r>
    </w:p>
    <w:p w14:paraId="647306B9" w14:textId="77777777" w:rsidR="00A61E49" w:rsidRDefault="00A61E49">
      <w:pPr>
        <w:spacing w:after="0" w:line="240" w:lineRule="auto"/>
        <w:jc w:val="center"/>
        <w:rPr>
          <w:rFonts w:ascii="Times New Roman" w:hAnsi="Times New Roman" w:cs="Times New Roman"/>
          <w:sz w:val="24"/>
          <w:szCs w:val="24"/>
        </w:rPr>
      </w:pPr>
    </w:p>
    <w:p w14:paraId="2BD5D7E7" w14:textId="77777777" w:rsidR="00A61E49" w:rsidRDefault="00311256" w:rsidP="00311256">
      <w:pPr>
        <w:spacing w:after="600" w:line="240" w:lineRule="auto"/>
        <w:jc w:val="center"/>
        <w:rPr>
          <w:rFonts w:ascii="Times New Roman" w:hAnsi="Times New Roman" w:cs="Times New Roman"/>
          <w:sz w:val="24"/>
          <w:szCs w:val="24"/>
        </w:rPr>
      </w:pPr>
      <w:r>
        <w:rPr>
          <w:rFonts w:ascii="Times New Roman" w:hAnsi="Times New Roman" w:cs="Times New Roman"/>
          <w:sz w:val="24"/>
          <w:szCs w:val="24"/>
        </w:rPr>
        <w:t>NOR : TECL2509859D</w:t>
      </w:r>
    </w:p>
    <w:p w14:paraId="3AA26F3C" w14:textId="77777777" w:rsidR="00A61E49" w:rsidRDefault="00311256">
      <w:pPr>
        <w:spacing w:before="600"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 Premier ministre,</w:t>
      </w:r>
    </w:p>
    <w:p w14:paraId="0492337B"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77CDB1A0" w14:textId="14E9DECC"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Sur le rapport de la ministre de la transition écologique, de la biodiversité, de la forêt, de la mer et de la pêche</w:t>
      </w:r>
      <w:bookmarkStart w:id="1" w:name="_Hlk196918148"/>
      <w:r>
        <w:rPr>
          <w:rFonts w:ascii="Times New Roman" w:hAnsi="Times New Roman" w:cs="Times New Roman"/>
          <w:color w:val="000000" w:themeColor="text1"/>
          <w:sz w:val="24"/>
          <w:szCs w:val="24"/>
        </w:rPr>
        <w:t>,</w:t>
      </w:r>
      <w:bookmarkEnd w:id="1"/>
    </w:p>
    <w:p w14:paraId="29242CF4"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4BEBC9FD" w14:textId="18B7697D" w:rsidR="00D4485A" w:rsidRDefault="00D4485A"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w:t>
      </w:r>
      <w:r w:rsidRPr="00D4485A">
        <w:rPr>
          <w:rFonts w:ascii="Times New Roman" w:hAnsi="Times New Roman" w:cs="Times New Roman"/>
          <w:color w:val="000000" w:themeColor="text1"/>
          <w:sz w:val="24"/>
          <w:szCs w:val="24"/>
        </w:rPr>
        <w:t xml:space="preserve">le </w:t>
      </w:r>
      <w:bookmarkStart w:id="2" w:name="_Hlk198873915"/>
      <w:r w:rsidRPr="00D4485A">
        <w:rPr>
          <w:rFonts w:ascii="Times New Roman" w:hAnsi="Times New Roman" w:cs="Times New Roman"/>
          <w:color w:val="000000" w:themeColor="text1"/>
          <w:sz w:val="24"/>
          <w:szCs w:val="24"/>
        </w:rPr>
        <w:t>règlement (CE) n° 765/2008 du Parlement européen et du Conseil du 9 juillet 2008 fixant les prescriptions relatives à l'accréditation et abrogeant le règlement (CEE) n°39/93 du Conseil</w:t>
      </w:r>
      <w:r>
        <w:rPr>
          <w:rFonts w:ascii="Times New Roman" w:hAnsi="Times New Roman" w:cs="Times New Roman"/>
          <w:color w:val="000000" w:themeColor="text1"/>
          <w:sz w:val="24"/>
          <w:szCs w:val="24"/>
        </w:rPr>
        <w:t> ;</w:t>
      </w:r>
    </w:p>
    <w:p w14:paraId="2D1D9365" w14:textId="77777777" w:rsidR="00D4485A" w:rsidRDefault="00D4485A" w:rsidP="00311256">
      <w:pPr>
        <w:spacing w:after="0" w:line="240" w:lineRule="auto"/>
        <w:ind w:firstLine="709"/>
        <w:jc w:val="both"/>
        <w:rPr>
          <w:rFonts w:ascii="Times New Roman" w:hAnsi="Times New Roman" w:cs="Times New Roman"/>
          <w:color w:val="000000" w:themeColor="text1"/>
          <w:sz w:val="24"/>
          <w:szCs w:val="24"/>
        </w:rPr>
      </w:pPr>
    </w:p>
    <w:p w14:paraId="6BDD60C8" w14:textId="4822D14C"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 code de l’environnement, notamment ses articles</w:t>
      </w:r>
      <w:r w:rsidR="008E1DF2">
        <w:rPr>
          <w:rFonts w:ascii="Times New Roman" w:hAnsi="Times New Roman" w:cs="Times New Roman"/>
          <w:color w:val="000000" w:themeColor="text1"/>
          <w:sz w:val="24"/>
          <w:szCs w:val="24"/>
        </w:rPr>
        <w:t xml:space="preserve"> L. 211-1,</w:t>
      </w:r>
      <w:r>
        <w:rPr>
          <w:rFonts w:ascii="Times New Roman" w:hAnsi="Times New Roman" w:cs="Times New Roman"/>
          <w:color w:val="000000" w:themeColor="text1"/>
          <w:sz w:val="24"/>
          <w:szCs w:val="24"/>
        </w:rPr>
        <w:t> L. 211-2, L. 21</w:t>
      </w:r>
      <w:r w:rsidR="00AD0DF6">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 xml:space="preserve"> et L. 241-2 ;</w:t>
      </w:r>
    </w:p>
    <w:p w14:paraId="26D6D830" w14:textId="77777777" w:rsidR="00A61E49" w:rsidRDefault="00A61E49" w:rsidP="00311256">
      <w:pPr>
        <w:spacing w:after="0" w:line="240" w:lineRule="auto"/>
        <w:ind w:firstLine="709"/>
        <w:jc w:val="both"/>
        <w:rPr>
          <w:rFonts w:ascii="Times New Roman" w:hAnsi="Times New Roman" w:cs="Times New Roman"/>
          <w:color w:val="000000" w:themeColor="text1"/>
          <w:sz w:val="24"/>
          <w:szCs w:val="24"/>
        </w:rPr>
      </w:pPr>
    </w:p>
    <w:p w14:paraId="3DFD59DB" w14:textId="2B81E0B9"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 décret n° 2006-6</w:t>
      </w:r>
      <w:r w:rsidR="009B1D2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9 du 2 juin 2006 relatif aux travaux miniers, aux travaux de stockage souterrain et à la police des mines et des stockages souterrains, notamment son article 22</w:t>
      </w:r>
      <w:r>
        <w:rPr>
          <w:rFonts w:ascii="Times New Roman" w:hAnsi="Times New Roman" w:cs="Times New Roman"/>
          <w:color w:val="000000" w:themeColor="text1"/>
          <w:sz w:val="24"/>
          <w:szCs w:val="24"/>
        </w:rPr>
        <w:noBreakHyphen/>
        <w:t>7</w:t>
      </w:r>
      <w:bookmarkStart w:id="3" w:name="_Hlk196916451"/>
      <w:r>
        <w:rPr>
          <w:rFonts w:ascii="Times New Roman" w:hAnsi="Times New Roman" w:cs="Times New Roman"/>
          <w:color w:val="000000" w:themeColor="text1"/>
          <w:sz w:val="24"/>
          <w:szCs w:val="24"/>
        </w:rPr>
        <w:t> </w:t>
      </w:r>
      <w:bookmarkEnd w:id="3"/>
      <w:r>
        <w:rPr>
          <w:rFonts w:ascii="Times New Roman" w:hAnsi="Times New Roman" w:cs="Times New Roman"/>
          <w:color w:val="000000" w:themeColor="text1"/>
          <w:sz w:val="24"/>
          <w:szCs w:val="24"/>
        </w:rPr>
        <w:t>;</w:t>
      </w:r>
    </w:p>
    <w:bookmarkEnd w:id="2"/>
    <w:p w14:paraId="3B6CEC64" w14:textId="77777777" w:rsidR="00A61E49" w:rsidRDefault="00A61E49" w:rsidP="00311256">
      <w:pPr>
        <w:spacing w:after="0" w:line="240" w:lineRule="auto"/>
        <w:ind w:firstLine="709"/>
        <w:jc w:val="both"/>
        <w:rPr>
          <w:rFonts w:ascii="Times New Roman" w:hAnsi="Times New Roman" w:cs="Times New Roman"/>
          <w:color w:val="000000" w:themeColor="text1"/>
          <w:sz w:val="24"/>
          <w:szCs w:val="24"/>
        </w:rPr>
      </w:pPr>
    </w:p>
    <w:p w14:paraId="5CB59D41" w14:textId="03259ABF"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w:t>
      </w:r>
      <w:r w:rsidR="009B1D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avis de la mission interministérielle de l</w:t>
      </w:r>
      <w:r w:rsidR="009B1D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eau en date du </w:t>
      </w:r>
      <w:r w:rsidR="00422CBC">
        <w:rPr>
          <w:rFonts w:ascii="Times New Roman" w:hAnsi="Times New Roman" w:cs="Times New Roman"/>
          <w:color w:val="000000" w:themeColor="text1"/>
          <w:sz w:val="24"/>
          <w:szCs w:val="24"/>
        </w:rPr>
        <w:t>5 juin</w:t>
      </w:r>
      <w:r>
        <w:rPr>
          <w:rFonts w:ascii="Times New Roman" w:hAnsi="Times New Roman" w:cs="Times New Roman"/>
          <w:color w:val="000000" w:themeColor="text1"/>
          <w:sz w:val="24"/>
          <w:szCs w:val="24"/>
        </w:rPr>
        <w:t> 202</w:t>
      </w:r>
      <w:r w:rsidR="00422CB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w:t>
      </w:r>
    </w:p>
    <w:p w14:paraId="3E5EBA27" w14:textId="77777777" w:rsidR="00A61E49" w:rsidRDefault="00A61E49" w:rsidP="00311256">
      <w:pPr>
        <w:spacing w:after="0" w:line="240" w:lineRule="auto"/>
        <w:ind w:firstLine="709"/>
        <w:jc w:val="both"/>
        <w:rPr>
          <w:rFonts w:ascii="Times New Roman" w:hAnsi="Times New Roman" w:cs="Times New Roman"/>
          <w:color w:val="000000" w:themeColor="text1"/>
          <w:sz w:val="24"/>
          <w:szCs w:val="24"/>
        </w:rPr>
      </w:pPr>
    </w:p>
    <w:p w14:paraId="53184774" w14:textId="1A0A4178"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l’avis du Comité national de l’eau en date du 19 </w:t>
      </w:r>
      <w:r w:rsidR="00422CBC">
        <w:rPr>
          <w:rFonts w:ascii="Times New Roman" w:hAnsi="Times New Roman" w:cs="Times New Roman"/>
          <w:color w:val="000000" w:themeColor="text1"/>
          <w:sz w:val="24"/>
          <w:szCs w:val="24"/>
        </w:rPr>
        <w:t>juin </w:t>
      </w:r>
      <w:r>
        <w:rPr>
          <w:rFonts w:ascii="Times New Roman" w:hAnsi="Times New Roman" w:cs="Times New Roman"/>
          <w:color w:val="000000" w:themeColor="text1"/>
          <w:sz w:val="24"/>
          <w:szCs w:val="24"/>
        </w:rPr>
        <w:t>202</w:t>
      </w:r>
      <w:r w:rsidR="00422CB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 </w:t>
      </w:r>
    </w:p>
    <w:p w14:paraId="657A0C73" w14:textId="77777777" w:rsidR="00A61E49" w:rsidRDefault="00A61E49" w:rsidP="00311256">
      <w:pPr>
        <w:spacing w:after="0" w:line="240" w:lineRule="auto"/>
        <w:ind w:firstLine="709"/>
        <w:jc w:val="both"/>
        <w:rPr>
          <w:rFonts w:ascii="Times New Roman" w:hAnsi="Times New Roman" w:cs="Times New Roman"/>
          <w:color w:val="000000" w:themeColor="text1"/>
          <w:sz w:val="24"/>
          <w:szCs w:val="24"/>
        </w:rPr>
      </w:pPr>
    </w:p>
    <w:p w14:paraId="163C736B" w14:textId="167E4CD2"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l’avis du Conseil supérieur de la construction et de l’efficacité énergétique en date du 18 mars 2025 ;</w:t>
      </w:r>
    </w:p>
    <w:p w14:paraId="282488F8"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1CA7554F" w14:textId="74522942"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les observations formulées lors de la consultation du public réalisée du </w:t>
      </w:r>
      <w:r w:rsidR="009910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au </w:t>
      </w:r>
      <w:r w:rsidR="00991012">
        <w:rPr>
          <w:rFonts w:ascii="Times New Roman" w:hAnsi="Times New Roman" w:cs="Times New Roman"/>
          <w:color w:val="000000" w:themeColor="text1"/>
          <w:sz w:val="24"/>
          <w:szCs w:val="24"/>
        </w:rPr>
        <w:t>… juin</w:t>
      </w:r>
      <w:r>
        <w:rPr>
          <w:rFonts w:ascii="Times New Roman" w:hAnsi="Times New Roman" w:cs="Times New Roman"/>
          <w:color w:val="000000" w:themeColor="text1"/>
          <w:sz w:val="24"/>
          <w:szCs w:val="24"/>
        </w:rPr>
        <w:t> 2025, en application de l'article L. 123-19-1 du code de l'environnement ;</w:t>
      </w:r>
    </w:p>
    <w:p w14:paraId="5A80688D"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0B37D38D" w14:textId="7FF45598"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Conseil d’Etat (section des travaux publics) entendu,</w:t>
      </w:r>
    </w:p>
    <w:p w14:paraId="77BB7208"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6D128461" w14:textId="77777777" w:rsidR="00A61E49" w:rsidRDefault="00311256" w:rsidP="00311256">
      <w:pPr>
        <w:spacing w:after="0" w:line="24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A6D7798" w14:textId="5B849AB5" w:rsidR="00A61E49" w:rsidRPr="00695F69" w:rsidRDefault="00311256">
      <w:pPr>
        <w:spacing w:after="0" w:line="240" w:lineRule="auto"/>
        <w:jc w:val="center"/>
        <w:rPr>
          <w:rFonts w:ascii="Times New Roman" w:hAnsi="Times New Roman" w:cs="Times New Roman"/>
          <w:b/>
          <w:color w:val="000000" w:themeColor="text1"/>
          <w:sz w:val="24"/>
          <w:szCs w:val="24"/>
        </w:rPr>
      </w:pPr>
      <w:r w:rsidRPr="00695F69">
        <w:rPr>
          <w:rFonts w:ascii="Times New Roman" w:hAnsi="Times New Roman" w:cs="Times New Roman"/>
          <w:b/>
          <w:color w:val="000000" w:themeColor="text1"/>
          <w:sz w:val="24"/>
          <w:szCs w:val="24"/>
        </w:rPr>
        <w:lastRenderedPageBreak/>
        <w:t>Décrète</w:t>
      </w:r>
      <w:r w:rsidRPr="00695F69">
        <w:rPr>
          <w:rFonts w:ascii="Times New Roman" w:hAnsi="Times New Roman" w:cs="Times New Roman"/>
          <w:color w:val="000000" w:themeColor="text1"/>
          <w:sz w:val="24"/>
          <w:szCs w:val="24"/>
        </w:rPr>
        <w:t> </w:t>
      </w:r>
      <w:r w:rsidRPr="00695F69">
        <w:rPr>
          <w:rFonts w:ascii="Times New Roman" w:hAnsi="Times New Roman" w:cs="Times New Roman"/>
          <w:b/>
          <w:color w:val="000000" w:themeColor="text1"/>
          <w:sz w:val="24"/>
          <w:szCs w:val="24"/>
        </w:rPr>
        <w:t>:</w:t>
      </w:r>
    </w:p>
    <w:p w14:paraId="5491F3E2" w14:textId="77777777" w:rsidR="00A61E49" w:rsidRPr="00695F69" w:rsidRDefault="00A61E49" w:rsidP="00311256">
      <w:pPr>
        <w:spacing w:after="0" w:line="240" w:lineRule="auto"/>
        <w:ind w:firstLine="709"/>
        <w:jc w:val="center"/>
        <w:rPr>
          <w:rFonts w:ascii="Times New Roman" w:hAnsi="Times New Roman" w:cs="Times New Roman"/>
          <w:b/>
          <w:color w:val="000000" w:themeColor="text1"/>
          <w:sz w:val="24"/>
          <w:szCs w:val="24"/>
        </w:rPr>
      </w:pPr>
    </w:p>
    <w:p w14:paraId="617CD0C0" w14:textId="77777777" w:rsidR="00A61E49" w:rsidRPr="00695F69" w:rsidRDefault="00311256">
      <w:pPr>
        <w:spacing w:after="0" w:line="240" w:lineRule="auto"/>
        <w:jc w:val="center"/>
        <w:rPr>
          <w:rFonts w:ascii="Times New Roman" w:hAnsi="Times New Roman" w:cs="Times New Roman"/>
          <w:b/>
          <w:color w:val="000000" w:themeColor="text1"/>
          <w:sz w:val="24"/>
          <w:szCs w:val="24"/>
        </w:rPr>
      </w:pPr>
      <w:r w:rsidRPr="00695F69">
        <w:rPr>
          <w:rFonts w:ascii="Times New Roman" w:hAnsi="Times New Roman" w:cs="Times New Roman"/>
          <w:b/>
          <w:color w:val="000000" w:themeColor="text1"/>
          <w:sz w:val="24"/>
          <w:szCs w:val="24"/>
        </w:rPr>
        <w:t>Article 1</w:t>
      </w:r>
      <w:r w:rsidRPr="00695F69">
        <w:rPr>
          <w:rFonts w:ascii="Times New Roman" w:hAnsi="Times New Roman" w:cs="Times New Roman"/>
          <w:b/>
          <w:color w:val="000000" w:themeColor="text1"/>
          <w:sz w:val="24"/>
          <w:szCs w:val="24"/>
          <w:vertAlign w:val="superscript"/>
        </w:rPr>
        <w:t>er</w:t>
      </w:r>
    </w:p>
    <w:p w14:paraId="0C614A44" w14:textId="77777777" w:rsidR="00A61E49" w:rsidRPr="00695F69" w:rsidRDefault="00A61E49">
      <w:pPr>
        <w:spacing w:after="0" w:line="240" w:lineRule="auto"/>
        <w:ind w:firstLine="709"/>
        <w:jc w:val="both"/>
        <w:rPr>
          <w:rFonts w:ascii="Times New Roman" w:hAnsi="Times New Roman" w:cs="Times New Roman"/>
          <w:color w:val="000000" w:themeColor="text1"/>
          <w:sz w:val="24"/>
          <w:szCs w:val="24"/>
        </w:rPr>
      </w:pPr>
    </w:p>
    <w:p w14:paraId="0B6AD77E" w14:textId="0F05D000" w:rsidR="00A61E49" w:rsidRPr="00695F69" w:rsidRDefault="00311256" w:rsidP="00311256">
      <w:pPr>
        <w:spacing w:after="0" w:line="240" w:lineRule="auto"/>
        <w:ind w:firstLine="709"/>
        <w:jc w:val="both"/>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 xml:space="preserve">Au livre II du code de l’environnement, il est </w:t>
      </w:r>
      <w:r w:rsidR="00D4485A" w:rsidRPr="00695F69">
        <w:rPr>
          <w:rFonts w:ascii="Times New Roman" w:hAnsi="Times New Roman" w:cs="Times New Roman"/>
          <w:color w:val="000000" w:themeColor="text1"/>
          <w:sz w:val="24"/>
          <w:szCs w:val="24"/>
        </w:rPr>
        <w:t xml:space="preserve">rétabli </w:t>
      </w:r>
      <w:r w:rsidRPr="00695F69">
        <w:rPr>
          <w:rFonts w:ascii="Times New Roman" w:hAnsi="Times New Roman" w:cs="Times New Roman"/>
          <w:color w:val="000000" w:themeColor="text1"/>
          <w:sz w:val="24"/>
          <w:szCs w:val="24"/>
        </w:rPr>
        <w:t>un titre IV ainsi rédigé :</w:t>
      </w:r>
    </w:p>
    <w:p w14:paraId="1CD9A683" w14:textId="77777777" w:rsidR="00A61E49" w:rsidRPr="00695F69" w:rsidRDefault="00A61E49" w:rsidP="00311256">
      <w:pPr>
        <w:spacing w:after="0" w:line="240" w:lineRule="auto"/>
        <w:ind w:firstLine="709"/>
        <w:jc w:val="center"/>
        <w:rPr>
          <w:rFonts w:ascii="Times New Roman" w:hAnsi="Times New Roman" w:cs="Times New Roman"/>
          <w:color w:val="000000" w:themeColor="text1"/>
          <w:sz w:val="24"/>
          <w:szCs w:val="24"/>
        </w:rPr>
      </w:pPr>
    </w:p>
    <w:p w14:paraId="64D5A9BB" w14:textId="20E0085D" w:rsidR="00A61E49" w:rsidRPr="00695F69" w:rsidRDefault="00311256" w:rsidP="00311256">
      <w:pPr>
        <w:spacing w:after="0" w:line="240" w:lineRule="auto"/>
        <w:jc w:val="center"/>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TITRE IV</w:t>
      </w:r>
    </w:p>
    <w:p w14:paraId="73DD6956" w14:textId="77777777" w:rsidR="00A61E49" w:rsidRPr="00695F69" w:rsidRDefault="00A61E49" w:rsidP="00311256">
      <w:pPr>
        <w:spacing w:after="0" w:line="240" w:lineRule="auto"/>
        <w:ind w:firstLine="709"/>
        <w:jc w:val="center"/>
        <w:rPr>
          <w:rFonts w:ascii="Times New Roman" w:hAnsi="Times New Roman" w:cs="Times New Roman"/>
          <w:color w:val="000000" w:themeColor="text1"/>
          <w:sz w:val="24"/>
          <w:szCs w:val="24"/>
        </w:rPr>
      </w:pPr>
    </w:p>
    <w:p w14:paraId="101EF27E" w14:textId="4DADAE8D" w:rsidR="00A61E49" w:rsidRPr="00695F69" w:rsidRDefault="00311256" w:rsidP="00311256">
      <w:pPr>
        <w:spacing w:after="0" w:line="240" w:lineRule="auto"/>
        <w:jc w:val="center"/>
        <w:rPr>
          <w:rFonts w:ascii="Times New Roman" w:hAnsi="Times New Roman" w:cs="Times New Roman"/>
          <w:b/>
          <w:bCs/>
          <w:color w:val="000000" w:themeColor="text1"/>
          <w:sz w:val="24"/>
          <w:szCs w:val="24"/>
        </w:rPr>
      </w:pPr>
      <w:r w:rsidRPr="00695F69">
        <w:rPr>
          <w:rFonts w:ascii="Times New Roman" w:hAnsi="Times New Roman" w:cs="Times New Roman"/>
          <w:b/>
          <w:bCs/>
          <w:color w:val="000000" w:themeColor="text1"/>
          <w:sz w:val="24"/>
          <w:szCs w:val="24"/>
        </w:rPr>
        <w:t>SOLS ET SOUS</w:t>
      </w:r>
      <w:r w:rsidR="0063788C" w:rsidRPr="00695F69">
        <w:rPr>
          <w:rFonts w:ascii="Times New Roman" w:hAnsi="Times New Roman" w:cs="Times New Roman"/>
          <w:b/>
          <w:bCs/>
          <w:color w:val="000000" w:themeColor="text1"/>
          <w:sz w:val="24"/>
          <w:szCs w:val="24"/>
        </w:rPr>
        <w:t>-</w:t>
      </w:r>
      <w:r w:rsidRPr="00695F69">
        <w:rPr>
          <w:rFonts w:ascii="Times New Roman" w:hAnsi="Times New Roman" w:cs="Times New Roman"/>
          <w:b/>
          <w:bCs/>
          <w:color w:val="000000" w:themeColor="text1"/>
          <w:sz w:val="24"/>
          <w:szCs w:val="24"/>
        </w:rPr>
        <w:t>SOLS</w:t>
      </w:r>
    </w:p>
    <w:p w14:paraId="0E499522" w14:textId="77777777" w:rsidR="00A61E49" w:rsidRPr="00695F69" w:rsidRDefault="00A61E49" w:rsidP="00311256">
      <w:pPr>
        <w:spacing w:after="0" w:line="240" w:lineRule="auto"/>
        <w:ind w:firstLine="709"/>
        <w:jc w:val="center"/>
        <w:rPr>
          <w:rFonts w:ascii="Times New Roman" w:hAnsi="Times New Roman" w:cs="Times New Roman"/>
          <w:color w:val="000000" w:themeColor="text1"/>
          <w:sz w:val="24"/>
          <w:szCs w:val="24"/>
        </w:rPr>
      </w:pPr>
    </w:p>
    <w:p w14:paraId="37EAE629" w14:textId="1B0E3E1A" w:rsidR="00A61E49" w:rsidRPr="00695F69" w:rsidRDefault="00311256" w:rsidP="00311256">
      <w:pPr>
        <w:spacing w:after="0" w:line="240" w:lineRule="auto"/>
        <w:jc w:val="center"/>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C</w:t>
      </w:r>
      <w:r w:rsidRPr="00695F69">
        <w:rPr>
          <w:rFonts w:ascii="Times New Roman" w:hAnsi="Times New Roman" w:cs="Times New Roman"/>
          <w:smallCaps/>
          <w:color w:val="000000" w:themeColor="text1"/>
          <w:sz w:val="24"/>
          <w:szCs w:val="24"/>
        </w:rPr>
        <w:t>hapitre unique </w:t>
      </w:r>
      <w:r w:rsidRPr="00695F69">
        <w:rPr>
          <w:rFonts w:ascii="Times New Roman" w:hAnsi="Times New Roman" w:cs="Times New Roman"/>
          <w:color w:val="000000" w:themeColor="text1"/>
          <w:sz w:val="24"/>
          <w:szCs w:val="24"/>
        </w:rPr>
        <w:t>:</w:t>
      </w:r>
    </w:p>
    <w:p w14:paraId="498C7E32" w14:textId="77777777" w:rsidR="00A61E49" w:rsidRPr="00695F69" w:rsidRDefault="00A61E49" w:rsidP="00311256">
      <w:pPr>
        <w:spacing w:after="0" w:line="240" w:lineRule="auto"/>
        <w:ind w:firstLine="709"/>
        <w:jc w:val="center"/>
        <w:rPr>
          <w:rFonts w:ascii="Times New Roman" w:hAnsi="Times New Roman" w:cs="Times New Roman"/>
          <w:color w:val="000000" w:themeColor="text1"/>
          <w:sz w:val="24"/>
          <w:szCs w:val="24"/>
        </w:rPr>
      </w:pPr>
    </w:p>
    <w:p w14:paraId="2DD2330F" w14:textId="0C712DFC" w:rsidR="00A61E49" w:rsidRPr="00695F69" w:rsidRDefault="00311256" w:rsidP="00311256">
      <w:pPr>
        <w:spacing w:after="0" w:line="240" w:lineRule="auto"/>
        <w:jc w:val="center"/>
        <w:rPr>
          <w:rFonts w:ascii="Times New Roman" w:hAnsi="Times New Roman" w:cs="Times New Roman"/>
          <w:color w:val="000000" w:themeColor="text1"/>
          <w:sz w:val="24"/>
          <w:szCs w:val="24"/>
        </w:rPr>
      </w:pPr>
      <w:r w:rsidRPr="00695F69">
        <w:rPr>
          <w:rFonts w:ascii="Times New Roman" w:hAnsi="Times New Roman" w:cs="Times New Roman"/>
          <w:b/>
          <w:bCs/>
          <w:color w:val="000000" w:themeColor="text1"/>
          <w:sz w:val="24"/>
          <w:szCs w:val="24"/>
        </w:rPr>
        <w:t>P</w:t>
      </w:r>
      <w:r w:rsidRPr="00695F69">
        <w:rPr>
          <w:rFonts w:ascii="Times New Roman Gras" w:hAnsi="Times New Roman Gras" w:cs="Times New Roman"/>
          <w:b/>
          <w:bCs/>
          <w:smallCaps/>
          <w:color w:val="000000" w:themeColor="text1"/>
          <w:sz w:val="24"/>
          <w:szCs w:val="24"/>
        </w:rPr>
        <w:t>r</w:t>
      </w:r>
      <w:r w:rsidR="008E1DF2" w:rsidRPr="00695F69">
        <w:rPr>
          <w:rFonts w:ascii="Times New Roman Gras" w:hAnsi="Times New Roman Gras" w:cs="Times New Roman"/>
          <w:b/>
          <w:bCs/>
          <w:smallCaps/>
          <w:color w:val="000000" w:themeColor="text1"/>
          <w:sz w:val="24"/>
          <w:szCs w:val="24"/>
        </w:rPr>
        <w:t>incipes généraux de la pr</w:t>
      </w:r>
      <w:r w:rsidRPr="00695F69">
        <w:rPr>
          <w:rFonts w:ascii="Times New Roman Gras" w:hAnsi="Times New Roman Gras" w:cs="Times New Roman"/>
          <w:b/>
          <w:bCs/>
          <w:smallCaps/>
          <w:color w:val="000000" w:themeColor="text1"/>
          <w:sz w:val="24"/>
          <w:szCs w:val="24"/>
        </w:rPr>
        <w:t>otection des sols et</w:t>
      </w:r>
      <w:r w:rsidR="008E1DF2" w:rsidRPr="00695F69">
        <w:rPr>
          <w:rFonts w:ascii="Times New Roman Gras" w:hAnsi="Times New Roman Gras" w:cs="Times New Roman"/>
          <w:b/>
          <w:bCs/>
          <w:smallCaps/>
          <w:color w:val="000000" w:themeColor="text1"/>
          <w:sz w:val="24"/>
          <w:szCs w:val="24"/>
        </w:rPr>
        <w:t xml:space="preserve"> des</w:t>
      </w:r>
      <w:r w:rsidRPr="00695F69">
        <w:rPr>
          <w:rFonts w:ascii="Times New Roman Gras" w:hAnsi="Times New Roman Gras" w:cs="Times New Roman"/>
          <w:b/>
          <w:bCs/>
          <w:smallCaps/>
          <w:color w:val="000000" w:themeColor="text1"/>
          <w:sz w:val="24"/>
          <w:szCs w:val="24"/>
        </w:rPr>
        <w:t xml:space="preserve"> sous</w:t>
      </w:r>
      <w:r w:rsidR="009B1D21" w:rsidRPr="00695F69">
        <w:rPr>
          <w:rFonts w:ascii="Times New Roman Gras" w:hAnsi="Times New Roman Gras" w:cs="Times New Roman"/>
          <w:b/>
          <w:bCs/>
          <w:smallCaps/>
          <w:color w:val="000000" w:themeColor="text1"/>
          <w:sz w:val="24"/>
          <w:szCs w:val="24"/>
        </w:rPr>
        <w:t>-</w:t>
      </w:r>
      <w:r w:rsidRPr="00695F69">
        <w:rPr>
          <w:rFonts w:ascii="Times New Roman Gras" w:hAnsi="Times New Roman Gras" w:cs="Times New Roman"/>
          <w:b/>
          <w:bCs/>
          <w:smallCaps/>
          <w:color w:val="000000" w:themeColor="text1"/>
          <w:sz w:val="24"/>
          <w:szCs w:val="24"/>
        </w:rPr>
        <w:t>sols</w:t>
      </w:r>
    </w:p>
    <w:p w14:paraId="73FD99B1" w14:textId="77777777" w:rsidR="00A61E49" w:rsidRPr="00695F69" w:rsidRDefault="00A61E49" w:rsidP="00311256">
      <w:pPr>
        <w:spacing w:after="0" w:line="240" w:lineRule="auto"/>
        <w:ind w:firstLine="709"/>
        <w:jc w:val="center"/>
        <w:rPr>
          <w:rFonts w:ascii="Times New Roman" w:hAnsi="Times New Roman" w:cs="Times New Roman"/>
          <w:color w:val="000000" w:themeColor="text1"/>
          <w:sz w:val="24"/>
          <w:szCs w:val="24"/>
        </w:rPr>
      </w:pPr>
    </w:p>
    <w:p w14:paraId="62FE13EF" w14:textId="6CFDDB69" w:rsidR="00A61E49" w:rsidRPr="00695F69" w:rsidRDefault="00311256" w:rsidP="00311256">
      <w:pPr>
        <w:spacing w:after="0" w:line="240" w:lineRule="auto"/>
        <w:jc w:val="center"/>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Section unique</w:t>
      </w:r>
    </w:p>
    <w:p w14:paraId="484FA2BF" w14:textId="77777777" w:rsidR="00A61E49" w:rsidRPr="00311256" w:rsidRDefault="00A61E49" w:rsidP="00311256">
      <w:pPr>
        <w:spacing w:after="0" w:line="240" w:lineRule="auto"/>
        <w:ind w:firstLine="709"/>
        <w:jc w:val="center"/>
        <w:rPr>
          <w:rFonts w:ascii="Times New Roman" w:hAnsi="Times New Roman" w:cs="Times New Roman"/>
          <w:i/>
          <w:iCs/>
          <w:color w:val="000000" w:themeColor="text1"/>
          <w:sz w:val="24"/>
          <w:szCs w:val="24"/>
        </w:rPr>
      </w:pPr>
    </w:p>
    <w:p w14:paraId="32235AF2" w14:textId="17FA2F1E" w:rsidR="00A61E49" w:rsidRPr="00695F69" w:rsidRDefault="00311256" w:rsidP="00311256">
      <w:pPr>
        <w:spacing w:after="0" w:line="240" w:lineRule="auto"/>
        <w:jc w:val="center"/>
        <w:rPr>
          <w:rFonts w:ascii="Times New Roman" w:hAnsi="Times New Roman" w:cs="Times New Roman"/>
          <w:color w:val="000000" w:themeColor="text1"/>
          <w:sz w:val="24"/>
          <w:szCs w:val="24"/>
        </w:rPr>
      </w:pPr>
      <w:r w:rsidRPr="00695F69">
        <w:rPr>
          <w:rFonts w:ascii="Times New Roman" w:hAnsi="Times New Roman" w:cs="Times New Roman"/>
          <w:b/>
          <w:bCs/>
          <w:color w:val="000000" w:themeColor="text1"/>
          <w:sz w:val="24"/>
          <w:szCs w:val="24"/>
        </w:rPr>
        <w:t xml:space="preserve">Travaux </w:t>
      </w:r>
      <w:bookmarkStart w:id="4" w:name="_Hlk199079595"/>
      <w:r w:rsidRPr="00695F69">
        <w:rPr>
          <w:rFonts w:ascii="Times New Roman" w:hAnsi="Times New Roman" w:cs="Times New Roman"/>
          <w:b/>
          <w:bCs/>
          <w:color w:val="000000" w:themeColor="text1"/>
          <w:sz w:val="24"/>
          <w:szCs w:val="24"/>
        </w:rPr>
        <w:t>de</w:t>
      </w:r>
      <w:r w:rsidR="0086792A" w:rsidRPr="00695F69">
        <w:rPr>
          <w:rFonts w:ascii="Times New Roman" w:hAnsi="Times New Roman" w:cs="Times New Roman"/>
          <w:b/>
          <w:bCs/>
          <w:color w:val="000000" w:themeColor="text1"/>
          <w:sz w:val="24"/>
          <w:szCs w:val="24"/>
        </w:rPr>
        <w:t xml:space="preserve"> </w:t>
      </w:r>
      <w:bookmarkStart w:id="5" w:name="_Hlk199079748"/>
      <w:r w:rsidR="0086792A" w:rsidRPr="00695F69">
        <w:rPr>
          <w:rFonts w:ascii="Times New Roman" w:hAnsi="Times New Roman" w:cs="Times New Roman"/>
          <w:b/>
          <w:bCs/>
          <w:color w:val="000000" w:themeColor="text1"/>
          <w:sz w:val="24"/>
          <w:szCs w:val="24"/>
        </w:rPr>
        <w:t>sondage ou de</w:t>
      </w:r>
      <w:r w:rsidRPr="00695F69">
        <w:rPr>
          <w:rFonts w:ascii="Times New Roman" w:hAnsi="Times New Roman" w:cs="Times New Roman"/>
          <w:b/>
          <w:bCs/>
          <w:color w:val="000000" w:themeColor="text1"/>
          <w:sz w:val="24"/>
          <w:szCs w:val="24"/>
        </w:rPr>
        <w:t xml:space="preserve"> forage</w:t>
      </w:r>
      <w:r w:rsidR="00991012" w:rsidRPr="00695F69">
        <w:rPr>
          <w:rFonts w:ascii="Times New Roman" w:hAnsi="Times New Roman" w:cs="Times New Roman"/>
          <w:b/>
          <w:bCs/>
          <w:color w:val="000000" w:themeColor="text1"/>
          <w:sz w:val="24"/>
          <w:szCs w:val="24"/>
        </w:rPr>
        <w:t xml:space="preserve">, de création de puits ou d'ouvrages souterrains </w:t>
      </w:r>
      <w:r w:rsidR="0095683C" w:rsidRPr="00695F69">
        <w:rPr>
          <w:rFonts w:ascii="Times New Roman" w:hAnsi="Times New Roman" w:cs="Times New Roman"/>
          <w:b/>
          <w:bCs/>
          <w:color w:val="000000" w:themeColor="text1"/>
          <w:sz w:val="24"/>
          <w:szCs w:val="24"/>
        </w:rPr>
        <w:t xml:space="preserve">non destinés </w:t>
      </w:r>
      <w:r w:rsidRPr="00695F69">
        <w:rPr>
          <w:rFonts w:ascii="Times New Roman" w:hAnsi="Times New Roman" w:cs="Times New Roman"/>
          <w:b/>
          <w:bCs/>
          <w:color w:val="000000" w:themeColor="text1"/>
          <w:sz w:val="24"/>
          <w:szCs w:val="24"/>
        </w:rPr>
        <w:t>à</w:t>
      </w:r>
      <w:r w:rsidR="0086792A" w:rsidRPr="00695F69">
        <w:rPr>
          <w:rFonts w:ascii="Times New Roman" w:hAnsi="Times New Roman" w:cs="Times New Roman"/>
          <w:b/>
          <w:bCs/>
          <w:color w:val="000000" w:themeColor="text1"/>
          <w:sz w:val="24"/>
          <w:szCs w:val="24"/>
        </w:rPr>
        <w:t xml:space="preserve"> un</w:t>
      </w:r>
      <w:r w:rsidRPr="00695F69">
        <w:rPr>
          <w:rFonts w:ascii="Times New Roman" w:hAnsi="Times New Roman" w:cs="Times New Roman"/>
          <w:b/>
          <w:bCs/>
          <w:color w:val="000000" w:themeColor="text1"/>
          <w:sz w:val="24"/>
          <w:szCs w:val="24"/>
        </w:rPr>
        <w:t xml:space="preserve"> usage domestique</w:t>
      </w:r>
      <w:r w:rsidR="0086792A" w:rsidRPr="00695F69">
        <w:rPr>
          <w:rFonts w:ascii="Times New Roman" w:hAnsi="Times New Roman" w:cs="Times New Roman"/>
          <w:b/>
          <w:bCs/>
          <w:color w:val="000000" w:themeColor="text1"/>
          <w:sz w:val="24"/>
          <w:szCs w:val="24"/>
        </w:rPr>
        <w:t xml:space="preserve"> </w:t>
      </w:r>
      <w:bookmarkEnd w:id="5"/>
      <w:r w:rsidR="0086792A" w:rsidRPr="00695F69">
        <w:rPr>
          <w:rFonts w:ascii="Times New Roman" w:hAnsi="Times New Roman" w:cs="Times New Roman"/>
          <w:b/>
          <w:bCs/>
          <w:color w:val="000000" w:themeColor="text1"/>
          <w:sz w:val="24"/>
          <w:szCs w:val="24"/>
        </w:rPr>
        <w:t>en vue de la recherche, de la surveillance ou du prélèvement d'eau souterraine et travaux de remise en état exécutés lors de l'arrêt de l'exploitation</w:t>
      </w:r>
    </w:p>
    <w:bookmarkEnd w:id="4"/>
    <w:p w14:paraId="1164BC6D"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3696AF93" w14:textId="73EE5A47" w:rsidR="00AD0DF6" w:rsidRDefault="00311256" w:rsidP="0095683C">
      <w:pPr>
        <w:spacing w:after="0" w:line="240" w:lineRule="auto"/>
        <w:jc w:val="both"/>
        <w:rPr>
          <w:rFonts w:ascii="Times New Roman" w:eastAsia="Calibri" w:hAnsi="Times New Roman" w:cs="Times New Roman"/>
          <w:color w:val="000000" w:themeColor="text1"/>
          <w:sz w:val="24"/>
          <w:szCs w:val="24"/>
        </w:rPr>
      </w:pPr>
      <w:r w:rsidRPr="00695F69">
        <w:rPr>
          <w:rFonts w:ascii="Times New Roman" w:hAnsi="Times New Roman" w:cs="Times New Roman"/>
          <w:color w:val="000000" w:themeColor="text1"/>
          <w:sz w:val="24"/>
          <w:szCs w:val="24"/>
        </w:rPr>
        <w:t>Art.</w:t>
      </w:r>
      <w:r w:rsidRPr="00695F69">
        <w:rPr>
          <w:rFonts w:ascii="Times New Roman" w:eastAsia="Times New Roman" w:hAnsi="Times New Roman" w:cs="Times New Roman"/>
          <w:sz w:val="26"/>
          <w:szCs w:val="26"/>
          <w:lang w:eastAsia="fr-FR"/>
        </w:rPr>
        <w:t> </w:t>
      </w:r>
      <w:r w:rsidRPr="00695F69">
        <w:rPr>
          <w:rFonts w:ascii="Times New Roman" w:hAnsi="Times New Roman" w:cs="Times New Roman"/>
          <w:color w:val="000000" w:themeColor="text1"/>
          <w:sz w:val="24"/>
          <w:szCs w:val="24"/>
        </w:rPr>
        <w:t>R. 241-1.</w:t>
      </w:r>
      <w:bookmarkStart w:id="6" w:name="_Hlk196919041"/>
      <w:r w:rsidRPr="00695F69">
        <w:rPr>
          <w:rFonts w:ascii="Times New Roman" w:hAnsi="Times New Roman" w:cs="Times New Roman"/>
          <w:color w:val="000000" w:themeColor="text1"/>
          <w:sz w:val="24"/>
          <w:szCs w:val="24"/>
        </w:rPr>
        <w:t> </w:t>
      </w:r>
      <w:r w:rsidR="00BD422D" w:rsidRPr="00695F69">
        <w:rPr>
          <w:rFonts w:ascii="Times New Roman" w:hAnsi="Times New Roman" w:cs="Times New Roman"/>
          <w:color w:val="000000" w:themeColor="text1"/>
          <w:sz w:val="24"/>
          <w:szCs w:val="24"/>
        </w:rPr>
        <w:t>I.</w:t>
      </w:r>
      <w:r w:rsidR="00BD422D">
        <w:rPr>
          <w:rFonts w:ascii="Times New Roman" w:hAnsi="Times New Roman" w:cs="Times New Roman"/>
          <w:color w:val="000000" w:themeColor="text1"/>
          <w:sz w:val="24"/>
          <w:szCs w:val="24"/>
        </w:rPr>
        <w:t xml:space="preserve"> –</w:t>
      </w:r>
      <w:r w:rsidR="0095683C">
        <w:rPr>
          <w:rFonts w:ascii="Times New Roman" w:hAnsi="Times New Roman" w:cs="Times New Roman"/>
          <w:color w:val="000000" w:themeColor="text1"/>
          <w:sz w:val="24"/>
          <w:szCs w:val="24"/>
        </w:rPr>
        <w:t xml:space="preserve"> </w:t>
      </w:r>
      <w:r w:rsidR="0095683C" w:rsidRPr="0095683C">
        <w:rPr>
          <w:rFonts w:ascii="Times New Roman" w:eastAsia="Calibri" w:hAnsi="Times New Roman" w:cs="Times New Roman"/>
          <w:color w:val="000000" w:themeColor="text1"/>
          <w:sz w:val="24"/>
          <w:szCs w:val="24"/>
        </w:rPr>
        <w:t xml:space="preserve">Relèvent </w:t>
      </w:r>
      <w:r w:rsidR="0095683C">
        <w:rPr>
          <w:rFonts w:ascii="Times New Roman" w:eastAsia="Calibri" w:hAnsi="Times New Roman" w:cs="Times New Roman"/>
          <w:color w:val="000000" w:themeColor="text1"/>
          <w:sz w:val="24"/>
          <w:szCs w:val="24"/>
        </w:rPr>
        <w:t>de la présente section</w:t>
      </w:r>
      <w:r w:rsidR="0095683C" w:rsidRPr="0095683C">
        <w:rPr>
          <w:rFonts w:ascii="Times New Roman" w:eastAsia="Calibri" w:hAnsi="Times New Roman" w:cs="Times New Roman"/>
          <w:color w:val="000000" w:themeColor="text1"/>
          <w:sz w:val="24"/>
          <w:szCs w:val="24"/>
        </w:rPr>
        <w:t xml:space="preserve"> les travaux </w:t>
      </w:r>
      <w:r w:rsidR="006E2CFA" w:rsidRPr="006E2CFA">
        <w:rPr>
          <w:rFonts w:ascii="Times New Roman" w:hAnsi="Times New Roman" w:cs="Times New Roman"/>
          <w:sz w:val="24"/>
          <w:szCs w:val="24"/>
        </w:rPr>
        <w:t xml:space="preserve">de </w:t>
      </w:r>
      <w:r w:rsidR="006E2CFA" w:rsidRPr="006E2CFA">
        <w:rPr>
          <w:rFonts w:ascii="Times New Roman" w:eastAsia="Calibri" w:hAnsi="Times New Roman" w:cs="Times New Roman"/>
          <w:color w:val="000000" w:themeColor="text1"/>
          <w:sz w:val="24"/>
          <w:szCs w:val="24"/>
        </w:rPr>
        <w:t>forage,</w:t>
      </w:r>
      <w:r w:rsidR="0086792A">
        <w:rPr>
          <w:rFonts w:ascii="Times New Roman" w:eastAsia="Calibri" w:hAnsi="Times New Roman" w:cs="Times New Roman"/>
          <w:color w:val="000000" w:themeColor="text1"/>
          <w:sz w:val="24"/>
          <w:szCs w:val="24"/>
        </w:rPr>
        <w:t xml:space="preserve"> de</w:t>
      </w:r>
      <w:r w:rsidR="006E2CFA" w:rsidRPr="006E2CFA">
        <w:rPr>
          <w:rFonts w:ascii="Times New Roman" w:eastAsia="Calibri" w:hAnsi="Times New Roman" w:cs="Times New Roman"/>
          <w:color w:val="000000" w:themeColor="text1"/>
          <w:sz w:val="24"/>
          <w:szCs w:val="24"/>
        </w:rPr>
        <w:t xml:space="preserve"> </w:t>
      </w:r>
      <w:r w:rsidR="006E2CFA">
        <w:rPr>
          <w:rFonts w:ascii="Times New Roman" w:eastAsia="Calibri" w:hAnsi="Times New Roman" w:cs="Times New Roman"/>
          <w:color w:val="000000" w:themeColor="text1"/>
          <w:sz w:val="24"/>
          <w:szCs w:val="24"/>
        </w:rPr>
        <w:t>sondage,</w:t>
      </w:r>
      <w:r w:rsidR="0086792A">
        <w:rPr>
          <w:rFonts w:ascii="Times New Roman" w:eastAsia="Calibri" w:hAnsi="Times New Roman" w:cs="Times New Roman"/>
          <w:color w:val="000000" w:themeColor="text1"/>
          <w:sz w:val="24"/>
          <w:szCs w:val="24"/>
        </w:rPr>
        <w:t xml:space="preserve"> de </w:t>
      </w:r>
      <w:r w:rsidR="006E2CFA" w:rsidRPr="006E2CFA">
        <w:rPr>
          <w:rFonts w:ascii="Times New Roman" w:eastAsia="Calibri" w:hAnsi="Times New Roman" w:cs="Times New Roman"/>
          <w:color w:val="000000" w:themeColor="text1"/>
          <w:sz w:val="24"/>
          <w:szCs w:val="24"/>
        </w:rPr>
        <w:t>création de puits ou d'ouvrage souterrain non destiné</w:t>
      </w:r>
      <w:r w:rsidR="0086792A">
        <w:rPr>
          <w:rFonts w:ascii="Times New Roman" w:eastAsia="Calibri" w:hAnsi="Times New Roman" w:cs="Times New Roman"/>
          <w:color w:val="000000" w:themeColor="text1"/>
          <w:sz w:val="24"/>
          <w:szCs w:val="24"/>
        </w:rPr>
        <w:t>s</w:t>
      </w:r>
      <w:r w:rsidR="006E2CFA" w:rsidRPr="006E2CFA">
        <w:rPr>
          <w:rFonts w:ascii="Times New Roman" w:eastAsia="Calibri" w:hAnsi="Times New Roman" w:cs="Times New Roman"/>
          <w:color w:val="000000" w:themeColor="text1"/>
          <w:sz w:val="24"/>
          <w:szCs w:val="24"/>
        </w:rPr>
        <w:t xml:space="preserve"> à un usage domestique</w:t>
      </w:r>
      <w:r w:rsidR="00705DA4">
        <w:rPr>
          <w:rFonts w:ascii="Times New Roman" w:eastAsia="Calibri" w:hAnsi="Times New Roman" w:cs="Times New Roman"/>
          <w:color w:val="000000" w:themeColor="text1"/>
          <w:sz w:val="24"/>
          <w:szCs w:val="24"/>
        </w:rPr>
        <w:t xml:space="preserve"> mentionnés à l’article L. 241</w:t>
      </w:r>
      <w:r w:rsidR="00705DA4">
        <w:rPr>
          <w:rFonts w:ascii="Times New Roman" w:eastAsia="Calibri" w:hAnsi="Times New Roman" w:cs="Times New Roman"/>
          <w:color w:val="000000" w:themeColor="text1"/>
          <w:sz w:val="24"/>
          <w:szCs w:val="24"/>
        </w:rPr>
        <w:noBreakHyphen/>
        <w:t>2</w:t>
      </w:r>
      <w:r w:rsidR="006E2CFA" w:rsidRPr="006E2CFA">
        <w:rPr>
          <w:rFonts w:ascii="Times New Roman" w:eastAsia="Calibri" w:hAnsi="Times New Roman" w:cs="Times New Roman"/>
          <w:color w:val="000000" w:themeColor="text1"/>
          <w:sz w:val="24"/>
          <w:szCs w:val="24"/>
        </w:rPr>
        <w:t>, exécuté</w:t>
      </w:r>
      <w:r w:rsidR="00451F61">
        <w:rPr>
          <w:rFonts w:ascii="Times New Roman" w:eastAsia="Calibri" w:hAnsi="Times New Roman" w:cs="Times New Roman"/>
          <w:color w:val="000000" w:themeColor="text1"/>
          <w:sz w:val="24"/>
          <w:szCs w:val="24"/>
        </w:rPr>
        <w:t>s</w:t>
      </w:r>
      <w:r w:rsidR="006E2CFA" w:rsidRPr="006E2CFA">
        <w:rPr>
          <w:rFonts w:ascii="Times New Roman" w:eastAsia="Calibri" w:hAnsi="Times New Roman" w:cs="Times New Roman"/>
          <w:color w:val="000000" w:themeColor="text1"/>
          <w:sz w:val="24"/>
          <w:szCs w:val="24"/>
        </w:rPr>
        <w:t xml:space="preserve"> en vue</w:t>
      </w:r>
      <w:r w:rsidR="00AD0DF6">
        <w:rPr>
          <w:rFonts w:ascii="Times New Roman" w:eastAsia="Calibri" w:hAnsi="Times New Roman" w:cs="Times New Roman"/>
          <w:color w:val="000000" w:themeColor="text1"/>
          <w:sz w:val="24"/>
          <w:szCs w:val="24"/>
        </w:rPr>
        <w:t> :</w:t>
      </w:r>
    </w:p>
    <w:p w14:paraId="4DD8C0A8" w14:textId="77777777" w:rsidR="00AD0DF6" w:rsidRDefault="00AD0DF6" w:rsidP="0095683C">
      <w:pPr>
        <w:spacing w:after="0" w:line="240" w:lineRule="auto"/>
        <w:jc w:val="both"/>
        <w:rPr>
          <w:rFonts w:ascii="Times New Roman" w:eastAsia="Calibri" w:hAnsi="Times New Roman" w:cs="Times New Roman"/>
          <w:color w:val="000000" w:themeColor="text1"/>
          <w:sz w:val="24"/>
          <w:szCs w:val="24"/>
        </w:rPr>
      </w:pPr>
    </w:p>
    <w:p w14:paraId="3D4A784E" w14:textId="15C8E186" w:rsidR="00077C7A" w:rsidRDefault="00AD0DF6"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r w:rsidR="006E2CFA" w:rsidRPr="006E2CF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D</w:t>
      </w:r>
      <w:r w:rsidR="006E2CFA" w:rsidRPr="006E2CFA">
        <w:rPr>
          <w:rFonts w:ascii="Times New Roman" w:eastAsia="Calibri" w:hAnsi="Times New Roman" w:cs="Times New Roman"/>
          <w:color w:val="000000" w:themeColor="text1"/>
          <w:sz w:val="24"/>
          <w:szCs w:val="24"/>
        </w:rPr>
        <w:t xml:space="preserve">e </w:t>
      </w:r>
      <w:r w:rsidR="00077C7A">
        <w:rPr>
          <w:rFonts w:ascii="Times New Roman" w:eastAsia="Calibri" w:hAnsi="Times New Roman" w:cs="Times New Roman"/>
          <w:color w:val="000000" w:themeColor="text1"/>
          <w:sz w:val="24"/>
          <w:szCs w:val="24"/>
        </w:rPr>
        <w:t xml:space="preserve">procéder à </w:t>
      </w:r>
      <w:r w:rsidR="006E2CFA" w:rsidRPr="006E2CFA">
        <w:rPr>
          <w:rFonts w:ascii="Times New Roman" w:eastAsia="Calibri" w:hAnsi="Times New Roman" w:cs="Times New Roman"/>
          <w:color w:val="000000" w:themeColor="text1"/>
          <w:sz w:val="24"/>
          <w:szCs w:val="24"/>
        </w:rPr>
        <w:t>la recherche</w:t>
      </w:r>
      <w:r w:rsidR="00077C7A">
        <w:rPr>
          <w:rFonts w:ascii="Times New Roman" w:eastAsia="Calibri" w:hAnsi="Times New Roman" w:cs="Times New Roman"/>
          <w:color w:val="000000" w:themeColor="text1"/>
          <w:sz w:val="24"/>
          <w:szCs w:val="24"/>
        </w:rPr>
        <w:t xml:space="preserve"> d’eau</w:t>
      </w:r>
      <w:r w:rsidR="00E40910">
        <w:rPr>
          <w:rFonts w:ascii="Times New Roman" w:eastAsia="Calibri" w:hAnsi="Times New Roman" w:cs="Times New Roman"/>
          <w:color w:val="000000" w:themeColor="text1"/>
          <w:sz w:val="24"/>
          <w:szCs w:val="24"/>
        </w:rPr>
        <w:t>x</w:t>
      </w:r>
      <w:r w:rsidR="00077C7A">
        <w:rPr>
          <w:rFonts w:ascii="Times New Roman" w:eastAsia="Calibri" w:hAnsi="Times New Roman" w:cs="Times New Roman"/>
          <w:color w:val="000000" w:themeColor="text1"/>
          <w:sz w:val="24"/>
          <w:szCs w:val="24"/>
        </w:rPr>
        <w:t xml:space="preserve"> souterraine</w:t>
      </w:r>
      <w:r w:rsidR="00E40910">
        <w:rPr>
          <w:rFonts w:ascii="Times New Roman" w:eastAsia="Calibri" w:hAnsi="Times New Roman" w:cs="Times New Roman"/>
          <w:color w:val="000000" w:themeColor="text1"/>
          <w:sz w:val="24"/>
          <w:szCs w:val="24"/>
        </w:rPr>
        <w:t>s</w:t>
      </w:r>
      <w:r w:rsidR="00077C7A">
        <w:rPr>
          <w:rFonts w:ascii="Times New Roman" w:eastAsia="Calibri" w:hAnsi="Times New Roman" w:cs="Times New Roman"/>
          <w:color w:val="000000" w:themeColor="text1"/>
          <w:sz w:val="24"/>
          <w:szCs w:val="24"/>
        </w:rPr>
        <w:t>, y compris les travaux de reconnaissance ;</w:t>
      </w:r>
    </w:p>
    <w:p w14:paraId="190D262F" w14:textId="77777777" w:rsidR="00077C7A" w:rsidRDefault="00077C7A" w:rsidP="0095683C">
      <w:pPr>
        <w:spacing w:after="0" w:line="240" w:lineRule="auto"/>
        <w:jc w:val="both"/>
        <w:rPr>
          <w:rFonts w:ascii="Times New Roman" w:eastAsia="Calibri" w:hAnsi="Times New Roman" w:cs="Times New Roman"/>
          <w:color w:val="000000" w:themeColor="text1"/>
          <w:sz w:val="24"/>
          <w:szCs w:val="24"/>
        </w:rPr>
      </w:pPr>
    </w:p>
    <w:p w14:paraId="17A301E3" w14:textId="7C07DA82" w:rsidR="0095683C" w:rsidRPr="0095683C" w:rsidRDefault="00077C7A" w:rsidP="005E72CF">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w:t>
      </w:r>
      <w:r w:rsidR="002113C0">
        <w:rPr>
          <w:rFonts w:ascii="Times New Roman" w:eastAsia="Calibri" w:hAnsi="Times New Roman" w:cs="Times New Roman"/>
          <w:color w:val="000000" w:themeColor="text1"/>
          <w:sz w:val="24"/>
          <w:szCs w:val="24"/>
        </w:rPr>
        <w:t>D</w:t>
      </w:r>
      <w:r w:rsidR="0095683C" w:rsidRPr="0095683C">
        <w:rPr>
          <w:rFonts w:ascii="Times New Roman" w:eastAsia="Calibri" w:hAnsi="Times New Roman" w:cs="Times New Roman"/>
          <w:color w:val="000000" w:themeColor="text1"/>
          <w:sz w:val="24"/>
          <w:szCs w:val="24"/>
        </w:rPr>
        <w:t>e</w:t>
      </w:r>
      <w:r>
        <w:rPr>
          <w:rFonts w:ascii="Times New Roman" w:eastAsia="Calibri" w:hAnsi="Times New Roman" w:cs="Times New Roman"/>
          <w:color w:val="000000" w:themeColor="text1"/>
          <w:sz w:val="24"/>
          <w:szCs w:val="24"/>
        </w:rPr>
        <w:t xml:space="preserve"> réalise</w:t>
      </w:r>
      <w:r w:rsidR="0095683C" w:rsidRPr="0095683C">
        <w:rPr>
          <w:rFonts w:ascii="Times New Roman" w:eastAsia="Calibri" w:hAnsi="Times New Roman" w:cs="Times New Roman"/>
          <w:color w:val="000000" w:themeColor="text1"/>
          <w:sz w:val="24"/>
          <w:szCs w:val="24"/>
        </w:rPr>
        <w:t xml:space="preserve">r </w:t>
      </w:r>
      <w:r w:rsidR="002113C0">
        <w:rPr>
          <w:rFonts w:ascii="Times New Roman" w:eastAsia="Calibri" w:hAnsi="Times New Roman" w:cs="Times New Roman"/>
          <w:color w:val="000000" w:themeColor="text1"/>
          <w:sz w:val="24"/>
          <w:szCs w:val="24"/>
        </w:rPr>
        <w:t>un</w:t>
      </w:r>
      <w:r w:rsidR="0095683C" w:rsidRPr="0095683C">
        <w:rPr>
          <w:rFonts w:ascii="Times New Roman" w:eastAsia="Calibri" w:hAnsi="Times New Roman" w:cs="Times New Roman"/>
          <w:color w:val="000000" w:themeColor="text1"/>
          <w:sz w:val="24"/>
          <w:szCs w:val="24"/>
        </w:rPr>
        <w:t xml:space="preserve"> prélèvement</w:t>
      </w:r>
      <w:r w:rsidR="002113C0">
        <w:rPr>
          <w:rFonts w:ascii="Times New Roman" w:eastAsia="Calibri" w:hAnsi="Times New Roman" w:cs="Times New Roman"/>
          <w:color w:val="000000" w:themeColor="text1"/>
          <w:sz w:val="24"/>
          <w:szCs w:val="24"/>
        </w:rPr>
        <w:t>, temporaire ou permanent,</w:t>
      </w:r>
      <w:r w:rsidR="0095683C" w:rsidRPr="0095683C">
        <w:rPr>
          <w:rFonts w:ascii="Times New Roman" w:eastAsia="Calibri" w:hAnsi="Times New Roman" w:cs="Times New Roman"/>
          <w:color w:val="000000" w:themeColor="text1"/>
          <w:sz w:val="24"/>
          <w:szCs w:val="24"/>
        </w:rPr>
        <w:t xml:space="preserve"> d</w:t>
      </w:r>
      <w:r w:rsidR="002113C0">
        <w:rPr>
          <w:rFonts w:ascii="Times New Roman" w:eastAsia="Calibri" w:hAnsi="Times New Roman" w:cs="Times New Roman"/>
          <w:color w:val="000000" w:themeColor="text1"/>
          <w:sz w:val="24"/>
          <w:szCs w:val="24"/>
        </w:rPr>
        <w:t xml:space="preserve">ans les </w:t>
      </w:r>
      <w:r w:rsidR="0095683C" w:rsidRPr="0095683C">
        <w:rPr>
          <w:rFonts w:ascii="Times New Roman" w:eastAsia="Calibri" w:hAnsi="Times New Roman" w:cs="Times New Roman"/>
          <w:color w:val="000000" w:themeColor="text1"/>
          <w:sz w:val="24"/>
          <w:szCs w:val="24"/>
        </w:rPr>
        <w:t>eau</w:t>
      </w:r>
      <w:r w:rsidR="002113C0">
        <w:rPr>
          <w:rFonts w:ascii="Times New Roman" w:eastAsia="Calibri" w:hAnsi="Times New Roman" w:cs="Times New Roman"/>
          <w:color w:val="000000" w:themeColor="text1"/>
          <w:sz w:val="24"/>
          <w:szCs w:val="24"/>
        </w:rPr>
        <w:t>x</w:t>
      </w:r>
      <w:r w:rsidR="0095683C" w:rsidRPr="0095683C">
        <w:rPr>
          <w:rFonts w:ascii="Times New Roman" w:eastAsia="Calibri" w:hAnsi="Times New Roman" w:cs="Times New Roman"/>
          <w:color w:val="000000" w:themeColor="text1"/>
          <w:sz w:val="24"/>
          <w:szCs w:val="24"/>
        </w:rPr>
        <w:t xml:space="preserve"> souterraine</w:t>
      </w:r>
      <w:r w:rsidR="002113C0">
        <w:rPr>
          <w:rFonts w:ascii="Times New Roman" w:eastAsia="Calibri" w:hAnsi="Times New Roman" w:cs="Times New Roman"/>
          <w:color w:val="000000" w:themeColor="text1"/>
          <w:sz w:val="24"/>
          <w:szCs w:val="24"/>
        </w:rPr>
        <w:t>s</w:t>
      </w:r>
      <w:r w:rsidR="0095683C" w:rsidRPr="0095683C">
        <w:rPr>
          <w:rFonts w:ascii="Times New Roman" w:eastAsia="Calibri" w:hAnsi="Times New Roman" w:cs="Times New Roman"/>
          <w:color w:val="000000" w:themeColor="text1"/>
          <w:sz w:val="24"/>
          <w:szCs w:val="24"/>
        </w:rPr>
        <w:t xml:space="preserve">, notamment </w:t>
      </w:r>
      <w:r>
        <w:rPr>
          <w:rFonts w:ascii="Times New Roman" w:eastAsia="Calibri" w:hAnsi="Times New Roman" w:cs="Times New Roman"/>
          <w:color w:val="000000" w:themeColor="text1"/>
          <w:sz w:val="24"/>
          <w:szCs w:val="24"/>
        </w:rPr>
        <w:t>pour le</w:t>
      </w:r>
      <w:r w:rsidR="0095683C" w:rsidRPr="0095683C">
        <w:rPr>
          <w:rFonts w:ascii="Times New Roman" w:eastAsia="Calibri" w:hAnsi="Times New Roman" w:cs="Times New Roman"/>
          <w:color w:val="000000" w:themeColor="text1"/>
          <w:sz w:val="24"/>
          <w:szCs w:val="24"/>
        </w:rPr>
        <w:t xml:space="preserve"> fonctionnement des installations classées</w:t>
      </w:r>
      <w:r w:rsidR="0095683C">
        <w:rPr>
          <w:rFonts w:ascii="Times New Roman" w:eastAsia="Calibri" w:hAnsi="Times New Roman" w:cs="Times New Roman"/>
          <w:color w:val="000000" w:themeColor="text1"/>
          <w:sz w:val="24"/>
          <w:szCs w:val="24"/>
        </w:rPr>
        <w:t xml:space="preserve"> pour la protection de l’environnement</w:t>
      </w:r>
      <w:r w:rsidR="0095683C" w:rsidRPr="0095683C">
        <w:rPr>
          <w:rFonts w:ascii="Times New Roman" w:eastAsia="Calibri" w:hAnsi="Times New Roman" w:cs="Times New Roman"/>
          <w:color w:val="000000" w:themeColor="text1"/>
          <w:sz w:val="24"/>
          <w:szCs w:val="24"/>
        </w:rPr>
        <w:t xml:space="preserve"> et des installations nucléaires de base ;</w:t>
      </w:r>
    </w:p>
    <w:p w14:paraId="638C14A4" w14:textId="77777777" w:rsidR="0095683C" w:rsidRPr="0095683C" w:rsidRDefault="0095683C" w:rsidP="0095683C">
      <w:pPr>
        <w:spacing w:after="0" w:line="240" w:lineRule="auto"/>
        <w:ind w:firstLine="709"/>
        <w:jc w:val="both"/>
        <w:rPr>
          <w:rFonts w:ascii="Times New Roman" w:eastAsia="Calibri" w:hAnsi="Times New Roman" w:cs="Times New Roman"/>
          <w:color w:val="000000" w:themeColor="text1"/>
          <w:sz w:val="24"/>
          <w:szCs w:val="24"/>
        </w:rPr>
      </w:pPr>
    </w:p>
    <w:p w14:paraId="7C146DCA" w14:textId="094EDE3D" w:rsidR="005E72CF" w:rsidRPr="0095683C" w:rsidRDefault="005E72CF" w:rsidP="00077C7A">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95683C">
        <w:rPr>
          <w:rFonts w:ascii="Times New Roman" w:eastAsia="Calibri" w:hAnsi="Times New Roman" w:cs="Times New Roman"/>
          <w:color w:val="000000" w:themeColor="text1"/>
          <w:sz w:val="24"/>
          <w:szCs w:val="24"/>
        </w:rPr>
        <w:t>°</w:t>
      </w:r>
      <w:r w:rsidR="0095683C" w:rsidRPr="0095683C">
        <w:rPr>
          <w:rFonts w:ascii="Times New Roman" w:eastAsia="Calibri" w:hAnsi="Times New Roman" w:cs="Times New Roman"/>
          <w:color w:val="000000" w:themeColor="text1"/>
          <w:sz w:val="24"/>
          <w:szCs w:val="24"/>
        </w:rPr>
        <w:t xml:space="preserve"> </w:t>
      </w:r>
      <w:r w:rsidR="00E5588F">
        <w:rPr>
          <w:rFonts w:ascii="Times New Roman" w:eastAsia="Calibri" w:hAnsi="Times New Roman" w:cs="Times New Roman"/>
          <w:color w:val="000000" w:themeColor="text1"/>
          <w:sz w:val="24"/>
          <w:szCs w:val="24"/>
        </w:rPr>
        <w:t>De procéder à</w:t>
      </w:r>
      <w:r w:rsidR="0095683C" w:rsidRPr="0095683C">
        <w:rPr>
          <w:rFonts w:ascii="Times New Roman" w:eastAsia="Calibri" w:hAnsi="Times New Roman" w:cs="Times New Roman"/>
          <w:color w:val="000000" w:themeColor="text1"/>
          <w:sz w:val="24"/>
          <w:szCs w:val="24"/>
        </w:rPr>
        <w:t xml:space="preserve"> un rabattement de nappe ;</w:t>
      </w:r>
    </w:p>
    <w:p w14:paraId="78417D6E" w14:textId="77777777" w:rsidR="005E72CF" w:rsidRDefault="005E72CF" w:rsidP="005E72CF">
      <w:pPr>
        <w:spacing w:after="0" w:line="240" w:lineRule="auto"/>
        <w:jc w:val="both"/>
        <w:rPr>
          <w:rFonts w:ascii="Times New Roman" w:eastAsia="Calibri" w:hAnsi="Times New Roman" w:cs="Times New Roman"/>
          <w:color w:val="000000" w:themeColor="text1"/>
          <w:sz w:val="24"/>
          <w:szCs w:val="24"/>
        </w:rPr>
      </w:pPr>
    </w:p>
    <w:p w14:paraId="73C9D4EE" w14:textId="35DF3F3D" w:rsidR="005E72CF" w:rsidRDefault="005E72CF" w:rsidP="005E72CF">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95683C">
        <w:rPr>
          <w:rFonts w:ascii="Times New Roman" w:eastAsia="Calibri" w:hAnsi="Times New Roman" w:cs="Times New Roman"/>
          <w:color w:val="000000" w:themeColor="text1"/>
          <w:sz w:val="24"/>
          <w:szCs w:val="24"/>
        </w:rPr>
        <w:t>°</w:t>
      </w:r>
      <w:r w:rsidR="0095683C" w:rsidRPr="0095683C">
        <w:rPr>
          <w:rFonts w:ascii="Times New Roman" w:eastAsia="Calibri" w:hAnsi="Times New Roman" w:cs="Times New Roman"/>
          <w:color w:val="000000" w:themeColor="text1"/>
          <w:sz w:val="24"/>
          <w:szCs w:val="24"/>
        </w:rPr>
        <w:t xml:space="preserve"> </w:t>
      </w:r>
      <w:r w:rsidR="00E5588F">
        <w:rPr>
          <w:rFonts w:ascii="Times New Roman" w:eastAsia="Calibri" w:hAnsi="Times New Roman" w:cs="Times New Roman"/>
          <w:color w:val="000000" w:themeColor="text1"/>
          <w:sz w:val="24"/>
          <w:szCs w:val="24"/>
        </w:rPr>
        <w:t>De</w:t>
      </w:r>
      <w:r w:rsidR="0095683C" w:rsidRPr="0095683C">
        <w:rPr>
          <w:rFonts w:ascii="Times New Roman" w:eastAsia="Calibri" w:hAnsi="Times New Roman" w:cs="Times New Roman"/>
          <w:color w:val="000000" w:themeColor="text1"/>
          <w:sz w:val="24"/>
          <w:szCs w:val="24"/>
        </w:rPr>
        <w:t xml:space="preserve"> mesurer, même temporairement, le niveau piézométrique ou </w:t>
      </w:r>
      <w:r w:rsidR="00077C7A">
        <w:rPr>
          <w:rFonts w:ascii="Times New Roman" w:eastAsia="Calibri" w:hAnsi="Times New Roman" w:cs="Times New Roman"/>
          <w:color w:val="000000" w:themeColor="text1"/>
          <w:sz w:val="24"/>
          <w:szCs w:val="24"/>
        </w:rPr>
        <w:t>l</w:t>
      </w:r>
      <w:r w:rsidR="0095683C" w:rsidRPr="0095683C">
        <w:rPr>
          <w:rFonts w:ascii="Times New Roman" w:eastAsia="Calibri" w:hAnsi="Times New Roman" w:cs="Times New Roman"/>
          <w:color w:val="000000" w:themeColor="text1"/>
          <w:sz w:val="24"/>
          <w:szCs w:val="24"/>
        </w:rPr>
        <w:t>es paramètres de qualité de la nappe</w:t>
      </w:r>
      <w:r>
        <w:rPr>
          <w:rFonts w:ascii="Times New Roman" w:eastAsia="Calibri" w:hAnsi="Times New Roman" w:cs="Times New Roman"/>
          <w:color w:val="000000" w:themeColor="text1"/>
          <w:sz w:val="24"/>
          <w:szCs w:val="24"/>
        </w:rPr>
        <w:t> </w:t>
      </w:r>
      <w:r w:rsidRPr="005E72CF">
        <w:rPr>
          <w:rFonts w:ascii="Times New Roman" w:eastAsia="Calibri" w:hAnsi="Times New Roman" w:cs="Times New Roman"/>
          <w:color w:val="000000" w:themeColor="text1"/>
          <w:sz w:val="24"/>
          <w:szCs w:val="24"/>
        </w:rPr>
        <w:t xml:space="preserve">dans le cadre d'investigations géotechniques ou environnementales ou dans le cadre du diagnostic </w:t>
      </w:r>
      <w:r w:rsidR="00EC1B54">
        <w:rPr>
          <w:rFonts w:ascii="Times New Roman" w:eastAsia="Calibri" w:hAnsi="Times New Roman" w:cs="Times New Roman"/>
          <w:color w:val="000000" w:themeColor="text1"/>
          <w:sz w:val="24"/>
          <w:szCs w:val="24"/>
        </w:rPr>
        <w:t>ou</w:t>
      </w:r>
      <w:r w:rsidRPr="005E72CF">
        <w:rPr>
          <w:rFonts w:ascii="Times New Roman" w:eastAsia="Calibri" w:hAnsi="Times New Roman" w:cs="Times New Roman"/>
          <w:color w:val="000000" w:themeColor="text1"/>
          <w:sz w:val="24"/>
          <w:szCs w:val="24"/>
        </w:rPr>
        <w:t xml:space="preserve"> de la surveillance des sites et sols pollués</w:t>
      </w:r>
      <w:r>
        <w:rPr>
          <w:rFonts w:ascii="Times New Roman" w:eastAsia="Calibri" w:hAnsi="Times New Roman" w:cs="Times New Roman"/>
          <w:color w:val="000000" w:themeColor="text1"/>
          <w:sz w:val="24"/>
          <w:szCs w:val="24"/>
        </w:rPr>
        <w:t> ;</w:t>
      </w:r>
    </w:p>
    <w:p w14:paraId="4BB82554" w14:textId="77777777" w:rsidR="005E72CF" w:rsidRDefault="005E72CF" w:rsidP="0095683C">
      <w:pPr>
        <w:spacing w:after="0" w:line="240" w:lineRule="auto"/>
        <w:jc w:val="both"/>
        <w:rPr>
          <w:rFonts w:ascii="Times New Roman" w:eastAsia="Calibri" w:hAnsi="Times New Roman" w:cs="Times New Roman"/>
          <w:color w:val="000000" w:themeColor="text1"/>
          <w:sz w:val="24"/>
          <w:szCs w:val="24"/>
        </w:rPr>
      </w:pPr>
    </w:p>
    <w:p w14:paraId="30A1487E" w14:textId="38B98367" w:rsidR="0095683C" w:rsidRPr="0095683C" w:rsidRDefault="005E72CF"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 De</w:t>
      </w:r>
      <w:r w:rsidR="0095683C" w:rsidRPr="0095683C">
        <w:rPr>
          <w:rFonts w:ascii="Times New Roman" w:eastAsia="Calibri" w:hAnsi="Times New Roman" w:cs="Times New Roman"/>
          <w:color w:val="000000" w:themeColor="text1"/>
          <w:sz w:val="24"/>
          <w:szCs w:val="24"/>
        </w:rPr>
        <w:t xml:space="preserve"> réaliser des essais hydrauliques sur la nappe dans le cadre d'investigations géotechniques ou environnementales</w:t>
      </w:r>
      <w:r w:rsidRPr="005E72CF">
        <w:rPr>
          <w:rFonts w:ascii="Times New Roman" w:eastAsia="Calibri" w:hAnsi="Times New Roman" w:cs="Times New Roman"/>
          <w:color w:val="000000" w:themeColor="text1"/>
          <w:sz w:val="24"/>
          <w:szCs w:val="24"/>
        </w:rPr>
        <w:t xml:space="preserve"> ou dans le cadre du diagnostic </w:t>
      </w:r>
      <w:r w:rsidR="00EC1B54">
        <w:rPr>
          <w:rFonts w:ascii="Times New Roman" w:eastAsia="Calibri" w:hAnsi="Times New Roman" w:cs="Times New Roman"/>
          <w:color w:val="000000" w:themeColor="text1"/>
          <w:sz w:val="24"/>
          <w:szCs w:val="24"/>
        </w:rPr>
        <w:t>ou</w:t>
      </w:r>
      <w:r w:rsidRPr="005E72CF">
        <w:rPr>
          <w:rFonts w:ascii="Times New Roman" w:eastAsia="Calibri" w:hAnsi="Times New Roman" w:cs="Times New Roman"/>
          <w:color w:val="000000" w:themeColor="text1"/>
          <w:sz w:val="24"/>
          <w:szCs w:val="24"/>
        </w:rPr>
        <w:t xml:space="preserve"> de la surveillance des sites et sols pollués ;</w:t>
      </w:r>
    </w:p>
    <w:p w14:paraId="3666E32A" w14:textId="77777777" w:rsidR="0095683C" w:rsidRPr="0095683C" w:rsidRDefault="0095683C" w:rsidP="0095683C">
      <w:pPr>
        <w:spacing w:after="0" w:line="240" w:lineRule="auto"/>
        <w:ind w:firstLine="709"/>
        <w:jc w:val="both"/>
        <w:rPr>
          <w:rFonts w:ascii="Times New Roman" w:eastAsia="Calibri" w:hAnsi="Times New Roman" w:cs="Times New Roman"/>
          <w:color w:val="000000" w:themeColor="text1"/>
          <w:sz w:val="24"/>
          <w:szCs w:val="24"/>
        </w:rPr>
      </w:pPr>
    </w:p>
    <w:p w14:paraId="2425907C" w14:textId="16E14799" w:rsidR="0095683C" w:rsidRPr="0095683C" w:rsidRDefault="00077C7A"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00BD422D">
        <w:rPr>
          <w:rFonts w:ascii="Times New Roman" w:eastAsia="Calibri" w:hAnsi="Times New Roman" w:cs="Times New Roman"/>
          <w:color w:val="000000" w:themeColor="text1"/>
          <w:sz w:val="24"/>
          <w:szCs w:val="24"/>
        </w:rPr>
        <w:t>°</w:t>
      </w:r>
      <w:r w:rsidR="0095683C" w:rsidRPr="0095683C">
        <w:rPr>
          <w:rFonts w:ascii="Times New Roman" w:eastAsia="Calibri" w:hAnsi="Times New Roman" w:cs="Times New Roman"/>
          <w:color w:val="000000" w:themeColor="text1"/>
          <w:sz w:val="24"/>
          <w:szCs w:val="24"/>
        </w:rPr>
        <w:t xml:space="preserve"> </w:t>
      </w:r>
      <w:r w:rsidR="00E5588F">
        <w:rPr>
          <w:rFonts w:ascii="Times New Roman" w:eastAsia="Calibri" w:hAnsi="Times New Roman" w:cs="Times New Roman"/>
          <w:color w:val="000000" w:themeColor="text1"/>
          <w:sz w:val="24"/>
          <w:szCs w:val="24"/>
        </w:rPr>
        <w:t>D’</w:t>
      </w:r>
      <w:r w:rsidR="00EC1B54">
        <w:rPr>
          <w:rFonts w:ascii="Times New Roman" w:eastAsia="Calibri" w:hAnsi="Times New Roman" w:cs="Times New Roman"/>
          <w:color w:val="000000" w:themeColor="text1"/>
          <w:sz w:val="24"/>
          <w:szCs w:val="24"/>
        </w:rPr>
        <w:t>assurer</w:t>
      </w:r>
      <w:r w:rsidR="0095683C" w:rsidRPr="0095683C">
        <w:rPr>
          <w:rFonts w:ascii="Times New Roman" w:eastAsia="Calibri" w:hAnsi="Times New Roman" w:cs="Times New Roman"/>
          <w:color w:val="000000" w:themeColor="text1"/>
          <w:sz w:val="24"/>
          <w:szCs w:val="24"/>
        </w:rPr>
        <w:t xml:space="preserve"> la surveillance des eaux souterraines</w:t>
      </w:r>
      <w:r w:rsidR="005E72CF">
        <w:rPr>
          <w:rFonts w:ascii="Times New Roman" w:eastAsia="Calibri" w:hAnsi="Times New Roman" w:cs="Times New Roman"/>
          <w:color w:val="000000" w:themeColor="text1"/>
          <w:sz w:val="24"/>
          <w:szCs w:val="24"/>
        </w:rPr>
        <w:t>, y compris sur l</w:t>
      </w:r>
      <w:r w:rsidR="0095683C" w:rsidRPr="0095683C">
        <w:rPr>
          <w:rFonts w:ascii="Times New Roman" w:eastAsia="Calibri" w:hAnsi="Times New Roman" w:cs="Times New Roman"/>
          <w:color w:val="000000" w:themeColor="text1"/>
          <w:sz w:val="24"/>
          <w:szCs w:val="24"/>
        </w:rPr>
        <w:t>es sites et sols pollués ;</w:t>
      </w:r>
    </w:p>
    <w:p w14:paraId="5024B0CC" w14:textId="77777777" w:rsidR="0095683C" w:rsidRPr="0095683C" w:rsidRDefault="0095683C" w:rsidP="0095683C">
      <w:pPr>
        <w:spacing w:after="0" w:line="240" w:lineRule="auto"/>
        <w:ind w:firstLine="709"/>
        <w:jc w:val="both"/>
        <w:rPr>
          <w:rFonts w:ascii="Times New Roman" w:eastAsia="Calibri" w:hAnsi="Times New Roman" w:cs="Times New Roman"/>
          <w:color w:val="000000" w:themeColor="text1"/>
          <w:sz w:val="24"/>
          <w:szCs w:val="24"/>
        </w:rPr>
      </w:pPr>
    </w:p>
    <w:p w14:paraId="2A9F7474" w14:textId="33A7107F" w:rsidR="0095683C" w:rsidRPr="0095683C" w:rsidRDefault="005E72CF"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r w:rsidR="00BD422D">
        <w:rPr>
          <w:rFonts w:ascii="Times New Roman" w:eastAsia="Calibri" w:hAnsi="Times New Roman" w:cs="Times New Roman"/>
          <w:color w:val="000000" w:themeColor="text1"/>
          <w:sz w:val="24"/>
          <w:szCs w:val="24"/>
        </w:rPr>
        <w:t>°</w:t>
      </w:r>
      <w:r w:rsidR="0095683C" w:rsidRPr="009568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De procéder au pompage et au traitement des eaux souterraines d</w:t>
      </w:r>
      <w:r w:rsidR="0095683C" w:rsidRPr="0095683C">
        <w:rPr>
          <w:rFonts w:ascii="Times New Roman" w:eastAsia="Calibri" w:hAnsi="Times New Roman" w:cs="Times New Roman"/>
          <w:color w:val="000000" w:themeColor="text1"/>
          <w:sz w:val="24"/>
          <w:szCs w:val="24"/>
        </w:rPr>
        <w:t>ans le cadre de la dépollution des sites et sols pollués</w:t>
      </w:r>
      <w:r>
        <w:rPr>
          <w:rFonts w:ascii="Times New Roman" w:eastAsia="Calibri" w:hAnsi="Times New Roman" w:cs="Times New Roman"/>
          <w:color w:val="000000" w:themeColor="text1"/>
          <w:sz w:val="24"/>
          <w:szCs w:val="24"/>
        </w:rPr>
        <w:t> ;</w:t>
      </w:r>
    </w:p>
    <w:p w14:paraId="424340A9" w14:textId="77777777" w:rsidR="0095683C" w:rsidRPr="0095683C" w:rsidRDefault="0095683C" w:rsidP="0095683C">
      <w:pPr>
        <w:spacing w:after="0" w:line="240" w:lineRule="auto"/>
        <w:ind w:firstLine="709"/>
        <w:jc w:val="both"/>
        <w:rPr>
          <w:rFonts w:ascii="Times New Roman" w:eastAsia="Calibri" w:hAnsi="Times New Roman" w:cs="Times New Roman"/>
          <w:color w:val="000000" w:themeColor="text1"/>
          <w:sz w:val="24"/>
          <w:szCs w:val="24"/>
        </w:rPr>
      </w:pPr>
    </w:p>
    <w:p w14:paraId="291467EA" w14:textId="5B28E669" w:rsidR="0095683C" w:rsidRDefault="005E72CF"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r w:rsidR="00BD422D">
        <w:rPr>
          <w:rFonts w:ascii="Times New Roman" w:eastAsia="Calibri" w:hAnsi="Times New Roman" w:cs="Times New Roman"/>
          <w:color w:val="000000" w:themeColor="text1"/>
          <w:sz w:val="24"/>
          <w:szCs w:val="24"/>
        </w:rPr>
        <w:t>°</w:t>
      </w:r>
      <w:r w:rsidR="0095683C" w:rsidRPr="009568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De procéder à </w:t>
      </w:r>
      <w:r w:rsidR="0095683C" w:rsidRPr="0095683C">
        <w:rPr>
          <w:rFonts w:ascii="Times New Roman" w:eastAsia="Calibri" w:hAnsi="Times New Roman" w:cs="Times New Roman"/>
          <w:color w:val="000000" w:themeColor="text1"/>
          <w:sz w:val="24"/>
          <w:szCs w:val="24"/>
        </w:rPr>
        <w:t>l’injection d’eau dans un</w:t>
      </w:r>
      <w:r w:rsidR="005D46CD">
        <w:rPr>
          <w:rFonts w:ascii="Times New Roman" w:eastAsia="Calibri" w:hAnsi="Times New Roman" w:cs="Times New Roman"/>
          <w:color w:val="000000" w:themeColor="text1"/>
          <w:sz w:val="24"/>
          <w:szCs w:val="24"/>
        </w:rPr>
        <w:t xml:space="preserve"> système ou une nappe</w:t>
      </w:r>
      <w:r w:rsidR="0095683C" w:rsidRPr="0095683C">
        <w:rPr>
          <w:rFonts w:ascii="Times New Roman" w:eastAsia="Calibri" w:hAnsi="Times New Roman" w:cs="Times New Roman"/>
          <w:color w:val="000000" w:themeColor="text1"/>
          <w:sz w:val="24"/>
          <w:szCs w:val="24"/>
        </w:rPr>
        <w:t xml:space="preserve"> aquifère.</w:t>
      </w:r>
    </w:p>
    <w:p w14:paraId="4B1C3E6F" w14:textId="1593FE92" w:rsidR="00705DA4" w:rsidRDefault="00705DA4" w:rsidP="0095683C">
      <w:pPr>
        <w:spacing w:after="0" w:line="240" w:lineRule="auto"/>
        <w:jc w:val="both"/>
        <w:rPr>
          <w:rFonts w:ascii="Times New Roman" w:eastAsia="Calibri" w:hAnsi="Times New Roman" w:cs="Times New Roman"/>
          <w:color w:val="000000" w:themeColor="text1"/>
          <w:sz w:val="24"/>
          <w:szCs w:val="24"/>
        </w:rPr>
      </w:pPr>
    </w:p>
    <w:p w14:paraId="6999DD23" w14:textId="1537FF96" w:rsidR="00705DA4" w:rsidRPr="0095683C" w:rsidRDefault="00705DA4" w:rsidP="0095683C">
      <w:pPr>
        <w:spacing w:after="0" w:line="240" w:lineRule="auto"/>
        <w:jc w:val="both"/>
        <w:rPr>
          <w:rFonts w:ascii="Times New Roman" w:eastAsia="Calibri" w:hAnsi="Times New Roman" w:cs="Times New Roman"/>
          <w:color w:val="000000" w:themeColor="text1"/>
          <w:sz w:val="24"/>
          <w:szCs w:val="24"/>
        </w:rPr>
      </w:pPr>
      <w:r w:rsidRPr="00705DA4">
        <w:rPr>
          <w:rFonts w:ascii="Times New Roman" w:eastAsia="Calibri" w:hAnsi="Times New Roman" w:cs="Times New Roman"/>
          <w:color w:val="000000" w:themeColor="text1"/>
          <w:sz w:val="24"/>
          <w:szCs w:val="24"/>
        </w:rPr>
        <w:t>Constituent un usage</w:t>
      </w:r>
      <w:r>
        <w:rPr>
          <w:rFonts w:ascii="Times New Roman" w:eastAsia="Calibri" w:hAnsi="Times New Roman" w:cs="Times New Roman"/>
          <w:color w:val="000000" w:themeColor="text1"/>
          <w:sz w:val="24"/>
          <w:szCs w:val="24"/>
        </w:rPr>
        <w:t xml:space="preserve"> non</w:t>
      </w:r>
      <w:r w:rsidRPr="00705DA4">
        <w:rPr>
          <w:rFonts w:ascii="Times New Roman" w:eastAsia="Calibri" w:hAnsi="Times New Roman" w:cs="Times New Roman"/>
          <w:color w:val="000000" w:themeColor="text1"/>
          <w:sz w:val="24"/>
          <w:szCs w:val="24"/>
        </w:rPr>
        <w:t xml:space="preserve"> domestique de l'eau, au </w:t>
      </w:r>
      <w:r w:rsidRPr="00695F69">
        <w:rPr>
          <w:rFonts w:ascii="Times New Roman" w:eastAsia="Calibri" w:hAnsi="Times New Roman" w:cs="Times New Roman"/>
          <w:sz w:val="24"/>
          <w:szCs w:val="24"/>
        </w:rPr>
        <w:t xml:space="preserve">sens de </w:t>
      </w:r>
      <w:hyperlink r:id="rId8" w:tooltip="Code de l'environnement - art. L214-2 (V)" w:history="1">
        <w:r w:rsidRPr="00695F69">
          <w:rPr>
            <w:rStyle w:val="Lienhypertexte"/>
            <w:rFonts w:ascii="Times New Roman" w:eastAsia="Calibri" w:hAnsi="Times New Roman" w:cs="Times New Roman"/>
            <w:color w:val="auto"/>
            <w:sz w:val="24"/>
            <w:szCs w:val="24"/>
            <w:u w:val="none"/>
          </w:rPr>
          <w:t>l'article L. 241-2</w:t>
        </w:r>
      </w:hyperlink>
      <w:r w:rsidRPr="00695F69">
        <w:rPr>
          <w:rFonts w:ascii="Times New Roman" w:eastAsia="Calibri" w:hAnsi="Times New Roman" w:cs="Times New Roman"/>
          <w:sz w:val="24"/>
          <w:szCs w:val="24"/>
        </w:rPr>
        <w:t xml:space="preserve">, les </w:t>
      </w:r>
      <w:r>
        <w:rPr>
          <w:rFonts w:ascii="Times New Roman" w:eastAsia="Calibri" w:hAnsi="Times New Roman" w:cs="Times New Roman"/>
          <w:color w:val="000000" w:themeColor="text1"/>
          <w:sz w:val="24"/>
          <w:szCs w:val="24"/>
        </w:rPr>
        <w:t>travaux mentionnés aux 1° à 8° qui ne sont pas</w:t>
      </w:r>
      <w:r w:rsidRPr="00705DA4">
        <w:rPr>
          <w:rFonts w:ascii="Times New Roman" w:eastAsia="Calibri" w:hAnsi="Times New Roman" w:cs="Times New Roman"/>
          <w:color w:val="000000" w:themeColor="text1"/>
          <w:sz w:val="24"/>
          <w:szCs w:val="24"/>
        </w:rPr>
        <w:t xml:space="preserve"> destinés exclusivement à la satisfaction des besoins des personnes physiques propriétaires ou locataires des installations et de ceux des personnes résidant </w:t>
      </w:r>
      <w:r w:rsidRPr="00705DA4">
        <w:rPr>
          <w:rFonts w:ascii="Times New Roman" w:eastAsia="Calibri" w:hAnsi="Times New Roman" w:cs="Times New Roman"/>
          <w:color w:val="000000" w:themeColor="text1"/>
          <w:sz w:val="24"/>
          <w:szCs w:val="24"/>
        </w:rPr>
        <w:lastRenderedPageBreak/>
        <w:t>habituellement sous leur toit, dans les limites des quantités d'eau nécessaires à l'alimentation humaine, aux soins d'hygiène, au lavage et aux productions végétales ou animales réservées à la consommation familiale de ces personnes</w:t>
      </w:r>
      <w:r w:rsidR="0080725A">
        <w:rPr>
          <w:rFonts w:ascii="Times New Roman" w:eastAsia="Calibri" w:hAnsi="Times New Roman" w:cs="Times New Roman"/>
          <w:color w:val="000000" w:themeColor="text1"/>
          <w:sz w:val="24"/>
          <w:szCs w:val="24"/>
        </w:rPr>
        <w:t xml:space="preserve"> </w:t>
      </w:r>
      <w:r w:rsidR="0065425C">
        <w:rPr>
          <w:rFonts w:ascii="Times New Roman" w:eastAsia="Calibri" w:hAnsi="Times New Roman" w:cs="Times New Roman"/>
          <w:color w:val="000000" w:themeColor="text1"/>
          <w:sz w:val="24"/>
          <w:szCs w:val="24"/>
        </w:rPr>
        <w:t>[</w:t>
      </w:r>
      <w:r w:rsidR="0080725A">
        <w:rPr>
          <w:rFonts w:ascii="Times New Roman" w:eastAsia="Calibri" w:hAnsi="Times New Roman" w:cs="Times New Roman"/>
          <w:color w:val="000000" w:themeColor="text1"/>
          <w:sz w:val="24"/>
          <w:szCs w:val="24"/>
        </w:rPr>
        <w:t xml:space="preserve">ou qui </w:t>
      </w:r>
      <w:r w:rsidR="0065425C">
        <w:rPr>
          <w:rFonts w:ascii="Times New Roman" w:eastAsia="Calibri" w:hAnsi="Times New Roman" w:cs="Times New Roman"/>
          <w:color w:val="000000" w:themeColor="text1"/>
          <w:sz w:val="24"/>
          <w:szCs w:val="24"/>
        </w:rPr>
        <w:t xml:space="preserve">ne </w:t>
      </w:r>
      <w:r w:rsidR="0080725A">
        <w:rPr>
          <w:rFonts w:ascii="Times New Roman" w:eastAsia="Calibri" w:hAnsi="Times New Roman" w:cs="Times New Roman"/>
          <w:color w:val="000000" w:themeColor="text1"/>
          <w:sz w:val="24"/>
          <w:szCs w:val="24"/>
        </w:rPr>
        <w:t xml:space="preserve">sont </w:t>
      </w:r>
      <w:r w:rsidR="0065425C">
        <w:rPr>
          <w:rFonts w:ascii="Times New Roman" w:eastAsia="Calibri" w:hAnsi="Times New Roman" w:cs="Times New Roman"/>
          <w:color w:val="000000" w:themeColor="text1"/>
          <w:sz w:val="24"/>
          <w:szCs w:val="24"/>
        </w:rPr>
        <w:t xml:space="preserve">pas </w:t>
      </w:r>
      <w:r w:rsidR="0080725A">
        <w:rPr>
          <w:rFonts w:ascii="Times New Roman" w:eastAsia="Calibri" w:hAnsi="Times New Roman" w:cs="Times New Roman"/>
          <w:color w:val="000000" w:themeColor="text1"/>
          <w:sz w:val="24"/>
          <w:szCs w:val="24"/>
        </w:rPr>
        <w:t xml:space="preserve">exclusivement destinés à un prélèvement d’un volume </w:t>
      </w:r>
      <w:r w:rsidR="0080725A" w:rsidRPr="0080725A">
        <w:rPr>
          <w:rFonts w:ascii="Times New Roman" w:eastAsia="Calibri" w:hAnsi="Times New Roman" w:cs="Times New Roman"/>
          <w:color w:val="000000" w:themeColor="text1"/>
          <w:sz w:val="24"/>
          <w:szCs w:val="24"/>
        </w:rPr>
        <w:t>inférieur ou égal à 1 000 m3 d'eau par an, qu'il soit effectué par une personne physique ou une personne morale</w:t>
      </w:r>
      <w:r w:rsidR="0065425C">
        <w:rPr>
          <w:rFonts w:ascii="Times New Roman" w:eastAsia="Calibri" w:hAnsi="Times New Roman" w:cs="Times New Roman"/>
          <w:color w:val="000000" w:themeColor="text1"/>
          <w:sz w:val="24"/>
          <w:szCs w:val="24"/>
        </w:rPr>
        <w:t>]</w:t>
      </w:r>
      <w:r w:rsidRPr="00705DA4">
        <w:rPr>
          <w:rFonts w:ascii="Times New Roman" w:eastAsia="Calibri" w:hAnsi="Times New Roman" w:cs="Times New Roman"/>
          <w:color w:val="000000" w:themeColor="text1"/>
          <w:sz w:val="24"/>
          <w:szCs w:val="24"/>
        </w:rPr>
        <w:t>.</w:t>
      </w:r>
    </w:p>
    <w:p w14:paraId="0EE351A7" w14:textId="77777777" w:rsidR="0095683C" w:rsidRPr="00495E3F" w:rsidRDefault="0095683C" w:rsidP="0095683C">
      <w:pPr>
        <w:spacing w:after="0" w:line="240" w:lineRule="auto"/>
        <w:jc w:val="both"/>
        <w:rPr>
          <w:rFonts w:ascii="Times New Roman" w:eastAsia="Calibri" w:hAnsi="Times New Roman" w:cs="Times New Roman"/>
          <w:color w:val="000000" w:themeColor="text1"/>
          <w:sz w:val="24"/>
          <w:szCs w:val="24"/>
        </w:rPr>
      </w:pPr>
    </w:p>
    <w:p w14:paraId="10136E36" w14:textId="3F762738" w:rsidR="00495E3F" w:rsidRPr="00495E3F" w:rsidRDefault="00BD422D" w:rsidP="0095683C">
      <w:pPr>
        <w:spacing w:after="0" w:line="240" w:lineRule="auto"/>
        <w:jc w:val="both"/>
        <w:rPr>
          <w:rFonts w:ascii="Times New Roman" w:eastAsia="Calibri" w:hAnsi="Times New Roman" w:cs="Times New Roman"/>
          <w:color w:val="000000" w:themeColor="text1"/>
          <w:sz w:val="24"/>
          <w:szCs w:val="24"/>
        </w:rPr>
      </w:pPr>
      <w:r w:rsidRPr="00495E3F">
        <w:rPr>
          <w:rFonts w:ascii="Times New Roman" w:eastAsia="Calibri" w:hAnsi="Times New Roman" w:cs="Times New Roman"/>
          <w:color w:val="000000" w:themeColor="text1"/>
          <w:sz w:val="24"/>
          <w:szCs w:val="24"/>
        </w:rPr>
        <w:t xml:space="preserve">II. – </w:t>
      </w:r>
      <w:r w:rsidR="00495E3F" w:rsidRPr="00495E3F">
        <w:rPr>
          <w:rFonts w:ascii="Times New Roman" w:eastAsia="Calibri" w:hAnsi="Times New Roman" w:cs="Times New Roman"/>
          <w:color w:val="000000" w:themeColor="text1"/>
          <w:sz w:val="24"/>
          <w:szCs w:val="24"/>
        </w:rPr>
        <w:t>Relèvent également de la pré</w:t>
      </w:r>
      <w:r w:rsidR="00495E3F" w:rsidRPr="0066229A">
        <w:rPr>
          <w:rFonts w:ascii="Times New Roman" w:eastAsia="Calibri" w:hAnsi="Times New Roman" w:cs="Times New Roman"/>
          <w:color w:val="000000" w:themeColor="text1"/>
          <w:sz w:val="24"/>
          <w:szCs w:val="24"/>
        </w:rPr>
        <w:t>sente section les travaux de remise en état exécutés</w:t>
      </w:r>
      <w:r w:rsidR="00495E3F" w:rsidRPr="00C167C8">
        <w:rPr>
          <w:rFonts w:ascii="Times New Roman" w:eastAsia="Calibri" w:hAnsi="Times New Roman" w:cs="Times New Roman"/>
          <w:color w:val="000000" w:themeColor="text1"/>
          <w:sz w:val="24"/>
          <w:szCs w:val="24"/>
        </w:rPr>
        <w:t xml:space="preserve"> lors de l’</w:t>
      </w:r>
      <w:r w:rsidR="00495E3F" w:rsidRPr="0008426F">
        <w:rPr>
          <w:rFonts w:ascii="Times New Roman" w:eastAsia="Calibri" w:hAnsi="Times New Roman" w:cs="Times New Roman"/>
          <w:color w:val="000000" w:themeColor="text1"/>
          <w:sz w:val="24"/>
          <w:szCs w:val="24"/>
        </w:rPr>
        <w:t xml:space="preserve">arrêt de </w:t>
      </w:r>
      <w:r w:rsidR="00495E3F" w:rsidRPr="00495E3F">
        <w:rPr>
          <w:rFonts w:ascii="Times New Roman" w:eastAsia="Calibri" w:hAnsi="Times New Roman" w:cs="Times New Roman"/>
          <w:color w:val="000000" w:themeColor="text1"/>
          <w:sz w:val="24"/>
          <w:szCs w:val="24"/>
        </w:rPr>
        <w:t>l’exploitation</w:t>
      </w:r>
      <w:r w:rsidR="00495E3F" w:rsidRPr="00495E3F">
        <w:rPr>
          <w:rFonts w:ascii="Times New Roman" w:hAnsi="Times New Roman" w:cs="Times New Roman"/>
          <w:color w:val="000000" w:themeColor="text1"/>
          <w:sz w:val="24"/>
          <w:szCs w:val="24"/>
        </w:rPr>
        <w:t xml:space="preserve"> </w:t>
      </w:r>
      <w:r w:rsidR="00495E3F" w:rsidRPr="00495E3F">
        <w:rPr>
          <w:rFonts w:ascii="Times New Roman" w:eastAsia="Calibri" w:hAnsi="Times New Roman" w:cs="Times New Roman"/>
          <w:color w:val="000000" w:themeColor="text1"/>
          <w:sz w:val="24"/>
          <w:szCs w:val="24"/>
        </w:rPr>
        <w:t>d</w:t>
      </w:r>
      <w:r w:rsidR="008B076B">
        <w:rPr>
          <w:rFonts w:ascii="Times New Roman" w:eastAsia="Calibri" w:hAnsi="Times New Roman" w:cs="Times New Roman"/>
          <w:color w:val="000000" w:themeColor="text1"/>
          <w:sz w:val="24"/>
          <w:szCs w:val="24"/>
        </w:rPr>
        <w:t xml:space="preserve">es </w:t>
      </w:r>
      <w:r w:rsidR="00495E3F" w:rsidRPr="00495E3F">
        <w:rPr>
          <w:rFonts w:ascii="Times New Roman" w:eastAsia="Calibri" w:hAnsi="Times New Roman" w:cs="Times New Roman"/>
          <w:color w:val="000000" w:themeColor="text1"/>
          <w:sz w:val="24"/>
          <w:szCs w:val="24"/>
        </w:rPr>
        <w:t xml:space="preserve">ouvrages </w:t>
      </w:r>
      <w:r w:rsidR="008B076B">
        <w:rPr>
          <w:rFonts w:ascii="Times New Roman" w:eastAsia="Calibri" w:hAnsi="Times New Roman" w:cs="Times New Roman"/>
          <w:color w:val="000000" w:themeColor="text1"/>
          <w:sz w:val="24"/>
          <w:szCs w:val="24"/>
        </w:rPr>
        <w:t>mentionnés au I</w:t>
      </w:r>
      <w:r w:rsidR="00C26769">
        <w:rPr>
          <w:rFonts w:ascii="Times New Roman" w:eastAsia="Calibri" w:hAnsi="Times New Roman" w:cs="Times New Roman"/>
          <w:color w:val="000000" w:themeColor="text1"/>
          <w:sz w:val="24"/>
          <w:szCs w:val="24"/>
        </w:rPr>
        <w:t>, notamment les travaux de comblement</w:t>
      </w:r>
      <w:r w:rsidR="00495E3F" w:rsidRPr="00495E3F">
        <w:rPr>
          <w:rFonts w:ascii="Times New Roman" w:eastAsia="Calibri" w:hAnsi="Times New Roman" w:cs="Times New Roman"/>
          <w:color w:val="000000" w:themeColor="text1"/>
          <w:sz w:val="24"/>
          <w:szCs w:val="24"/>
        </w:rPr>
        <w:t>.</w:t>
      </w:r>
    </w:p>
    <w:p w14:paraId="14736226" w14:textId="77777777" w:rsidR="00495E3F" w:rsidRDefault="00495E3F" w:rsidP="0095683C">
      <w:pPr>
        <w:spacing w:after="0" w:line="240" w:lineRule="auto"/>
        <w:jc w:val="both"/>
        <w:rPr>
          <w:rFonts w:ascii="Times New Roman" w:eastAsia="Calibri" w:hAnsi="Times New Roman" w:cs="Times New Roman"/>
          <w:color w:val="000000" w:themeColor="text1"/>
          <w:sz w:val="24"/>
          <w:szCs w:val="24"/>
        </w:rPr>
      </w:pPr>
    </w:p>
    <w:p w14:paraId="41C03EBF" w14:textId="0AA0EBFE" w:rsidR="0095683C" w:rsidRPr="0095683C" w:rsidRDefault="00495E3F"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III. – </w:t>
      </w:r>
      <w:r w:rsidR="0095683C" w:rsidRPr="0095683C">
        <w:rPr>
          <w:rFonts w:ascii="Times New Roman" w:eastAsia="Calibri" w:hAnsi="Times New Roman" w:cs="Times New Roman"/>
          <w:color w:val="000000" w:themeColor="text1"/>
          <w:sz w:val="24"/>
          <w:szCs w:val="24"/>
        </w:rPr>
        <w:t>Ne relèvent pas d</w:t>
      </w:r>
      <w:r w:rsidR="00BD422D">
        <w:rPr>
          <w:rFonts w:ascii="Times New Roman" w:eastAsia="Calibri" w:hAnsi="Times New Roman" w:cs="Times New Roman"/>
          <w:color w:val="000000" w:themeColor="text1"/>
          <w:sz w:val="24"/>
          <w:szCs w:val="24"/>
        </w:rPr>
        <w:t>e la</w:t>
      </w:r>
      <w:r w:rsidR="0095683C" w:rsidRPr="0095683C">
        <w:rPr>
          <w:rFonts w:ascii="Times New Roman" w:eastAsia="Calibri" w:hAnsi="Times New Roman" w:cs="Times New Roman"/>
          <w:color w:val="000000" w:themeColor="text1"/>
          <w:sz w:val="24"/>
          <w:szCs w:val="24"/>
        </w:rPr>
        <w:t xml:space="preserve"> présent</w:t>
      </w:r>
      <w:r w:rsidR="00BD422D">
        <w:rPr>
          <w:rFonts w:ascii="Times New Roman" w:eastAsia="Calibri" w:hAnsi="Times New Roman" w:cs="Times New Roman"/>
          <w:color w:val="000000" w:themeColor="text1"/>
          <w:sz w:val="24"/>
          <w:szCs w:val="24"/>
        </w:rPr>
        <w:t>e section</w:t>
      </w:r>
      <w:r>
        <w:rPr>
          <w:rFonts w:ascii="Times New Roman" w:eastAsia="Calibri" w:hAnsi="Times New Roman" w:cs="Times New Roman"/>
          <w:color w:val="000000" w:themeColor="text1"/>
          <w:sz w:val="24"/>
          <w:szCs w:val="24"/>
        </w:rPr>
        <w:t xml:space="preserve"> les travaux</w:t>
      </w:r>
      <w:r w:rsidRPr="00495E3F">
        <w:rPr>
          <w:rFonts w:ascii="Times New Roman" w:hAnsi="Times New Roman" w:cs="Times New Roman"/>
          <w:sz w:val="24"/>
          <w:szCs w:val="24"/>
        </w:rPr>
        <w:t xml:space="preserve"> </w:t>
      </w:r>
      <w:r w:rsidRPr="00495E3F">
        <w:rPr>
          <w:rFonts w:ascii="Times New Roman" w:eastAsia="Calibri" w:hAnsi="Times New Roman" w:cs="Times New Roman"/>
          <w:color w:val="000000" w:themeColor="text1"/>
          <w:sz w:val="24"/>
          <w:szCs w:val="24"/>
        </w:rPr>
        <w:t>de forage, de sondage, de création de puits ou d'ouvrage souterrain non destinés à un usage domestique</w:t>
      </w:r>
      <w:r>
        <w:rPr>
          <w:rFonts w:ascii="Times New Roman" w:eastAsia="Calibri" w:hAnsi="Times New Roman" w:cs="Times New Roman"/>
          <w:color w:val="000000" w:themeColor="text1"/>
          <w:sz w:val="24"/>
          <w:szCs w:val="24"/>
        </w:rPr>
        <w:t xml:space="preserve"> </w:t>
      </w:r>
      <w:r w:rsidR="0095683C" w:rsidRPr="0095683C">
        <w:rPr>
          <w:rFonts w:ascii="Times New Roman" w:eastAsia="Calibri" w:hAnsi="Times New Roman" w:cs="Times New Roman"/>
          <w:color w:val="000000" w:themeColor="text1"/>
          <w:sz w:val="24"/>
          <w:szCs w:val="24"/>
        </w:rPr>
        <w:t xml:space="preserve">: </w:t>
      </w:r>
    </w:p>
    <w:p w14:paraId="0733FF61" w14:textId="77777777" w:rsidR="0095683C" w:rsidRPr="0095683C" w:rsidRDefault="0095683C" w:rsidP="0095683C">
      <w:pPr>
        <w:spacing w:after="0" w:line="240" w:lineRule="auto"/>
        <w:jc w:val="both"/>
        <w:rPr>
          <w:rFonts w:ascii="Times New Roman" w:eastAsia="Calibri" w:hAnsi="Times New Roman" w:cs="Times New Roman"/>
          <w:color w:val="000000" w:themeColor="text1"/>
          <w:sz w:val="24"/>
          <w:szCs w:val="24"/>
        </w:rPr>
      </w:pPr>
    </w:p>
    <w:p w14:paraId="70D8E57B" w14:textId="7FEB67DE" w:rsidR="0095683C" w:rsidRPr="0095683C" w:rsidRDefault="00BD422D"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r w:rsidR="0095683C" w:rsidRPr="0095683C">
        <w:rPr>
          <w:rFonts w:ascii="Times New Roman" w:eastAsia="Calibri" w:hAnsi="Times New Roman" w:cs="Times New Roman"/>
          <w:color w:val="000000" w:themeColor="text1"/>
          <w:sz w:val="24"/>
          <w:szCs w:val="24"/>
        </w:rPr>
        <w:t xml:space="preserve"> </w:t>
      </w:r>
      <w:r w:rsidR="00495E3F">
        <w:rPr>
          <w:rFonts w:ascii="Times New Roman" w:eastAsia="Calibri" w:hAnsi="Times New Roman" w:cs="Times New Roman"/>
          <w:color w:val="000000" w:themeColor="text1"/>
          <w:sz w:val="24"/>
          <w:szCs w:val="24"/>
        </w:rPr>
        <w:t>R</w:t>
      </w:r>
      <w:r w:rsidR="0095683C" w:rsidRPr="0095683C">
        <w:rPr>
          <w:rFonts w:ascii="Times New Roman" w:eastAsia="Calibri" w:hAnsi="Times New Roman" w:cs="Times New Roman"/>
          <w:color w:val="000000" w:themeColor="text1"/>
          <w:sz w:val="24"/>
          <w:szCs w:val="24"/>
        </w:rPr>
        <w:t xml:space="preserve">éalisés dans le cadre d'investigations géotechniques ou environnementales ou dans le cadre du diagnostic et de la surveillance des sites et sols pollués, autres que </w:t>
      </w:r>
      <w:r>
        <w:rPr>
          <w:rFonts w:ascii="Times New Roman" w:eastAsia="Calibri" w:hAnsi="Times New Roman" w:cs="Times New Roman"/>
          <w:color w:val="000000" w:themeColor="text1"/>
          <w:sz w:val="24"/>
          <w:szCs w:val="24"/>
        </w:rPr>
        <w:t>ceux mentionnés au</w:t>
      </w:r>
      <w:r w:rsidR="00495E3F">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rPr>
        <w:t xml:space="preserve"> 4°</w:t>
      </w:r>
      <w:r w:rsidR="00495E3F">
        <w:rPr>
          <w:rFonts w:ascii="Times New Roman" w:eastAsia="Calibri" w:hAnsi="Times New Roman" w:cs="Times New Roman"/>
          <w:color w:val="000000" w:themeColor="text1"/>
          <w:sz w:val="24"/>
          <w:szCs w:val="24"/>
        </w:rPr>
        <w:t xml:space="preserve"> et 5°</w:t>
      </w:r>
      <w:r>
        <w:rPr>
          <w:rFonts w:ascii="Times New Roman" w:eastAsia="Calibri" w:hAnsi="Times New Roman" w:cs="Times New Roman"/>
          <w:color w:val="000000" w:themeColor="text1"/>
          <w:sz w:val="24"/>
          <w:szCs w:val="24"/>
        </w:rPr>
        <w:t xml:space="preserve"> du I</w:t>
      </w:r>
      <w:r w:rsidR="0095683C" w:rsidRPr="0095683C">
        <w:rPr>
          <w:rFonts w:ascii="Times New Roman" w:eastAsia="Calibri" w:hAnsi="Times New Roman" w:cs="Times New Roman"/>
          <w:color w:val="000000" w:themeColor="text1"/>
          <w:sz w:val="24"/>
          <w:szCs w:val="24"/>
        </w:rPr>
        <w:t xml:space="preserve">. </w:t>
      </w:r>
    </w:p>
    <w:p w14:paraId="4BE89732" w14:textId="77777777" w:rsidR="0095683C" w:rsidRPr="0095683C" w:rsidRDefault="0095683C" w:rsidP="0095683C">
      <w:pPr>
        <w:spacing w:after="0" w:line="240" w:lineRule="auto"/>
        <w:ind w:firstLine="709"/>
        <w:jc w:val="both"/>
        <w:rPr>
          <w:rFonts w:ascii="Times New Roman" w:eastAsia="Calibri" w:hAnsi="Times New Roman" w:cs="Times New Roman"/>
          <w:color w:val="000000" w:themeColor="text1"/>
          <w:sz w:val="24"/>
          <w:szCs w:val="24"/>
        </w:rPr>
      </w:pPr>
    </w:p>
    <w:p w14:paraId="34FD2837" w14:textId="127FFB9D" w:rsidR="0095683C" w:rsidRPr="0095683C" w:rsidRDefault="003277DE"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r w:rsidR="0095683C" w:rsidRPr="0095683C">
        <w:rPr>
          <w:rFonts w:ascii="Times New Roman" w:eastAsia="Calibri" w:hAnsi="Times New Roman" w:cs="Times New Roman"/>
          <w:color w:val="000000" w:themeColor="text1"/>
          <w:sz w:val="24"/>
          <w:szCs w:val="24"/>
        </w:rPr>
        <w:t xml:space="preserve"> </w:t>
      </w:r>
      <w:r w:rsidR="00495E3F">
        <w:rPr>
          <w:rFonts w:ascii="Times New Roman" w:eastAsia="Calibri" w:hAnsi="Times New Roman" w:cs="Times New Roman"/>
          <w:color w:val="000000" w:themeColor="text1"/>
          <w:sz w:val="24"/>
          <w:szCs w:val="24"/>
        </w:rPr>
        <w:t>E</w:t>
      </w:r>
      <w:r w:rsidR="0095683C" w:rsidRPr="0095683C">
        <w:rPr>
          <w:rFonts w:ascii="Times New Roman" w:eastAsia="Calibri" w:hAnsi="Times New Roman" w:cs="Times New Roman"/>
          <w:color w:val="000000" w:themeColor="text1"/>
          <w:sz w:val="24"/>
          <w:szCs w:val="24"/>
        </w:rPr>
        <w:t>ffectués dans le cadre de l'exploration ou</w:t>
      </w:r>
      <w:r>
        <w:rPr>
          <w:rFonts w:ascii="Times New Roman" w:eastAsia="Calibri" w:hAnsi="Times New Roman" w:cs="Times New Roman"/>
          <w:color w:val="000000" w:themeColor="text1"/>
          <w:sz w:val="24"/>
          <w:szCs w:val="24"/>
        </w:rPr>
        <w:t xml:space="preserve"> de</w:t>
      </w:r>
      <w:r w:rsidR="0095683C" w:rsidRPr="0095683C">
        <w:rPr>
          <w:rFonts w:ascii="Times New Roman" w:eastAsia="Calibri" w:hAnsi="Times New Roman" w:cs="Times New Roman"/>
          <w:color w:val="000000" w:themeColor="text1"/>
          <w:sz w:val="24"/>
          <w:szCs w:val="24"/>
        </w:rPr>
        <w:t xml:space="preserve"> l’exploitation de gîtes géothermiques, de la recherche ou de l’exploitation minières ; </w:t>
      </w:r>
    </w:p>
    <w:p w14:paraId="6EFC91A8" w14:textId="77777777" w:rsidR="0095683C" w:rsidRPr="0095683C" w:rsidRDefault="0095683C" w:rsidP="0095683C">
      <w:pPr>
        <w:spacing w:after="0" w:line="240" w:lineRule="auto"/>
        <w:ind w:firstLine="709"/>
        <w:jc w:val="both"/>
        <w:rPr>
          <w:rFonts w:ascii="Times New Roman" w:eastAsia="Calibri" w:hAnsi="Times New Roman" w:cs="Times New Roman"/>
          <w:color w:val="000000" w:themeColor="text1"/>
          <w:sz w:val="24"/>
          <w:szCs w:val="24"/>
        </w:rPr>
      </w:pPr>
    </w:p>
    <w:p w14:paraId="6A6CC567" w14:textId="388C3819" w:rsidR="0095683C" w:rsidRPr="0095683C" w:rsidRDefault="003277DE"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r w:rsidR="0095683C" w:rsidRPr="0095683C">
        <w:rPr>
          <w:rFonts w:ascii="Times New Roman" w:eastAsia="Calibri" w:hAnsi="Times New Roman" w:cs="Times New Roman"/>
          <w:color w:val="000000" w:themeColor="text1"/>
          <w:sz w:val="24"/>
          <w:szCs w:val="24"/>
        </w:rPr>
        <w:t xml:space="preserve"> </w:t>
      </w:r>
      <w:r w:rsidR="00495E3F">
        <w:rPr>
          <w:rFonts w:ascii="Times New Roman" w:eastAsia="Calibri" w:hAnsi="Times New Roman" w:cs="Times New Roman"/>
          <w:color w:val="000000" w:themeColor="text1"/>
          <w:sz w:val="24"/>
          <w:szCs w:val="24"/>
        </w:rPr>
        <w:t>R</w:t>
      </w:r>
      <w:r w:rsidR="0095683C" w:rsidRPr="0095683C">
        <w:rPr>
          <w:rFonts w:ascii="Times New Roman" w:eastAsia="Calibri" w:hAnsi="Times New Roman" w:cs="Times New Roman"/>
          <w:color w:val="000000" w:themeColor="text1"/>
          <w:sz w:val="24"/>
          <w:szCs w:val="24"/>
        </w:rPr>
        <w:t xml:space="preserve">elatifs au stockage souterrain de gaz, </w:t>
      </w:r>
      <w:r>
        <w:rPr>
          <w:rFonts w:ascii="Times New Roman" w:eastAsia="Calibri" w:hAnsi="Times New Roman" w:cs="Times New Roman"/>
          <w:color w:val="000000" w:themeColor="text1"/>
          <w:sz w:val="24"/>
          <w:szCs w:val="24"/>
        </w:rPr>
        <w:t>d’</w:t>
      </w:r>
      <w:r w:rsidR="0095683C" w:rsidRPr="0095683C">
        <w:rPr>
          <w:rFonts w:ascii="Times New Roman" w:eastAsia="Calibri" w:hAnsi="Times New Roman" w:cs="Times New Roman"/>
          <w:color w:val="000000" w:themeColor="text1"/>
          <w:sz w:val="24"/>
          <w:szCs w:val="24"/>
        </w:rPr>
        <w:t>hydrocarbures et</w:t>
      </w:r>
      <w:r>
        <w:rPr>
          <w:rFonts w:ascii="Times New Roman" w:eastAsia="Calibri" w:hAnsi="Times New Roman" w:cs="Times New Roman"/>
          <w:color w:val="000000" w:themeColor="text1"/>
          <w:sz w:val="24"/>
          <w:szCs w:val="24"/>
        </w:rPr>
        <w:t xml:space="preserve"> de</w:t>
      </w:r>
      <w:r w:rsidR="0095683C" w:rsidRPr="0095683C">
        <w:rPr>
          <w:rFonts w:ascii="Times New Roman" w:eastAsia="Calibri" w:hAnsi="Times New Roman" w:cs="Times New Roman"/>
          <w:color w:val="000000" w:themeColor="text1"/>
          <w:sz w:val="24"/>
          <w:szCs w:val="24"/>
        </w:rPr>
        <w:t xml:space="preserve"> produits chimiques ;</w:t>
      </w:r>
    </w:p>
    <w:p w14:paraId="69DDE57E" w14:textId="77777777" w:rsidR="0095683C" w:rsidRPr="0095683C" w:rsidRDefault="0095683C" w:rsidP="0095683C">
      <w:pPr>
        <w:spacing w:after="0" w:line="240" w:lineRule="auto"/>
        <w:ind w:firstLine="709"/>
        <w:jc w:val="both"/>
        <w:rPr>
          <w:rFonts w:ascii="Times New Roman" w:eastAsia="Calibri" w:hAnsi="Times New Roman" w:cs="Times New Roman"/>
          <w:color w:val="000000" w:themeColor="text1"/>
          <w:sz w:val="24"/>
          <w:szCs w:val="24"/>
        </w:rPr>
      </w:pPr>
    </w:p>
    <w:p w14:paraId="00BA1441" w14:textId="2FB44C52" w:rsidR="0095683C" w:rsidRPr="0095683C" w:rsidRDefault="003277DE" w:rsidP="0095683C">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95683C" w:rsidRPr="0095683C">
        <w:rPr>
          <w:rFonts w:ascii="Times New Roman" w:eastAsia="Calibri" w:hAnsi="Times New Roman" w:cs="Times New Roman"/>
          <w:color w:val="000000" w:themeColor="text1"/>
          <w:sz w:val="24"/>
          <w:szCs w:val="24"/>
        </w:rPr>
        <w:t xml:space="preserve"> </w:t>
      </w:r>
      <w:r w:rsidR="00495E3F">
        <w:rPr>
          <w:rFonts w:ascii="Times New Roman" w:eastAsia="Calibri" w:hAnsi="Times New Roman" w:cs="Times New Roman"/>
          <w:color w:val="000000" w:themeColor="text1"/>
          <w:sz w:val="24"/>
          <w:szCs w:val="24"/>
        </w:rPr>
        <w:t>E</w:t>
      </w:r>
      <w:r w:rsidR="0095683C" w:rsidRPr="0095683C">
        <w:rPr>
          <w:rFonts w:ascii="Times New Roman" w:eastAsia="Calibri" w:hAnsi="Times New Roman" w:cs="Times New Roman"/>
          <w:color w:val="000000" w:themeColor="text1"/>
          <w:sz w:val="24"/>
          <w:szCs w:val="24"/>
        </w:rPr>
        <w:t>ffectués dans le cadre de la dépollution des sites et sols pollués, à l’exception de</w:t>
      </w:r>
      <w:r>
        <w:rPr>
          <w:rFonts w:ascii="Times New Roman" w:eastAsia="Calibri" w:hAnsi="Times New Roman" w:cs="Times New Roman"/>
          <w:color w:val="000000" w:themeColor="text1"/>
          <w:sz w:val="24"/>
          <w:szCs w:val="24"/>
        </w:rPr>
        <w:t xml:space="preserve"> ceux mentionnés au</w:t>
      </w:r>
      <w:r w:rsidR="00495E3F">
        <w:rPr>
          <w:rFonts w:ascii="Times New Roman" w:eastAsia="Calibri" w:hAnsi="Times New Roman" w:cs="Times New Roman"/>
          <w:color w:val="000000" w:themeColor="text1"/>
          <w:sz w:val="24"/>
          <w:szCs w:val="24"/>
        </w:rPr>
        <w:t>x 4° à 7°</w:t>
      </w:r>
      <w:r>
        <w:rPr>
          <w:rFonts w:ascii="Times New Roman" w:eastAsia="Calibri" w:hAnsi="Times New Roman" w:cs="Times New Roman"/>
          <w:color w:val="000000" w:themeColor="text1"/>
          <w:sz w:val="24"/>
          <w:szCs w:val="24"/>
        </w:rPr>
        <w:t xml:space="preserve"> du I</w:t>
      </w:r>
      <w:r w:rsidR="0095683C" w:rsidRPr="0095683C">
        <w:rPr>
          <w:rFonts w:ascii="Times New Roman" w:eastAsia="Calibri" w:hAnsi="Times New Roman" w:cs="Times New Roman"/>
          <w:color w:val="000000" w:themeColor="text1"/>
          <w:sz w:val="24"/>
          <w:szCs w:val="24"/>
        </w:rPr>
        <w:t xml:space="preserve">. </w:t>
      </w:r>
    </w:p>
    <w:p w14:paraId="32F4D1A9" w14:textId="7DA7B04A" w:rsidR="0095683C" w:rsidRDefault="0095683C">
      <w:pPr>
        <w:spacing w:after="0" w:line="240" w:lineRule="auto"/>
        <w:ind w:firstLine="709"/>
        <w:jc w:val="both"/>
        <w:rPr>
          <w:rFonts w:ascii="Times New Roman" w:hAnsi="Times New Roman" w:cs="Times New Roman"/>
          <w:color w:val="000000" w:themeColor="text1"/>
          <w:sz w:val="24"/>
          <w:szCs w:val="24"/>
        </w:rPr>
      </w:pPr>
    </w:p>
    <w:p w14:paraId="4F220442" w14:textId="77777777" w:rsidR="0095683C" w:rsidRDefault="0095683C">
      <w:pPr>
        <w:spacing w:after="0" w:line="240" w:lineRule="auto"/>
        <w:ind w:firstLine="709"/>
        <w:jc w:val="both"/>
        <w:rPr>
          <w:rFonts w:ascii="Times New Roman" w:hAnsi="Times New Roman" w:cs="Times New Roman"/>
          <w:color w:val="000000" w:themeColor="text1"/>
          <w:sz w:val="24"/>
          <w:szCs w:val="24"/>
        </w:rPr>
      </w:pPr>
    </w:p>
    <w:p w14:paraId="03DD1D4F" w14:textId="0F2F33B9" w:rsidR="0066229A" w:rsidRDefault="0095683C" w:rsidP="0066229A">
      <w:pPr>
        <w:spacing w:after="0" w:line="240" w:lineRule="auto"/>
        <w:ind w:firstLine="709"/>
        <w:jc w:val="both"/>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 xml:space="preserve">Art. R. 241-2. </w:t>
      </w:r>
      <w:r w:rsidR="00311256" w:rsidRPr="00695F69">
        <w:rPr>
          <w:rFonts w:ascii="Times New Roman" w:hAnsi="Times New Roman" w:cs="Times New Roman"/>
          <w:color w:val="000000" w:themeColor="text1"/>
          <w:sz w:val="24"/>
          <w:szCs w:val="24"/>
        </w:rPr>
        <w:t>–</w:t>
      </w:r>
      <w:r w:rsidR="00311256">
        <w:rPr>
          <w:rFonts w:ascii="Times New Roman" w:hAnsi="Times New Roman" w:cs="Times New Roman"/>
          <w:color w:val="000000" w:themeColor="text1"/>
          <w:sz w:val="24"/>
          <w:szCs w:val="24"/>
        </w:rPr>
        <w:t> </w:t>
      </w:r>
      <w:bookmarkEnd w:id="6"/>
      <w:r w:rsidR="00311256">
        <w:rPr>
          <w:rFonts w:ascii="Times New Roman" w:hAnsi="Times New Roman" w:cs="Times New Roman"/>
          <w:color w:val="000000" w:themeColor="text1"/>
          <w:sz w:val="24"/>
          <w:szCs w:val="24"/>
        </w:rPr>
        <w:t>I.</w:t>
      </w:r>
      <w:bookmarkStart w:id="7" w:name="_Hlk196919347"/>
      <w:r w:rsidR="00311256">
        <w:rPr>
          <w:rFonts w:ascii="Times New Roman" w:hAnsi="Times New Roman" w:cs="Times New Roman"/>
          <w:color w:val="000000" w:themeColor="text1"/>
          <w:sz w:val="24"/>
          <w:szCs w:val="24"/>
        </w:rPr>
        <w:t> – </w:t>
      </w:r>
      <w:bookmarkStart w:id="8" w:name="_Hlk199172085"/>
      <w:bookmarkEnd w:id="7"/>
      <w:r w:rsidR="00311256">
        <w:rPr>
          <w:rFonts w:ascii="Times New Roman" w:hAnsi="Times New Roman" w:cs="Times New Roman"/>
          <w:color w:val="000000" w:themeColor="text1"/>
          <w:sz w:val="24"/>
          <w:szCs w:val="24"/>
        </w:rPr>
        <w:t xml:space="preserve">Les </w:t>
      </w:r>
      <w:r w:rsidR="007328DD">
        <w:rPr>
          <w:rFonts w:ascii="Times New Roman" w:hAnsi="Times New Roman" w:cs="Times New Roman"/>
          <w:color w:val="000000" w:themeColor="text1"/>
          <w:sz w:val="24"/>
          <w:szCs w:val="24"/>
        </w:rPr>
        <w:t>personnes qui réalisent les</w:t>
      </w:r>
      <w:r w:rsidR="00311256">
        <w:rPr>
          <w:rFonts w:ascii="Times New Roman" w:hAnsi="Times New Roman" w:cs="Times New Roman"/>
          <w:color w:val="000000" w:themeColor="text1"/>
          <w:sz w:val="24"/>
          <w:szCs w:val="24"/>
        </w:rPr>
        <w:t xml:space="preserve"> travaux mentionnés à l’article </w:t>
      </w:r>
      <w:r w:rsidR="003277DE">
        <w:rPr>
          <w:rFonts w:ascii="Times New Roman" w:hAnsi="Times New Roman" w:cs="Times New Roman"/>
          <w:color w:val="000000" w:themeColor="text1"/>
          <w:sz w:val="24"/>
          <w:szCs w:val="24"/>
        </w:rPr>
        <w:t>R</w:t>
      </w:r>
      <w:r w:rsidR="00311256">
        <w:rPr>
          <w:rFonts w:ascii="Times New Roman" w:hAnsi="Times New Roman" w:cs="Times New Roman"/>
          <w:color w:val="000000" w:themeColor="text1"/>
          <w:sz w:val="24"/>
          <w:szCs w:val="24"/>
        </w:rPr>
        <w:t>. 241-</w:t>
      </w:r>
      <w:r w:rsidR="003277DE">
        <w:rPr>
          <w:rFonts w:ascii="Times New Roman" w:hAnsi="Times New Roman" w:cs="Times New Roman"/>
          <w:color w:val="000000" w:themeColor="text1"/>
          <w:sz w:val="24"/>
          <w:szCs w:val="24"/>
        </w:rPr>
        <w:t>1</w:t>
      </w:r>
      <w:r w:rsidR="00311256">
        <w:rPr>
          <w:rFonts w:ascii="Times New Roman" w:hAnsi="Times New Roman" w:cs="Times New Roman"/>
          <w:color w:val="000000" w:themeColor="text1"/>
          <w:sz w:val="24"/>
          <w:szCs w:val="24"/>
        </w:rPr>
        <w:t xml:space="preserve"> sont tenu</w:t>
      </w:r>
      <w:r w:rsidR="007328DD">
        <w:rPr>
          <w:rFonts w:ascii="Times New Roman" w:hAnsi="Times New Roman" w:cs="Times New Roman"/>
          <w:color w:val="000000" w:themeColor="text1"/>
          <w:sz w:val="24"/>
          <w:szCs w:val="24"/>
        </w:rPr>
        <w:t>e</w:t>
      </w:r>
      <w:r w:rsidR="00311256">
        <w:rPr>
          <w:rFonts w:ascii="Times New Roman" w:hAnsi="Times New Roman" w:cs="Times New Roman"/>
          <w:color w:val="000000" w:themeColor="text1"/>
          <w:sz w:val="24"/>
          <w:szCs w:val="24"/>
        </w:rPr>
        <w:t xml:space="preserve">s de disposer d’une certification délivrée </w:t>
      </w:r>
      <w:r w:rsidR="0066229A">
        <w:rPr>
          <w:rFonts w:ascii="Times New Roman" w:hAnsi="Times New Roman" w:cs="Times New Roman"/>
          <w:color w:val="000000" w:themeColor="text1"/>
          <w:sz w:val="24"/>
          <w:szCs w:val="24"/>
        </w:rPr>
        <w:t xml:space="preserve">par un organisme accrédité </w:t>
      </w:r>
      <w:r w:rsidR="00311256">
        <w:rPr>
          <w:rFonts w:ascii="Times New Roman" w:hAnsi="Times New Roman" w:cs="Times New Roman"/>
          <w:color w:val="000000" w:themeColor="text1"/>
          <w:sz w:val="24"/>
          <w:szCs w:val="24"/>
        </w:rPr>
        <w:t xml:space="preserve">dans les conditions fixées par </w:t>
      </w:r>
      <w:r w:rsidR="0066229A">
        <w:rPr>
          <w:rFonts w:ascii="Times New Roman" w:hAnsi="Times New Roman" w:cs="Times New Roman"/>
          <w:color w:val="000000" w:themeColor="text1"/>
          <w:sz w:val="24"/>
          <w:szCs w:val="24"/>
        </w:rPr>
        <w:t>l’article R. 241-3.</w:t>
      </w:r>
    </w:p>
    <w:p w14:paraId="01507918" w14:textId="77777777" w:rsidR="0066229A" w:rsidRDefault="0066229A" w:rsidP="0066229A">
      <w:pPr>
        <w:spacing w:after="0" w:line="240" w:lineRule="auto"/>
        <w:ind w:firstLine="709"/>
        <w:jc w:val="both"/>
        <w:rPr>
          <w:rFonts w:ascii="Times New Roman" w:hAnsi="Times New Roman" w:cs="Times New Roman"/>
          <w:color w:val="000000" w:themeColor="text1"/>
          <w:sz w:val="24"/>
          <w:szCs w:val="24"/>
        </w:rPr>
      </w:pPr>
    </w:p>
    <w:p w14:paraId="586F96DC" w14:textId="54BA11FA" w:rsidR="0066229A" w:rsidRPr="0066229A" w:rsidRDefault="0066229A" w:rsidP="0066229A">
      <w:pPr>
        <w:spacing w:after="0" w:line="240" w:lineRule="auto"/>
        <w:ind w:firstLine="709"/>
        <w:jc w:val="both"/>
        <w:rPr>
          <w:rFonts w:ascii="Times New Roman" w:hAnsi="Times New Roman" w:cs="Times New Roman"/>
          <w:color w:val="000000" w:themeColor="text1"/>
          <w:sz w:val="24"/>
          <w:szCs w:val="24"/>
        </w:rPr>
      </w:pPr>
      <w:r w:rsidRPr="0066229A">
        <w:rPr>
          <w:rFonts w:ascii="Times New Roman" w:hAnsi="Times New Roman" w:cs="Times New Roman"/>
          <w:color w:val="000000" w:themeColor="text1"/>
          <w:sz w:val="24"/>
          <w:szCs w:val="24"/>
        </w:rPr>
        <w:t>La certification est délivrée en fonction de critères de connaissances techniques, d'expérience professionnelle et d'aptitude, définis par arrêté conjoint du ministre chargé de l’environnement et du ministre chargé de l’industrie.</w:t>
      </w:r>
    </w:p>
    <w:p w14:paraId="4BFB4AE4" w14:textId="77777777" w:rsidR="0066229A" w:rsidRPr="0066229A" w:rsidRDefault="0066229A" w:rsidP="0066229A">
      <w:pPr>
        <w:spacing w:after="0" w:line="240" w:lineRule="auto"/>
        <w:ind w:firstLine="709"/>
        <w:jc w:val="both"/>
        <w:rPr>
          <w:rFonts w:ascii="Times New Roman" w:hAnsi="Times New Roman" w:cs="Times New Roman"/>
          <w:color w:val="000000" w:themeColor="text1"/>
          <w:sz w:val="24"/>
          <w:szCs w:val="24"/>
        </w:rPr>
      </w:pPr>
    </w:p>
    <w:p w14:paraId="0274E5EC" w14:textId="1FE847C1" w:rsidR="0066229A" w:rsidRPr="0066229A" w:rsidRDefault="0066229A" w:rsidP="0066229A">
      <w:pPr>
        <w:spacing w:after="0" w:line="240" w:lineRule="auto"/>
        <w:ind w:firstLine="709"/>
        <w:jc w:val="both"/>
        <w:rPr>
          <w:rFonts w:ascii="Times New Roman" w:hAnsi="Times New Roman" w:cs="Times New Roman"/>
          <w:color w:val="000000" w:themeColor="text1"/>
          <w:sz w:val="24"/>
          <w:szCs w:val="24"/>
        </w:rPr>
      </w:pPr>
      <w:r w:rsidRPr="0066229A">
        <w:rPr>
          <w:rFonts w:ascii="Times New Roman" w:hAnsi="Times New Roman" w:cs="Times New Roman"/>
          <w:color w:val="000000" w:themeColor="text1"/>
          <w:sz w:val="24"/>
          <w:szCs w:val="24"/>
        </w:rPr>
        <w:t>Elle est accordée pour une durée de deux ans et peut être renouvelée</w:t>
      </w:r>
      <w:r w:rsidR="00F435AF">
        <w:rPr>
          <w:rFonts w:ascii="Times New Roman" w:hAnsi="Times New Roman" w:cs="Times New Roman"/>
          <w:color w:val="000000" w:themeColor="text1"/>
          <w:sz w:val="24"/>
          <w:szCs w:val="24"/>
        </w:rPr>
        <w:t xml:space="preserve"> pour une durée de quatre ans</w:t>
      </w:r>
      <w:r w:rsidRPr="0066229A">
        <w:rPr>
          <w:rFonts w:ascii="Times New Roman" w:hAnsi="Times New Roman" w:cs="Times New Roman"/>
          <w:color w:val="000000" w:themeColor="text1"/>
          <w:sz w:val="24"/>
          <w:szCs w:val="24"/>
        </w:rPr>
        <w:t xml:space="preserve">. </w:t>
      </w:r>
    </w:p>
    <w:bookmarkEnd w:id="8"/>
    <w:p w14:paraId="59A54116" w14:textId="77777777" w:rsidR="0066229A" w:rsidRPr="0066229A" w:rsidRDefault="0066229A" w:rsidP="0066229A">
      <w:pPr>
        <w:spacing w:after="0" w:line="240" w:lineRule="auto"/>
        <w:ind w:firstLine="709"/>
        <w:jc w:val="both"/>
        <w:rPr>
          <w:rFonts w:ascii="Times New Roman" w:hAnsi="Times New Roman" w:cs="Times New Roman"/>
          <w:color w:val="000000" w:themeColor="text1"/>
          <w:sz w:val="24"/>
          <w:szCs w:val="24"/>
        </w:rPr>
      </w:pPr>
    </w:p>
    <w:p w14:paraId="33BEC53B" w14:textId="77777777" w:rsidR="0066229A" w:rsidRPr="0066229A" w:rsidRDefault="0066229A" w:rsidP="0066229A">
      <w:pPr>
        <w:spacing w:after="0" w:line="240" w:lineRule="auto"/>
        <w:ind w:firstLine="709"/>
        <w:jc w:val="both"/>
        <w:rPr>
          <w:rFonts w:ascii="Times New Roman" w:hAnsi="Times New Roman" w:cs="Times New Roman"/>
          <w:bCs/>
          <w:color w:val="000000" w:themeColor="text1"/>
          <w:sz w:val="24"/>
          <w:szCs w:val="24"/>
        </w:rPr>
      </w:pPr>
      <w:bookmarkStart w:id="9" w:name="_Hlk199173138"/>
      <w:r w:rsidRPr="0066229A">
        <w:rPr>
          <w:rFonts w:ascii="Times New Roman" w:hAnsi="Times New Roman" w:cs="Times New Roman"/>
          <w:bCs/>
          <w:color w:val="000000" w:themeColor="text1"/>
          <w:sz w:val="24"/>
          <w:szCs w:val="24"/>
        </w:rPr>
        <w:t>L'organisme accrédité s'assure du respect des conditions de la certification pendant sa période de validité. S’il constate leur non-respect, il met en demeure la personne disposant de la certification d’y remédier. A défaut pour cette dernière de se conformer à cette mise en demeure, il peut procéder à la suspension ou au retrait de la certification.</w:t>
      </w:r>
    </w:p>
    <w:bookmarkEnd w:id="9"/>
    <w:p w14:paraId="0F050595" w14:textId="38A149EB" w:rsidR="0066229A" w:rsidRDefault="0066229A" w:rsidP="0023043D">
      <w:pPr>
        <w:spacing w:after="0" w:line="240" w:lineRule="auto"/>
        <w:ind w:firstLine="709"/>
        <w:jc w:val="both"/>
        <w:rPr>
          <w:rFonts w:ascii="Times New Roman" w:hAnsi="Times New Roman" w:cs="Times New Roman"/>
          <w:color w:val="000000" w:themeColor="text1"/>
          <w:sz w:val="24"/>
          <w:szCs w:val="24"/>
        </w:rPr>
      </w:pPr>
    </w:p>
    <w:p w14:paraId="649E3E0E" w14:textId="3A2C7F2A" w:rsidR="00A61E49" w:rsidRDefault="0066229A" w:rsidP="0023043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 </w:t>
      </w:r>
      <w:r w:rsidR="0023043D">
        <w:rPr>
          <w:rFonts w:ascii="Times New Roman" w:hAnsi="Times New Roman" w:cs="Times New Roman"/>
          <w:color w:val="000000" w:themeColor="text1"/>
          <w:sz w:val="24"/>
          <w:szCs w:val="24"/>
        </w:rPr>
        <w:t>U</w:t>
      </w:r>
      <w:r w:rsidR="00311256">
        <w:rPr>
          <w:rFonts w:ascii="Times New Roman" w:hAnsi="Times New Roman" w:cs="Times New Roman"/>
          <w:color w:val="000000" w:themeColor="text1"/>
          <w:sz w:val="24"/>
          <w:szCs w:val="24"/>
        </w:rPr>
        <w:t xml:space="preserve">n arrêté conjoint du ministre chargé de l’environnement </w:t>
      </w:r>
      <w:bookmarkStart w:id="10" w:name="_Hlk197418233"/>
      <w:bookmarkStart w:id="11" w:name="_Hlk197510823"/>
      <w:r w:rsidR="00311256">
        <w:rPr>
          <w:rFonts w:ascii="Times New Roman" w:hAnsi="Times New Roman" w:cs="Times New Roman"/>
          <w:color w:val="000000" w:themeColor="text1"/>
          <w:sz w:val="24"/>
          <w:szCs w:val="24"/>
        </w:rPr>
        <w:t>et du ministre chargé de l’industrie</w:t>
      </w:r>
      <w:bookmarkEnd w:id="10"/>
      <w:r w:rsidR="0023043D">
        <w:rPr>
          <w:rFonts w:ascii="Times New Roman" w:hAnsi="Times New Roman" w:cs="Times New Roman"/>
          <w:color w:val="000000" w:themeColor="text1"/>
          <w:sz w:val="24"/>
          <w:szCs w:val="24"/>
        </w:rPr>
        <w:t xml:space="preserve"> précise les modalités d’application du présent article, </w:t>
      </w:r>
      <w:bookmarkEnd w:id="11"/>
      <w:r w:rsidR="00311256">
        <w:rPr>
          <w:rFonts w:ascii="Times New Roman" w:hAnsi="Times New Roman" w:cs="Times New Roman"/>
          <w:color w:val="000000" w:themeColor="text1"/>
          <w:sz w:val="24"/>
          <w:szCs w:val="24"/>
        </w:rPr>
        <w:t>notamment :</w:t>
      </w:r>
    </w:p>
    <w:p w14:paraId="25BF8511"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07058115" w14:textId="1DE3E9FB" w:rsidR="00A61E49" w:rsidRDefault="00311256" w:rsidP="0023043D">
      <w:pPr>
        <w:spacing w:after="0" w:line="240" w:lineRule="auto"/>
        <w:ind w:firstLine="709"/>
        <w:jc w:val="both"/>
        <w:rPr>
          <w:rFonts w:ascii="Times New Roman" w:hAnsi="Times New Roman" w:cs="Times New Roman"/>
          <w:color w:val="000000" w:themeColor="text1"/>
          <w:sz w:val="24"/>
          <w:szCs w:val="24"/>
        </w:rPr>
      </w:pPr>
      <w:bookmarkStart w:id="12" w:name="_Hlk199173246"/>
      <w:r>
        <w:rPr>
          <w:rFonts w:ascii="Times New Roman" w:hAnsi="Times New Roman" w:cs="Times New Roman"/>
          <w:color w:val="000000" w:themeColor="text1"/>
          <w:sz w:val="24"/>
          <w:szCs w:val="24"/>
        </w:rPr>
        <w:t>1° Le référentiel de certification utilisé</w:t>
      </w:r>
      <w:r w:rsidR="0023043D">
        <w:rPr>
          <w:rFonts w:ascii="Times New Roman" w:hAnsi="Times New Roman" w:cs="Times New Roman"/>
          <w:color w:val="000000" w:themeColor="text1"/>
          <w:sz w:val="24"/>
          <w:szCs w:val="24"/>
        </w:rPr>
        <w:t xml:space="preserve"> </w:t>
      </w:r>
      <w:r w:rsidR="00650FD9">
        <w:rPr>
          <w:rFonts w:ascii="Times New Roman" w:hAnsi="Times New Roman" w:cs="Times New Roman"/>
          <w:color w:val="000000" w:themeColor="text1"/>
          <w:sz w:val="24"/>
          <w:szCs w:val="24"/>
        </w:rPr>
        <w:t>en fonction de la nature des travaux réalisés</w:t>
      </w:r>
      <w:r>
        <w:rPr>
          <w:rFonts w:ascii="Times New Roman" w:hAnsi="Times New Roman" w:cs="Times New Roman"/>
          <w:color w:val="000000" w:themeColor="text1"/>
          <w:sz w:val="24"/>
          <w:szCs w:val="24"/>
        </w:rPr>
        <w:t> ;</w:t>
      </w:r>
    </w:p>
    <w:p w14:paraId="2755B3EA" w14:textId="77777777" w:rsidR="00695F69" w:rsidRDefault="00695F69">
      <w:pPr>
        <w:spacing w:after="0" w:line="240" w:lineRule="auto"/>
        <w:ind w:firstLine="709"/>
        <w:jc w:val="both"/>
        <w:rPr>
          <w:rFonts w:ascii="Times New Roman" w:hAnsi="Times New Roman" w:cs="Times New Roman"/>
          <w:color w:val="000000" w:themeColor="text1"/>
          <w:sz w:val="24"/>
          <w:szCs w:val="24"/>
        </w:rPr>
      </w:pPr>
    </w:p>
    <w:p w14:paraId="7B000989" w14:textId="4B941115" w:rsidR="00A61E49" w:rsidRDefault="0023043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1256">
        <w:rPr>
          <w:rFonts w:ascii="Times New Roman" w:hAnsi="Times New Roman" w:cs="Times New Roman"/>
          <w:color w:val="000000" w:themeColor="text1"/>
          <w:sz w:val="24"/>
          <w:szCs w:val="24"/>
        </w:rPr>
        <w:t>° Le contenu du dossier de demande de certification ;</w:t>
      </w:r>
    </w:p>
    <w:p w14:paraId="4B7AB73E"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3DD4A3B5" w14:textId="0A6036BD" w:rsidR="00A61E49" w:rsidRDefault="0023043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11256">
        <w:rPr>
          <w:rFonts w:ascii="Times New Roman" w:hAnsi="Times New Roman" w:cs="Times New Roman"/>
          <w:color w:val="000000" w:themeColor="text1"/>
          <w:sz w:val="24"/>
          <w:szCs w:val="24"/>
        </w:rPr>
        <w:t>° L</w:t>
      </w:r>
      <w:r>
        <w:rPr>
          <w:rFonts w:ascii="Times New Roman" w:hAnsi="Times New Roman" w:cs="Times New Roman"/>
          <w:color w:val="000000" w:themeColor="text1"/>
          <w:sz w:val="24"/>
          <w:szCs w:val="24"/>
        </w:rPr>
        <w:t xml:space="preserve">es </w:t>
      </w:r>
      <w:r w:rsidR="00F435AF">
        <w:rPr>
          <w:rFonts w:ascii="Times New Roman" w:hAnsi="Times New Roman" w:cs="Times New Roman"/>
          <w:color w:val="000000" w:themeColor="text1"/>
          <w:sz w:val="24"/>
          <w:szCs w:val="24"/>
        </w:rPr>
        <w:t>modalités</w:t>
      </w:r>
      <w:r>
        <w:rPr>
          <w:rFonts w:ascii="Times New Roman" w:hAnsi="Times New Roman" w:cs="Times New Roman"/>
          <w:color w:val="000000" w:themeColor="text1"/>
          <w:sz w:val="24"/>
          <w:szCs w:val="24"/>
        </w:rPr>
        <w:t xml:space="preserve"> de renouvellement de la certification</w:t>
      </w:r>
      <w:r w:rsidR="00311256">
        <w:rPr>
          <w:rFonts w:ascii="Times New Roman" w:hAnsi="Times New Roman" w:cs="Times New Roman"/>
          <w:color w:val="000000" w:themeColor="text1"/>
          <w:sz w:val="24"/>
          <w:szCs w:val="24"/>
        </w:rPr>
        <w:t xml:space="preserve"> ; </w:t>
      </w:r>
    </w:p>
    <w:p w14:paraId="21993CF5"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669A862F" w14:textId="2820978D" w:rsidR="00A61E49" w:rsidRDefault="0023043D" w:rsidP="0023043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11256">
        <w:rPr>
          <w:rFonts w:ascii="Times New Roman" w:hAnsi="Times New Roman" w:cs="Times New Roman"/>
          <w:color w:val="000000" w:themeColor="text1"/>
          <w:sz w:val="24"/>
          <w:szCs w:val="24"/>
        </w:rPr>
        <w:t>° Les modalités de surveillance du respect des conditions de certification par l’organisme de certification.</w:t>
      </w:r>
    </w:p>
    <w:bookmarkEnd w:id="12"/>
    <w:p w14:paraId="511AB0A9"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07F81957" w14:textId="09570E49" w:rsidR="00A61E49" w:rsidRDefault="0023043D">
      <w:pPr>
        <w:spacing w:after="0" w:line="240" w:lineRule="auto"/>
        <w:ind w:firstLine="709"/>
        <w:jc w:val="both"/>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Art</w:t>
      </w:r>
      <w:r w:rsidR="00650FD9" w:rsidRPr="00695F69">
        <w:rPr>
          <w:rFonts w:ascii="Times New Roman" w:hAnsi="Times New Roman" w:cs="Times New Roman"/>
          <w:color w:val="000000" w:themeColor="text1"/>
          <w:sz w:val="24"/>
          <w:szCs w:val="24"/>
        </w:rPr>
        <w:t>.</w:t>
      </w:r>
      <w:r w:rsidRPr="00695F69">
        <w:rPr>
          <w:rFonts w:ascii="Times New Roman" w:hAnsi="Times New Roman" w:cs="Times New Roman"/>
          <w:color w:val="000000" w:themeColor="text1"/>
          <w:sz w:val="24"/>
          <w:szCs w:val="24"/>
        </w:rPr>
        <w:t xml:space="preserve"> R. 241-3</w:t>
      </w:r>
      <w:r w:rsidR="00311256" w:rsidRPr="00695F69">
        <w:rPr>
          <w:rFonts w:ascii="Times New Roman" w:hAnsi="Times New Roman" w:cs="Times New Roman"/>
          <w:color w:val="000000" w:themeColor="text1"/>
          <w:sz w:val="24"/>
          <w:szCs w:val="24"/>
        </w:rPr>
        <w:t> </w:t>
      </w:r>
      <w:bookmarkStart w:id="13" w:name="_Hlk199173641"/>
      <w:r w:rsidR="00311256" w:rsidRPr="00695F69">
        <w:rPr>
          <w:rFonts w:ascii="Times New Roman" w:hAnsi="Times New Roman" w:cs="Times New Roman"/>
          <w:color w:val="000000" w:themeColor="text1"/>
          <w:sz w:val="24"/>
          <w:szCs w:val="24"/>
        </w:rPr>
        <w:t>–</w:t>
      </w:r>
      <w:r w:rsidR="00311256">
        <w:rPr>
          <w:rFonts w:ascii="Times New Roman" w:hAnsi="Times New Roman" w:cs="Times New Roman"/>
          <w:color w:val="000000" w:themeColor="text1"/>
          <w:sz w:val="24"/>
          <w:szCs w:val="24"/>
        </w:rPr>
        <w:t xml:space="preserve"> Les organismes accordant des certifications aux </w:t>
      </w:r>
      <w:r w:rsidR="007328DD">
        <w:rPr>
          <w:rFonts w:ascii="Times New Roman" w:hAnsi="Times New Roman" w:cs="Times New Roman"/>
          <w:color w:val="000000" w:themeColor="text1"/>
          <w:sz w:val="24"/>
          <w:szCs w:val="24"/>
        </w:rPr>
        <w:t xml:space="preserve">personnes </w:t>
      </w:r>
      <w:r w:rsidR="00311256">
        <w:rPr>
          <w:rFonts w:ascii="Times New Roman" w:hAnsi="Times New Roman" w:cs="Times New Roman"/>
          <w:color w:val="000000" w:themeColor="text1"/>
          <w:sz w:val="24"/>
          <w:szCs w:val="24"/>
        </w:rPr>
        <w:t>mentionné</w:t>
      </w:r>
      <w:r w:rsidR="007328DD">
        <w:rPr>
          <w:rFonts w:ascii="Times New Roman" w:hAnsi="Times New Roman" w:cs="Times New Roman"/>
          <w:color w:val="000000" w:themeColor="text1"/>
          <w:sz w:val="24"/>
          <w:szCs w:val="24"/>
        </w:rPr>
        <w:t>e</w:t>
      </w:r>
      <w:r w:rsidR="00311256">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à l’article R. 241-2</w:t>
      </w:r>
      <w:r w:rsidR="00311256">
        <w:rPr>
          <w:rFonts w:ascii="Times New Roman" w:hAnsi="Times New Roman" w:cs="Times New Roman"/>
          <w:color w:val="000000" w:themeColor="text1"/>
          <w:sz w:val="24"/>
          <w:szCs w:val="24"/>
        </w:rPr>
        <w:t xml:space="preserve"> doivent être accrédités par le comité français d'accréditation ou par un autre organisme national d’accréditation visé par </w:t>
      </w:r>
      <w:bookmarkStart w:id="14" w:name="_Hlk197424282"/>
      <w:r w:rsidR="00311256">
        <w:rPr>
          <w:rFonts w:ascii="Times New Roman" w:hAnsi="Times New Roman" w:cs="Times New Roman"/>
          <w:color w:val="000000" w:themeColor="text1"/>
          <w:sz w:val="24"/>
          <w:szCs w:val="24"/>
        </w:rPr>
        <w:t>le règlement (CE) n° 765/2008 du Parlement européen et du Conseil du 9 juillet 2008 fixant les prescriptions relatives à l'accréditation et abrogeant le règlement (CEE) n°39/93 du Conseil</w:t>
      </w:r>
      <w:bookmarkEnd w:id="14"/>
      <w:r w:rsidR="00311256">
        <w:rPr>
          <w:rFonts w:ascii="Times New Roman" w:hAnsi="Times New Roman" w:cs="Times New Roman"/>
          <w:color w:val="000000" w:themeColor="text1"/>
          <w:sz w:val="24"/>
          <w:szCs w:val="24"/>
        </w:rPr>
        <w:t>, signataire d’un accord de reconnaissance multilatéral pris dans le cadre de la coordination européenne des organismes d'accréditation couvrant la certification considérée.</w:t>
      </w:r>
    </w:p>
    <w:p w14:paraId="53F0DF31"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5AAF4AAB" w14:textId="6BCBB51F" w:rsidR="00A61E49" w:rsidRDefault="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Cette accréditation, dont les critères sont définis par arrêté du ministre chargé de l’environnement</w:t>
      </w:r>
      <w:r w:rsidR="003B2DE1" w:rsidRPr="003B2DE1">
        <w:rPr>
          <w:rFonts w:ascii="Times New Roman" w:hAnsi="Times New Roman" w:cs="Times New Roman"/>
          <w:color w:val="000000" w:themeColor="text1"/>
          <w:sz w:val="24"/>
          <w:szCs w:val="24"/>
        </w:rPr>
        <w:t xml:space="preserve"> et du ministre chargé de l’industrie</w:t>
      </w:r>
      <w:r>
        <w:rPr>
          <w:rFonts w:ascii="Times New Roman" w:hAnsi="Times New Roman" w:cs="Times New Roman"/>
          <w:color w:val="000000" w:themeColor="text1"/>
          <w:sz w:val="24"/>
          <w:szCs w:val="24"/>
        </w:rPr>
        <w:t xml:space="preserve">, est accordée en considération de l'organisation interne de l'organisme chargé d'octroyer la certification, des exigences requises des personnes chargées des missions d'auditeur et de la capacité de l'organisme à assurer la surveillance des </w:t>
      </w:r>
      <w:r w:rsidR="00C167C8">
        <w:rPr>
          <w:rFonts w:ascii="Times New Roman" w:hAnsi="Times New Roman" w:cs="Times New Roman"/>
          <w:color w:val="000000" w:themeColor="text1"/>
          <w:sz w:val="24"/>
          <w:szCs w:val="24"/>
        </w:rPr>
        <w:t xml:space="preserve">personnes </w:t>
      </w:r>
      <w:r>
        <w:rPr>
          <w:rFonts w:ascii="Times New Roman" w:hAnsi="Times New Roman" w:cs="Times New Roman"/>
          <w:color w:val="000000" w:themeColor="text1"/>
          <w:sz w:val="24"/>
          <w:szCs w:val="24"/>
        </w:rPr>
        <w:t>certifiées.</w:t>
      </w:r>
    </w:p>
    <w:p w14:paraId="11D0633B" w14:textId="7ADEFCF4" w:rsidR="00A61E49" w:rsidRDefault="00A61E49">
      <w:pPr>
        <w:spacing w:after="0" w:line="240" w:lineRule="auto"/>
        <w:ind w:firstLine="709"/>
        <w:jc w:val="both"/>
        <w:rPr>
          <w:rFonts w:ascii="Times New Roman" w:hAnsi="Times New Roman" w:cs="Times New Roman"/>
          <w:color w:val="000000" w:themeColor="text1"/>
          <w:sz w:val="24"/>
          <w:szCs w:val="24"/>
        </w:rPr>
      </w:pPr>
    </w:p>
    <w:p w14:paraId="4E6FF52A" w14:textId="6355DF00" w:rsidR="00650FD9" w:rsidRPr="007E7EF8" w:rsidRDefault="00650FD9" w:rsidP="007E7EF8">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compter du retrait de son accréditation</w:t>
      </w:r>
      <w:r>
        <w:t xml:space="preserve"> </w:t>
      </w:r>
      <w:r>
        <w:rPr>
          <w:rFonts w:ascii="Times New Roman" w:hAnsi="Times New Roman" w:cs="Times New Roman"/>
          <w:bCs/>
          <w:color w:val="000000" w:themeColor="text1"/>
          <w:sz w:val="24"/>
          <w:szCs w:val="24"/>
        </w:rPr>
        <w:t>ou de la cessation de son activité, un organisme</w:t>
      </w:r>
      <w:r w:rsidR="00C167C8">
        <w:rPr>
          <w:rFonts w:ascii="Times New Roman" w:hAnsi="Times New Roman" w:cs="Times New Roman"/>
          <w:bCs/>
          <w:color w:val="000000" w:themeColor="text1"/>
          <w:sz w:val="24"/>
          <w:szCs w:val="24"/>
        </w:rPr>
        <w:t xml:space="preserve"> accrédité</w:t>
      </w:r>
      <w:r>
        <w:rPr>
          <w:rFonts w:ascii="Times New Roman" w:hAnsi="Times New Roman" w:cs="Times New Roman"/>
          <w:bCs/>
          <w:color w:val="000000" w:themeColor="text1"/>
          <w:sz w:val="24"/>
          <w:szCs w:val="24"/>
        </w:rPr>
        <w:t xml:space="preserve"> ne peut plus accorder de certification. Les certifications qu'il a délivrées </w:t>
      </w:r>
      <w:r w:rsidR="007E7EF8">
        <w:rPr>
          <w:rFonts w:ascii="Times New Roman" w:hAnsi="Times New Roman" w:cs="Times New Roman"/>
          <w:bCs/>
          <w:color w:val="000000" w:themeColor="text1"/>
          <w:sz w:val="24"/>
          <w:szCs w:val="24"/>
        </w:rPr>
        <w:t xml:space="preserve">antérieurement </w:t>
      </w:r>
      <w:r>
        <w:rPr>
          <w:rFonts w:ascii="Times New Roman" w:hAnsi="Times New Roman" w:cs="Times New Roman"/>
          <w:bCs/>
          <w:color w:val="000000" w:themeColor="text1"/>
          <w:sz w:val="24"/>
          <w:szCs w:val="24"/>
        </w:rPr>
        <w:t xml:space="preserve">restent valides pour une durée définie par l’arrêté précité </w:t>
      </w:r>
      <w:r w:rsidRPr="00650FD9">
        <w:rPr>
          <w:rFonts w:ascii="Times New Roman" w:hAnsi="Times New Roman" w:cs="Times New Roman"/>
          <w:bCs/>
          <w:color w:val="000000" w:themeColor="text1"/>
          <w:sz w:val="24"/>
          <w:szCs w:val="24"/>
        </w:rPr>
        <w:t>du ministre chargé de l’environnement et du ministre chargé de l’industrie</w:t>
      </w:r>
      <w:r>
        <w:rPr>
          <w:rFonts w:ascii="Times New Roman" w:hAnsi="Times New Roman" w:cs="Times New Roman"/>
          <w:bCs/>
          <w:color w:val="000000" w:themeColor="text1"/>
          <w:sz w:val="24"/>
          <w:szCs w:val="24"/>
        </w:rPr>
        <w:t xml:space="preserve">. </w:t>
      </w:r>
    </w:p>
    <w:bookmarkEnd w:id="13"/>
    <w:p w14:paraId="5159BE1B" w14:textId="77777777" w:rsidR="00650FD9" w:rsidRDefault="00650FD9">
      <w:pPr>
        <w:spacing w:after="0" w:line="240" w:lineRule="auto"/>
        <w:ind w:firstLine="709"/>
        <w:jc w:val="both"/>
        <w:rPr>
          <w:rFonts w:ascii="Times New Roman" w:hAnsi="Times New Roman" w:cs="Times New Roman"/>
          <w:color w:val="000000" w:themeColor="text1"/>
          <w:sz w:val="24"/>
          <w:szCs w:val="24"/>
        </w:rPr>
      </w:pPr>
    </w:p>
    <w:p w14:paraId="027B9180" w14:textId="004C874B" w:rsidR="00A61E49" w:rsidRDefault="00650FD9">
      <w:pPr>
        <w:spacing w:after="0" w:line="240" w:lineRule="auto"/>
        <w:ind w:firstLine="709"/>
        <w:jc w:val="both"/>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Art. R</w:t>
      </w:r>
      <w:r w:rsidR="00311256" w:rsidRPr="00695F69">
        <w:rPr>
          <w:rFonts w:ascii="Times New Roman" w:hAnsi="Times New Roman" w:cs="Times New Roman"/>
          <w:color w:val="000000" w:themeColor="text1"/>
          <w:sz w:val="24"/>
          <w:szCs w:val="24"/>
        </w:rPr>
        <w:t>.</w:t>
      </w:r>
      <w:r w:rsidRPr="00695F69">
        <w:rPr>
          <w:rFonts w:ascii="Times New Roman" w:hAnsi="Times New Roman" w:cs="Times New Roman"/>
          <w:color w:val="000000" w:themeColor="text1"/>
          <w:sz w:val="24"/>
          <w:szCs w:val="24"/>
        </w:rPr>
        <w:t xml:space="preserve"> 241-4</w:t>
      </w:r>
      <w:r w:rsidR="00311256">
        <w:rPr>
          <w:rFonts w:ascii="Times New Roman" w:hAnsi="Times New Roman" w:cs="Times New Roman"/>
          <w:color w:val="000000" w:themeColor="text1"/>
          <w:sz w:val="24"/>
          <w:szCs w:val="24"/>
        </w:rPr>
        <w:t xml:space="preserve"> – La certification délivrée pour effectuer des travaux de géothermie de minime importance en application de l’article 22-7 du décret </w:t>
      </w:r>
      <w:r w:rsidR="009B1D21">
        <w:rPr>
          <w:rFonts w:ascii="Times New Roman" w:hAnsi="Times New Roman" w:cs="Times New Roman"/>
          <w:color w:val="000000" w:themeColor="text1"/>
          <w:sz w:val="24"/>
          <w:szCs w:val="24"/>
        </w:rPr>
        <w:t xml:space="preserve">n° 2006-649 </w:t>
      </w:r>
      <w:r w:rsidR="00311256">
        <w:rPr>
          <w:rFonts w:ascii="Times New Roman" w:hAnsi="Times New Roman" w:cs="Times New Roman"/>
          <w:color w:val="000000" w:themeColor="text1"/>
          <w:sz w:val="24"/>
          <w:szCs w:val="24"/>
        </w:rPr>
        <w:t xml:space="preserve">du 2 juin 2006 relatif aux travaux miniers, aux travaux de stockage souterrain et à la police des mines et des stockages souterrains vaut certification </w:t>
      </w:r>
      <w:r w:rsidR="00311256">
        <w:rPr>
          <w:rFonts w:ascii="Times New Roman" w:hAnsi="Times New Roman" w:cs="Times New Roman"/>
          <w:sz w:val="24"/>
          <w:szCs w:val="24"/>
        </w:rPr>
        <w:t>dél</w:t>
      </w:r>
      <w:r w:rsidR="00311256">
        <w:rPr>
          <w:rFonts w:ascii="Times New Roman" w:hAnsi="Times New Roman" w:cs="Times New Roman"/>
          <w:color w:val="000000" w:themeColor="text1"/>
          <w:sz w:val="24"/>
          <w:szCs w:val="24"/>
        </w:rPr>
        <w:t>ivrée au titre du présent article dans les conditions précisées par l’arrêté mentionné au I</w:t>
      </w:r>
      <w:r w:rsidR="00C167C8">
        <w:rPr>
          <w:rFonts w:ascii="Times New Roman" w:hAnsi="Times New Roman" w:cs="Times New Roman"/>
          <w:color w:val="000000" w:themeColor="text1"/>
          <w:sz w:val="24"/>
          <w:szCs w:val="24"/>
        </w:rPr>
        <w:t>I de l’article R. 241-2</w:t>
      </w:r>
      <w:r w:rsidR="00311256">
        <w:rPr>
          <w:rFonts w:ascii="Times New Roman" w:hAnsi="Times New Roman" w:cs="Times New Roman"/>
          <w:color w:val="000000" w:themeColor="text1"/>
          <w:sz w:val="24"/>
          <w:szCs w:val="24"/>
        </w:rPr>
        <w:t>.</w:t>
      </w:r>
    </w:p>
    <w:p w14:paraId="59897E6A" w14:textId="77777777" w:rsidR="00A61E49" w:rsidRPr="00695F69" w:rsidRDefault="00A61E49">
      <w:pPr>
        <w:spacing w:after="0" w:line="240" w:lineRule="auto"/>
        <w:ind w:firstLine="709"/>
        <w:jc w:val="both"/>
        <w:rPr>
          <w:rFonts w:ascii="Times New Roman" w:hAnsi="Times New Roman" w:cs="Times New Roman"/>
          <w:color w:val="000000" w:themeColor="text1"/>
          <w:sz w:val="24"/>
          <w:szCs w:val="24"/>
        </w:rPr>
      </w:pPr>
    </w:p>
    <w:p w14:paraId="0AC39B14" w14:textId="12EEF984" w:rsidR="00A61E49" w:rsidRDefault="00650FD9">
      <w:pPr>
        <w:spacing w:after="0" w:line="240" w:lineRule="auto"/>
        <w:ind w:firstLine="709"/>
        <w:jc w:val="both"/>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Art</w:t>
      </w:r>
      <w:r w:rsidR="00311256" w:rsidRPr="00695F69">
        <w:rPr>
          <w:rFonts w:ascii="Times New Roman" w:hAnsi="Times New Roman" w:cs="Times New Roman"/>
          <w:color w:val="000000" w:themeColor="text1"/>
          <w:sz w:val="24"/>
          <w:szCs w:val="24"/>
        </w:rPr>
        <w:t>.</w:t>
      </w:r>
      <w:r w:rsidRPr="00695F69">
        <w:rPr>
          <w:rFonts w:ascii="Times New Roman" w:hAnsi="Times New Roman" w:cs="Times New Roman"/>
          <w:color w:val="000000" w:themeColor="text1"/>
          <w:sz w:val="24"/>
          <w:szCs w:val="24"/>
        </w:rPr>
        <w:t xml:space="preserve"> R. 241-5</w:t>
      </w:r>
      <w:r w:rsidR="00311256">
        <w:rPr>
          <w:rFonts w:ascii="Times New Roman" w:hAnsi="Times New Roman" w:cs="Times New Roman"/>
          <w:color w:val="000000" w:themeColor="text1"/>
          <w:sz w:val="24"/>
          <w:szCs w:val="24"/>
        </w:rPr>
        <w:t xml:space="preserve"> – Par dérogation </w:t>
      </w:r>
      <w:r>
        <w:rPr>
          <w:rFonts w:ascii="Times New Roman" w:hAnsi="Times New Roman" w:cs="Times New Roman"/>
          <w:color w:val="000000" w:themeColor="text1"/>
          <w:sz w:val="24"/>
          <w:szCs w:val="24"/>
        </w:rPr>
        <w:t>à l’article R. 241-2</w:t>
      </w:r>
      <w:r w:rsidR="00311256">
        <w:rPr>
          <w:rFonts w:ascii="Times New Roman" w:hAnsi="Times New Roman" w:cs="Times New Roman"/>
          <w:color w:val="000000" w:themeColor="text1"/>
          <w:sz w:val="24"/>
          <w:szCs w:val="24"/>
        </w:rPr>
        <w:t xml:space="preserve">, tout ressortissant légalement établi et autorisé à réaliser des opérations similaires dans un autre Etat membre de l'Union européenne ou dans un autre Etat partie à l'accord </w:t>
      </w:r>
      <w:bookmarkStart w:id="15" w:name="_Hlk176210905"/>
      <w:r w:rsidR="00311256">
        <w:rPr>
          <w:rFonts w:ascii="Times New Roman" w:hAnsi="Times New Roman" w:cs="Times New Roman"/>
          <w:color w:val="000000" w:themeColor="text1"/>
          <w:sz w:val="24"/>
          <w:szCs w:val="24"/>
        </w:rPr>
        <w:t>sur l'Espace économique européen</w:t>
      </w:r>
      <w:bookmarkEnd w:id="15"/>
      <w:r w:rsidR="00311256">
        <w:rPr>
          <w:rFonts w:ascii="Times New Roman" w:hAnsi="Times New Roman" w:cs="Times New Roman"/>
          <w:color w:val="000000" w:themeColor="text1"/>
          <w:sz w:val="24"/>
          <w:szCs w:val="24"/>
        </w:rPr>
        <w:t xml:space="preserve">, peut exercer cette activité en France, sous réserve que l'habilitation dont il dispose dans cet Etat présente des garanties équivalentes à celles requises </w:t>
      </w:r>
      <w:r>
        <w:rPr>
          <w:rFonts w:ascii="Times New Roman" w:hAnsi="Times New Roman" w:cs="Times New Roman"/>
          <w:color w:val="000000" w:themeColor="text1"/>
          <w:sz w:val="24"/>
          <w:szCs w:val="24"/>
        </w:rPr>
        <w:t>à cet article</w:t>
      </w:r>
      <w:r w:rsidR="00311256">
        <w:rPr>
          <w:rFonts w:ascii="Times New Roman" w:hAnsi="Times New Roman" w:cs="Times New Roman"/>
          <w:color w:val="000000" w:themeColor="text1"/>
          <w:sz w:val="24"/>
          <w:szCs w:val="24"/>
        </w:rPr>
        <w:t>.</w:t>
      </w:r>
    </w:p>
    <w:p w14:paraId="0D210E55"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43DD8A68" w14:textId="74E6EDB1" w:rsidR="007E7EF8" w:rsidRDefault="00311256">
      <w:pPr>
        <w:spacing w:after="0" w:line="240" w:lineRule="auto"/>
        <w:ind w:firstLine="709"/>
        <w:jc w:val="both"/>
        <w:rPr>
          <w:rFonts w:ascii="Times New Roman" w:hAnsi="Times New Roman" w:cs="Times New Roman"/>
          <w:color w:val="000000" w:themeColor="text1"/>
          <w:sz w:val="24"/>
          <w:szCs w:val="24"/>
        </w:rPr>
      </w:pPr>
      <w:r w:rsidRPr="00695F69">
        <w:rPr>
          <w:rFonts w:ascii="Times New Roman" w:hAnsi="Times New Roman" w:cs="Times New Roman"/>
          <w:color w:val="000000" w:themeColor="text1"/>
          <w:sz w:val="24"/>
          <w:szCs w:val="24"/>
        </w:rPr>
        <w:t>Art.</w:t>
      </w:r>
      <w:r w:rsidRPr="00695F69">
        <w:rPr>
          <w:rFonts w:ascii="Times New Roman" w:eastAsia="Times New Roman" w:hAnsi="Times New Roman" w:cs="Times New Roman"/>
          <w:sz w:val="26"/>
          <w:szCs w:val="26"/>
          <w:lang w:eastAsia="fr-FR"/>
        </w:rPr>
        <w:t> </w:t>
      </w:r>
      <w:r w:rsidRPr="00695F69">
        <w:rPr>
          <w:rFonts w:ascii="Times New Roman" w:hAnsi="Times New Roman" w:cs="Times New Roman"/>
          <w:color w:val="000000" w:themeColor="text1"/>
          <w:sz w:val="24"/>
          <w:szCs w:val="24"/>
        </w:rPr>
        <w:t>R. 241-</w:t>
      </w:r>
      <w:r w:rsidR="00650FD9" w:rsidRPr="00695F69">
        <w:rPr>
          <w:rFonts w:ascii="Times New Roman" w:hAnsi="Times New Roman" w:cs="Times New Roman"/>
          <w:color w:val="000000" w:themeColor="text1"/>
          <w:sz w:val="24"/>
          <w:szCs w:val="24"/>
        </w:rPr>
        <w:t>6</w:t>
      </w:r>
      <w:r w:rsidRPr="00695F69">
        <w:rPr>
          <w:rFonts w:ascii="Times New Roman" w:hAnsi="Times New Roman" w:cs="Times New Roman"/>
          <w:color w:val="000000" w:themeColor="text1"/>
          <w:sz w:val="24"/>
          <w:szCs w:val="24"/>
        </w:rPr>
        <w:t>.</w:t>
      </w:r>
      <w:bookmarkStart w:id="16" w:name="_Hlk196919552"/>
      <w:r>
        <w:rPr>
          <w:rFonts w:ascii="Times New Roman" w:hAnsi="Times New Roman" w:cs="Times New Roman"/>
          <w:color w:val="000000" w:themeColor="text1"/>
          <w:sz w:val="24"/>
          <w:szCs w:val="24"/>
        </w:rPr>
        <w:t> </w:t>
      </w:r>
      <w:bookmarkEnd w:id="16"/>
      <w:r>
        <w:rPr>
          <w:rFonts w:ascii="Times New Roman" w:hAnsi="Times New Roman" w:cs="Times New Roman"/>
          <w:color w:val="000000" w:themeColor="text1"/>
          <w:sz w:val="24"/>
          <w:szCs w:val="24"/>
        </w:rPr>
        <w:t>–</w:t>
      </w:r>
      <w:r w:rsidR="007E7EF8">
        <w:rPr>
          <w:rFonts w:ascii="Times New Roman" w:hAnsi="Times New Roman" w:cs="Times New Roman"/>
          <w:color w:val="000000" w:themeColor="text1"/>
          <w:sz w:val="24"/>
          <w:szCs w:val="24"/>
        </w:rPr>
        <w:t xml:space="preserve"> I. –</w:t>
      </w:r>
      <w:r>
        <w:rPr>
          <w:rFonts w:ascii="Times New Roman" w:hAnsi="Times New Roman" w:cs="Times New Roman"/>
          <w:color w:val="000000" w:themeColor="text1"/>
          <w:sz w:val="24"/>
          <w:szCs w:val="24"/>
        </w:rPr>
        <w:t> Les prestati</w:t>
      </w:r>
      <w:r w:rsidR="007E7EF8">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s de travaux mentionné</w:t>
      </w:r>
      <w:r w:rsidR="007E7EF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s </w:t>
      </w:r>
      <w:r w:rsidR="007E7EF8">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l’article R. 241-1 respecte</w:t>
      </w:r>
      <w:r w:rsidR="007E7EF8">
        <w:rPr>
          <w:rFonts w:ascii="Times New Roman" w:hAnsi="Times New Roman" w:cs="Times New Roman"/>
          <w:color w:val="000000" w:themeColor="text1"/>
          <w:sz w:val="24"/>
          <w:szCs w:val="24"/>
        </w:rPr>
        <w:t>nt</w:t>
      </w:r>
      <w:r>
        <w:rPr>
          <w:rFonts w:ascii="Times New Roman" w:hAnsi="Times New Roman" w:cs="Times New Roman"/>
          <w:color w:val="000000" w:themeColor="text1"/>
          <w:sz w:val="24"/>
          <w:szCs w:val="24"/>
        </w:rPr>
        <w:t xml:space="preserve"> les prescriptions </w:t>
      </w:r>
      <w:r w:rsidR="006C3653">
        <w:rPr>
          <w:rFonts w:ascii="Times New Roman" w:hAnsi="Times New Roman" w:cs="Times New Roman"/>
          <w:color w:val="000000" w:themeColor="text1"/>
          <w:sz w:val="24"/>
          <w:szCs w:val="24"/>
        </w:rPr>
        <w:t>dé</w:t>
      </w:r>
      <w:r>
        <w:rPr>
          <w:rFonts w:ascii="Times New Roman" w:hAnsi="Times New Roman" w:cs="Times New Roman"/>
          <w:color w:val="000000" w:themeColor="text1"/>
          <w:sz w:val="24"/>
          <w:szCs w:val="24"/>
        </w:rPr>
        <w:t>fi</w:t>
      </w:r>
      <w:r w:rsidR="006C3653">
        <w:rPr>
          <w:rFonts w:ascii="Times New Roman" w:hAnsi="Times New Roman" w:cs="Times New Roman"/>
          <w:color w:val="000000" w:themeColor="text1"/>
          <w:sz w:val="24"/>
          <w:szCs w:val="24"/>
        </w:rPr>
        <w:t>ni</w:t>
      </w:r>
      <w:r>
        <w:rPr>
          <w:rFonts w:ascii="Times New Roman" w:hAnsi="Times New Roman" w:cs="Times New Roman"/>
          <w:color w:val="000000" w:themeColor="text1"/>
          <w:sz w:val="24"/>
          <w:szCs w:val="24"/>
        </w:rPr>
        <w:t xml:space="preserve">es par </w:t>
      </w:r>
      <w:r w:rsidR="006C3653">
        <w:rPr>
          <w:rFonts w:ascii="Times New Roman" w:hAnsi="Times New Roman" w:cs="Times New Roman"/>
          <w:color w:val="000000" w:themeColor="text1"/>
          <w:sz w:val="24"/>
          <w:szCs w:val="24"/>
        </w:rPr>
        <w:t>le présent article.</w:t>
      </w:r>
    </w:p>
    <w:p w14:paraId="11A852AA" w14:textId="0177FAD6" w:rsidR="006C3653" w:rsidRDefault="006C3653">
      <w:pPr>
        <w:spacing w:after="0" w:line="240" w:lineRule="auto"/>
        <w:ind w:firstLine="709"/>
        <w:jc w:val="both"/>
        <w:rPr>
          <w:rFonts w:ascii="Times New Roman" w:hAnsi="Times New Roman" w:cs="Times New Roman"/>
          <w:color w:val="000000" w:themeColor="text1"/>
          <w:sz w:val="24"/>
          <w:szCs w:val="24"/>
        </w:rPr>
      </w:pPr>
    </w:p>
    <w:p w14:paraId="70FE08AC" w14:textId="4C45400C" w:rsidR="00D46958" w:rsidRDefault="006C3653" w:rsidP="00C92453">
      <w:pPr>
        <w:spacing w:after="0" w:line="240" w:lineRule="auto"/>
        <w:ind w:firstLine="708"/>
        <w:jc w:val="both"/>
        <w:rPr>
          <w:rFonts w:ascii="Times New Roman" w:hAnsi="Times New Roman" w:cs="Times New Roman"/>
          <w:color w:val="000000" w:themeColor="text1"/>
          <w:sz w:val="24"/>
          <w:szCs w:val="24"/>
        </w:rPr>
      </w:pPr>
      <w:r w:rsidRPr="006C3653">
        <w:rPr>
          <w:rFonts w:ascii="Times New Roman" w:hAnsi="Times New Roman" w:cs="Times New Roman"/>
          <w:color w:val="000000" w:themeColor="text1"/>
          <w:sz w:val="24"/>
          <w:szCs w:val="24"/>
        </w:rPr>
        <w:t>Le site d'implantation</w:t>
      </w:r>
      <w:r w:rsidR="009E0143">
        <w:rPr>
          <w:rFonts w:ascii="Times New Roman" w:hAnsi="Times New Roman" w:cs="Times New Roman"/>
          <w:color w:val="000000" w:themeColor="text1"/>
          <w:sz w:val="24"/>
          <w:szCs w:val="24"/>
        </w:rPr>
        <w:t xml:space="preserve"> retenu</w:t>
      </w:r>
      <w:r w:rsidRPr="006C3653">
        <w:rPr>
          <w:rFonts w:ascii="Times New Roman" w:hAnsi="Times New Roman" w:cs="Times New Roman"/>
          <w:color w:val="000000" w:themeColor="text1"/>
          <w:sz w:val="24"/>
          <w:szCs w:val="24"/>
        </w:rPr>
        <w:t xml:space="preserve"> ainsi que les techniques de réalisation</w:t>
      </w:r>
      <w:r w:rsidR="009E0143">
        <w:rPr>
          <w:rFonts w:ascii="Times New Roman" w:hAnsi="Times New Roman" w:cs="Times New Roman"/>
          <w:color w:val="000000" w:themeColor="text1"/>
          <w:sz w:val="24"/>
          <w:szCs w:val="24"/>
        </w:rPr>
        <w:t xml:space="preserve">, notamment </w:t>
      </w:r>
      <w:r w:rsidR="0008426F">
        <w:rPr>
          <w:rFonts w:ascii="Times New Roman" w:hAnsi="Times New Roman" w:cs="Times New Roman"/>
          <w:color w:val="000000" w:themeColor="text1"/>
          <w:sz w:val="24"/>
          <w:szCs w:val="24"/>
        </w:rPr>
        <w:t>l</w:t>
      </w:r>
      <w:r w:rsidR="009E0143">
        <w:rPr>
          <w:rFonts w:ascii="Times New Roman" w:hAnsi="Times New Roman" w:cs="Times New Roman"/>
          <w:color w:val="000000" w:themeColor="text1"/>
          <w:sz w:val="24"/>
          <w:szCs w:val="24"/>
        </w:rPr>
        <w:t>a profondeur</w:t>
      </w:r>
      <w:r w:rsidR="0008426F">
        <w:rPr>
          <w:rFonts w:ascii="Times New Roman" w:hAnsi="Times New Roman" w:cs="Times New Roman"/>
          <w:color w:val="000000" w:themeColor="text1"/>
          <w:sz w:val="24"/>
          <w:szCs w:val="24"/>
        </w:rPr>
        <w:t xml:space="preserve"> du forage ou du sondage</w:t>
      </w:r>
      <w:r w:rsidR="009E0143">
        <w:rPr>
          <w:rFonts w:ascii="Times New Roman" w:hAnsi="Times New Roman" w:cs="Times New Roman"/>
          <w:color w:val="000000" w:themeColor="text1"/>
          <w:sz w:val="24"/>
          <w:szCs w:val="24"/>
        </w:rPr>
        <w:t>,</w:t>
      </w:r>
      <w:r w:rsidRPr="006C3653">
        <w:rPr>
          <w:rFonts w:ascii="Times New Roman" w:hAnsi="Times New Roman" w:cs="Times New Roman"/>
          <w:color w:val="000000" w:themeColor="text1"/>
          <w:sz w:val="24"/>
          <w:szCs w:val="24"/>
        </w:rPr>
        <w:t xml:space="preserve"> </w:t>
      </w:r>
      <w:r w:rsidR="00E5588F">
        <w:rPr>
          <w:rFonts w:ascii="Times New Roman" w:hAnsi="Times New Roman" w:cs="Times New Roman"/>
          <w:color w:val="000000" w:themeColor="text1"/>
          <w:sz w:val="24"/>
          <w:szCs w:val="24"/>
        </w:rPr>
        <w:t>ne porte</w:t>
      </w:r>
      <w:r w:rsidR="00BB2D7D">
        <w:rPr>
          <w:rFonts w:ascii="Times New Roman" w:hAnsi="Times New Roman" w:cs="Times New Roman"/>
          <w:color w:val="000000" w:themeColor="text1"/>
          <w:sz w:val="24"/>
          <w:szCs w:val="24"/>
        </w:rPr>
        <w:t>nt pas</w:t>
      </w:r>
      <w:r w:rsidR="00E5588F">
        <w:rPr>
          <w:rFonts w:ascii="Times New Roman" w:hAnsi="Times New Roman" w:cs="Times New Roman"/>
          <w:color w:val="000000" w:themeColor="text1"/>
          <w:sz w:val="24"/>
          <w:szCs w:val="24"/>
        </w:rPr>
        <w:t xml:space="preserve"> atteinte aux éléments</w:t>
      </w:r>
      <w:r w:rsidR="002113C0">
        <w:rPr>
          <w:rFonts w:ascii="Times New Roman" w:hAnsi="Times New Roman" w:cs="Times New Roman"/>
          <w:color w:val="000000" w:themeColor="text1"/>
          <w:sz w:val="24"/>
          <w:szCs w:val="24"/>
        </w:rPr>
        <w:t xml:space="preserve"> mentionnés à l’article L.</w:t>
      </w:r>
      <w:r w:rsidR="00BB2D7D">
        <w:rPr>
          <w:rFonts w:ascii="Times New Roman" w:hAnsi="Times New Roman" w:cs="Times New Roman"/>
          <w:color w:val="000000" w:themeColor="text1"/>
          <w:sz w:val="24"/>
          <w:szCs w:val="24"/>
        </w:rPr>
        <w:t> </w:t>
      </w:r>
      <w:r w:rsidR="002113C0">
        <w:rPr>
          <w:rFonts w:ascii="Times New Roman" w:hAnsi="Times New Roman" w:cs="Times New Roman"/>
          <w:color w:val="000000" w:themeColor="text1"/>
          <w:sz w:val="24"/>
          <w:szCs w:val="24"/>
        </w:rPr>
        <w:t>211-1</w:t>
      </w:r>
      <w:r w:rsidR="00E5588F">
        <w:rPr>
          <w:rFonts w:ascii="Times New Roman" w:hAnsi="Times New Roman" w:cs="Times New Roman"/>
          <w:color w:val="000000" w:themeColor="text1"/>
          <w:sz w:val="24"/>
          <w:szCs w:val="24"/>
        </w:rPr>
        <w:t xml:space="preserve"> et doivent prévenir l</w:t>
      </w:r>
      <w:r w:rsidRPr="006C3653">
        <w:rPr>
          <w:rFonts w:ascii="Times New Roman" w:hAnsi="Times New Roman" w:cs="Times New Roman"/>
          <w:color w:val="000000" w:themeColor="text1"/>
          <w:sz w:val="24"/>
          <w:szCs w:val="24"/>
        </w:rPr>
        <w:t xml:space="preserve">es risques </w:t>
      </w:r>
      <w:r w:rsidR="009E0143">
        <w:rPr>
          <w:rFonts w:ascii="Times New Roman" w:hAnsi="Times New Roman" w:cs="Times New Roman"/>
          <w:color w:val="000000" w:themeColor="text1"/>
          <w:sz w:val="24"/>
          <w:szCs w:val="24"/>
        </w:rPr>
        <w:t>de</w:t>
      </w:r>
      <w:r w:rsidRPr="006C3653">
        <w:rPr>
          <w:rFonts w:ascii="Times New Roman" w:hAnsi="Times New Roman" w:cs="Times New Roman"/>
          <w:color w:val="000000" w:themeColor="text1"/>
          <w:sz w:val="24"/>
          <w:szCs w:val="24"/>
        </w:rPr>
        <w:t xml:space="preserve"> déstabilisation géologique des terrains</w:t>
      </w:r>
      <w:r w:rsidR="00E5588F">
        <w:rPr>
          <w:rFonts w:ascii="Times New Roman" w:hAnsi="Times New Roman" w:cs="Times New Roman"/>
          <w:color w:val="000000" w:themeColor="text1"/>
          <w:sz w:val="24"/>
          <w:szCs w:val="24"/>
        </w:rPr>
        <w:t>,</w:t>
      </w:r>
      <w:r w:rsidRPr="006C3653">
        <w:rPr>
          <w:rFonts w:ascii="Times New Roman" w:hAnsi="Times New Roman" w:cs="Times New Roman"/>
          <w:color w:val="000000" w:themeColor="text1"/>
          <w:sz w:val="24"/>
          <w:szCs w:val="24"/>
        </w:rPr>
        <w:t xml:space="preserve"> </w:t>
      </w:r>
      <w:r w:rsidR="009E0143">
        <w:rPr>
          <w:rFonts w:ascii="Times New Roman" w:hAnsi="Times New Roman" w:cs="Times New Roman"/>
          <w:color w:val="000000" w:themeColor="text1"/>
          <w:sz w:val="24"/>
          <w:szCs w:val="24"/>
        </w:rPr>
        <w:t xml:space="preserve">notamment en préservant </w:t>
      </w:r>
      <w:r w:rsidRPr="006C3653">
        <w:rPr>
          <w:rFonts w:ascii="Times New Roman" w:hAnsi="Times New Roman" w:cs="Times New Roman"/>
          <w:color w:val="000000" w:themeColor="text1"/>
          <w:sz w:val="24"/>
          <w:szCs w:val="24"/>
        </w:rPr>
        <w:t>l'étanchéité entre aquifères distincts</w:t>
      </w:r>
      <w:r w:rsidR="00E5588F">
        <w:rPr>
          <w:rFonts w:ascii="Times New Roman" w:hAnsi="Times New Roman" w:cs="Times New Roman"/>
          <w:color w:val="000000" w:themeColor="text1"/>
          <w:sz w:val="24"/>
          <w:szCs w:val="24"/>
        </w:rPr>
        <w:t>.</w:t>
      </w:r>
    </w:p>
    <w:p w14:paraId="71659111" w14:textId="77777777" w:rsidR="00D46958" w:rsidRDefault="00D46958" w:rsidP="00C92453">
      <w:pPr>
        <w:spacing w:after="0" w:line="240" w:lineRule="auto"/>
        <w:ind w:firstLine="708"/>
        <w:jc w:val="both"/>
        <w:rPr>
          <w:rFonts w:ascii="Times New Roman" w:hAnsi="Times New Roman" w:cs="Times New Roman"/>
          <w:color w:val="000000" w:themeColor="text1"/>
          <w:sz w:val="24"/>
          <w:szCs w:val="24"/>
        </w:rPr>
      </w:pPr>
    </w:p>
    <w:p w14:paraId="34421864" w14:textId="0D54867D" w:rsidR="00BB2D7D" w:rsidRDefault="00C92453" w:rsidP="00C92453">
      <w:pPr>
        <w:spacing w:after="0" w:line="240" w:lineRule="auto"/>
        <w:ind w:firstLine="708"/>
        <w:jc w:val="both"/>
        <w:rPr>
          <w:rFonts w:ascii="Times New Roman" w:hAnsi="Times New Roman" w:cs="Times New Roman"/>
          <w:color w:val="000000" w:themeColor="text1"/>
          <w:sz w:val="24"/>
          <w:szCs w:val="24"/>
        </w:rPr>
      </w:pPr>
      <w:r w:rsidRPr="0086296B">
        <w:rPr>
          <w:rFonts w:ascii="Times New Roman" w:hAnsi="Times New Roman" w:cs="Times New Roman"/>
          <w:color w:val="000000" w:themeColor="text1"/>
          <w:sz w:val="24"/>
          <w:szCs w:val="24"/>
        </w:rPr>
        <w:t>Les forages et</w:t>
      </w:r>
      <w:r w:rsidR="00BB2D7D">
        <w:rPr>
          <w:rFonts w:ascii="Times New Roman" w:hAnsi="Times New Roman" w:cs="Times New Roman"/>
          <w:color w:val="000000" w:themeColor="text1"/>
          <w:sz w:val="24"/>
          <w:szCs w:val="24"/>
        </w:rPr>
        <w:t xml:space="preserve"> leurs</w:t>
      </w:r>
      <w:r w:rsidRPr="0086296B">
        <w:rPr>
          <w:rFonts w:ascii="Times New Roman" w:hAnsi="Times New Roman" w:cs="Times New Roman"/>
          <w:color w:val="000000" w:themeColor="text1"/>
          <w:sz w:val="24"/>
          <w:szCs w:val="24"/>
        </w:rPr>
        <w:t xml:space="preserve"> aménagements</w:t>
      </w:r>
      <w:r w:rsidR="00D46958">
        <w:rPr>
          <w:rFonts w:ascii="Times New Roman" w:hAnsi="Times New Roman" w:cs="Times New Roman"/>
          <w:color w:val="000000" w:themeColor="text1"/>
          <w:sz w:val="24"/>
          <w:szCs w:val="24"/>
        </w:rPr>
        <w:t xml:space="preserve"> f</w:t>
      </w:r>
      <w:r w:rsidRPr="0086296B">
        <w:rPr>
          <w:rFonts w:ascii="Times New Roman" w:hAnsi="Times New Roman" w:cs="Times New Roman"/>
          <w:color w:val="000000" w:themeColor="text1"/>
          <w:sz w:val="24"/>
          <w:szCs w:val="24"/>
        </w:rPr>
        <w:t>ont</w:t>
      </w:r>
      <w:r w:rsidR="00D46958">
        <w:rPr>
          <w:rFonts w:ascii="Times New Roman" w:hAnsi="Times New Roman" w:cs="Times New Roman"/>
          <w:color w:val="000000" w:themeColor="text1"/>
          <w:sz w:val="24"/>
          <w:szCs w:val="24"/>
        </w:rPr>
        <w:t xml:space="preserve"> l’objet d’une surveillance et d’un entretien</w:t>
      </w:r>
      <w:r w:rsidRPr="0086296B">
        <w:rPr>
          <w:rFonts w:ascii="Times New Roman" w:hAnsi="Times New Roman" w:cs="Times New Roman"/>
          <w:color w:val="000000" w:themeColor="text1"/>
          <w:sz w:val="24"/>
          <w:szCs w:val="24"/>
        </w:rPr>
        <w:t xml:space="preserve"> réguli</w:t>
      </w:r>
      <w:r w:rsidR="00D46958">
        <w:rPr>
          <w:rFonts w:ascii="Times New Roman" w:hAnsi="Times New Roman" w:cs="Times New Roman"/>
          <w:color w:val="000000" w:themeColor="text1"/>
          <w:sz w:val="24"/>
          <w:szCs w:val="24"/>
        </w:rPr>
        <w:t>e</w:t>
      </w:r>
      <w:r w:rsidRPr="0086296B">
        <w:rPr>
          <w:rFonts w:ascii="Times New Roman" w:hAnsi="Times New Roman" w:cs="Times New Roman"/>
          <w:color w:val="000000" w:themeColor="text1"/>
          <w:sz w:val="24"/>
          <w:szCs w:val="24"/>
        </w:rPr>
        <w:t>r</w:t>
      </w:r>
      <w:r w:rsidR="00D46958">
        <w:rPr>
          <w:rFonts w:ascii="Times New Roman" w:hAnsi="Times New Roman" w:cs="Times New Roman"/>
          <w:color w:val="000000" w:themeColor="text1"/>
          <w:sz w:val="24"/>
          <w:szCs w:val="24"/>
        </w:rPr>
        <w:t>s</w:t>
      </w:r>
      <w:r w:rsidRPr="0086296B">
        <w:rPr>
          <w:rFonts w:ascii="Times New Roman" w:hAnsi="Times New Roman" w:cs="Times New Roman"/>
          <w:color w:val="000000" w:themeColor="text1"/>
          <w:sz w:val="24"/>
          <w:szCs w:val="24"/>
        </w:rPr>
        <w:t xml:space="preserve"> par </w:t>
      </w:r>
      <w:r w:rsidRPr="00C92453">
        <w:rPr>
          <w:rFonts w:ascii="Times New Roman" w:hAnsi="Times New Roman" w:cs="Times New Roman"/>
          <w:color w:val="000000" w:themeColor="text1"/>
          <w:sz w:val="24"/>
          <w:szCs w:val="24"/>
        </w:rPr>
        <w:t>la personne responsable des travaux</w:t>
      </w:r>
      <w:r w:rsidR="00D46958">
        <w:rPr>
          <w:rFonts w:ascii="Times New Roman" w:hAnsi="Times New Roman" w:cs="Times New Roman"/>
          <w:color w:val="000000" w:themeColor="text1"/>
          <w:sz w:val="24"/>
          <w:szCs w:val="24"/>
        </w:rPr>
        <w:t xml:space="preserve"> </w:t>
      </w:r>
      <w:r w:rsidRPr="0086296B">
        <w:rPr>
          <w:rFonts w:ascii="Times New Roman" w:hAnsi="Times New Roman" w:cs="Times New Roman"/>
          <w:color w:val="000000" w:themeColor="text1"/>
          <w:sz w:val="24"/>
          <w:szCs w:val="24"/>
        </w:rPr>
        <w:t>de manière à garantir la protection d</w:t>
      </w:r>
      <w:r>
        <w:rPr>
          <w:rFonts w:ascii="Times New Roman" w:hAnsi="Times New Roman" w:cs="Times New Roman"/>
          <w:color w:val="000000" w:themeColor="text1"/>
          <w:sz w:val="24"/>
          <w:szCs w:val="24"/>
        </w:rPr>
        <w:t>es intérêts</w:t>
      </w:r>
      <w:r w:rsidR="00BB2D7D">
        <w:rPr>
          <w:rFonts w:ascii="Times New Roman" w:hAnsi="Times New Roman" w:cs="Times New Roman"/>
          <w:color w:val="000000" w:themeColor="text1"/>
          <w:sz w:val="24"/>
          <w:szCs w:val="24"/>
        </w:rPr>
        <w:t xml:space="preserve"> mentionnés au deuxième alinéa</w:t>
      </w:r>
      <w:r w:rsidRPr="0086296B">
        <w:rPr>
          <w:rFonts w:ascii="Times New Roman" w:hAnsi="Times New Roman" w:cs="Times New Roman"/>
          <w:color w:val="000000" w:themeColor="text1"/>
          <w:sz w:val="24"/>
          <w:szCs w:val="24"/>
        </w:rPr>
        <w:t>.</w:t>
      </w:r>
    </w:p>
    <w:p w14:paraId="4D3E2B15" w14:textId="77777777" w:rsidR="00BB2D7D" w:rsidRDefault="00BB2D7D" w:rsidP="00C92453">
      <w:pPr>
        <w:spacing w:after="0" w:line="240" w:lineRule="auto"/>
        <w:ind w:firstLine="708"/>
        <w:jc w:val="both"/>
        <w:rPr>
          <w:rFonts w:ascii="Times New Roman" w:hAnsi="Times New Roman" w:cs="Times New Roman"/>
          <w:color w:val="000000" w:themeColor="text1"/>
          <w:sz w:val="24"/>
          <w:szCs w:val="24"/>
        </w:rPr>
      </w:pPr>
    </w:p>
    <w:p w14:paraId="6B2DE439" w14:textId="7EB8286C" w:rsidR="0086296B" w:rsidRDefault="0086296B" w:rsidP="0086296B">
      <w:pPr>
        <w:spacing w:after="0" w:line="240" w:lineRule="auto"/>
        <w:ind w:firstLine="708"/>
        <w:jc w:val="both"/>
        <w:rPr>
          <w:rFonts w:ascii="Times New Roman" w:hAnsi="Times New Roman" w:cs="Times New Roman"/>
          <w:color w:val="000000" w:themeColor="text1"/>
          <w:sz w:val="24"/>
          <w:szCs w:val="24"/>
        </w:rPr>
      </w:pPr>
      <w:r w:rsidRPr="0086296B">
        <w:rPr>
          <w:rFonts w:ascii="Times New Roman" w:hAnsi="Times New Roman" w:cs="Times New Roman"/>
          <w:color w:val="000000" w:themeColor="text1"/>
          <w:sz w:val="24"/>
          <w:szCs w:val="24"/>
        </w:rPr>
        <w:t>Tout forage abandonné est comblé de</w:t>
      </w:r>
      <w:r w:rsidR="00C92453">
        <w:rPr>
          <w:rFonts w:ascii="Times New Roman" w:hAnsi="Times New Roman" w:cs="Times New Roman"/>
          <w:color w:val="000000" w:themeColor="text1"/>
          <w:sz w:val="24"/>
          <w:szCs w:val="24"/>
        </w:rPr>
        <w:t xml:space="preserve"> manière à</w:t>
      </w:r>
      <w:r w:rsidRPr="0086296B">
        <w:rPr>
          <w:rFonts w:ascii="Times New Roman" w:hAnsi="Times New Roman" w:cs="Times New Roman"/>
          <w:color w:val="000000" w:themeColor="text1"/>
          <w:sz w:val="24"/>
          <w:szCs w:val="24"/>
        </w:rPr>
        <w:t xml:space="preserve"> garantir l'absence de circulation d'eau et </w:t>
      </w:r>
      <w:r w:rsidR="00C92453">
        <w:rPr>
          <w:rFonts w:ascii="Times New Roman" w:hAnsi="Times New Roman" w:cs="Times New Roman"/>
          <w:color w:val="000000" w:themeColor="text1"/>
          <w:sz w:val="24"/>
          <w:szCs w:val="24"/>
        </w:rPr>
        <w:t>prévenir tout risque de pol</w:t>
      </w:r>
      <w:r w:rsidRPr="0086296B">
        <w:rPr>
          <w:rFonts w:ascii="Times New Roman" w:hAnsi="Times New Roman" w:cs="Times New Roman"/>
          <w:color w:val="000000" w:themeColor="text1"/>
          <w:sz w:val="24"/>
          <w:szCs w:val="24"/>
        </w:rPr>
        <w:t>lution.</w:t>
      </w:r>
    </w:p>
    <w:p w14:paraId="2E4AC80F" w14:textId="05E9A844" w:rsidR="00BB2D7D" w:rsidRDefault="00BB2D7D" w:rsidP="0086296B">
      <w:pPr>
        <w:spacing w:after="0" w:line="240" w:lineRule="auto"/>
        <w:ind w:firstLine="708"/>
        <w:jc w:val="both"/>
        <w:rPr>
          <w:rFonts w:ascii="Times New Roman" w:hAnsi="Times New Roman" w:cs="Times New Roman"/>
          <w:color w:val="000000" w:themeColor="text1"/>
          <w:sz w:val="24"/>
          <w:szCs w:val="24"/>
        </w:rPr>
      </w:pPr>
    </w:p>
    <w:p w14:paraId="6FE8FF22" w14:textId="66EFC633" w:rsidR="00BB2D7D" w:rsidRPr="0086296B" w:rsidRDefault="00BB2D7D" w:rsidP="00BB2D7D">
      <w:pPr>
        <w:spacing w:after="0" w:line="240" w:lineRule="auto"/>
        <w:ind w:firstLine="708"/>
        <w:jc w:val="both"/>
        <w:rPr>
          <w:rFonts w:ascii="Times New Roman" w:hAnsi="Times New Roman" w:cs="Times New Roman"/>
          <w:color w:val="000000" w:themeColor="text1"/>
          <w:sz w:val="24"/>
          <w:szCs w:val="24"/>
        </w:rPr>
      </w:pPr>
      <w:r w:rsidRPr="00BB2D7D">
        <w:rPr>
          <w:rFonts w:ascii="Times New Roman" w:hAnsi="Times New Roman" w:cs="Times New Roman"/>
          <w:color w:val="000000" w:themeColor="text1"/>
          <w:sz w:val="24"/>
          <w:szCs w:val="24"/>
        </w:rPr>
        <w:t>Le représentant de l’Etat dans le département contrôle le respect, par la personne responsable des travaux, de</w:t>
      </w:r>
      <w:r>
        <w:rPr>
          <w:rFonts w:ascii="Times New Roman" w:hAnsi="Times New Roman" w:cs="Times New Roman"/>
          <w:color w:val="000000" w:themeColor="text1"/>
          <w:sz w:val="24"/>
          <w:szCs w:val="24"/>
        </w:rPr>
        <w:t xml:space="preserve"> l’ensemble de</w:t>
      </w:r>
      <w:r w:rsidRPr="00BB2D7D">
        <w:rPr>
          <w:rFonts w:ascii="Times New Roman" w:hAnsi="Times New Roman" w:cs="Times New Roman"/>
          <w:color w:val="000000" w:themeColor="text1"/>
          <w:sz w:val="24"/>
          <w:szCs w:val="24"/>
        </w:rPr>
        <w:t xml:space="preserve"> ces obligations.</w:t>
      </w:r>
    </w:p>
    <w:p w14:paraId="5CA1A81B" w14:textId="31CE422B" w:rsidR="006C3653" w:rsidRDefault="006C3653" w:rsidP="009E0143">
      <w:pPr>
        <w:spacing w:after="0" w:line="240" w:lineRule="auto"/>
        <w:ind w:firstLine="708"/>
        <w:jc w:val="both"/>
        <w:rPr>
          <w:rFonts w:ascii="Times New Roman" w:hAnsi="Times New Roman" w:cs="Times New Roman"/>
          <w:color w:val="000000" w:themeColor="text1"/>
          <w:sz w:val="24"/>
          <w:szCs w:val="24"/>
        </w:rPr>
      </w:pPr>
    </w:p>
    <w:p w14:paraId="55796594" w14:textId="77777777" w:rsidR="00EC1B54" w:rsidRDefault="0086296B" w:rsidP="009E014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 </w:t>
      </w:r>
      <w:r w:rsidR="00E5588F">
        <w:rPr>
          <w:rFonts w:ascii="Times New Roman" w:hAnsi="Times New Roman" w:cs="Times New Roman"/>
          <w:color w:val="000000" w:themeColor="text1"/>
          <w:sz w:val="24"/>
          <w:szCs w:val="24"/>
        </w:rPr>
        <w:t xml:space="preserve">Tout incident </w:t>
      </w:r>
      <w:r w:rsidR="00E5588F" w:rsidRPr="00E5588F">
        <w:rPr>
          <w:rFonts w:ascii="Times New Roman" w:hAnsi="Times New Roman" w:cs="Times New Roman"/>
          <w:color w:val="000000" w:themeColor="text1"/>
          <w:sz w:val="24"/>
          <w:szCs w:val="24"/>
        </w:rPr>
        <w:t xml:space="preserve">ou accident </w:t>
      </w:r>
      <w:r w:rsidR="0008426F">
        <w:rPr>
          <w:rFonts w:ascii="Times New Roman" w:hAnsi="Times New Roman" w:cs="Times New Roman"/>
          <w:color w:val="000000" w:themeColor="text1"/>
          <w:sz w:val="24"/>
          <w:szCs w:val="24"/>
        </w:rPr>
        <w:t>survenu</w:t>
      </w:r>
      <w:r w:rsidR="00E5588F" w:rsidRPr="00E5588F">
        <w:rPr>
          <w:rFonts w:ascii="Times New Roman" w:hAnsi="Times New Roman" w:cs="Times New Roman"/>
          <w:color w:val="000000" w:themeColor="text1"/>
          <w:sz w:val="24"/>
          <w:szCs w:val="24"/>
        </w:rPr>
        <w:t xml:space="preserve"> </w:t>
      </w:r>
      <w:r w:rsidR="00E5588F">
        <w:rPr>
          <w:rFonts w:ascii="Times New Roman" w:hAnsi="Times New Roman" w:cs="Times New Roman"/>
          <w:color w:val="000000" w:themeColor="text1"/>
          <w:sz w:val="24"/>
          <w:szCs w:val="24"/>
        </w:rPr>
        <w:t>à l’occasion</w:t>
      </w:r>
      <w:r w:rsidR="00E5588F" w:rsidRPr="00E5588F">
        <w:rPr>
          <w:rFonts w:ascii="Times New Roman" w:hAnsi="Times New Roman" w:cs="Times New Roman"/>
          <w:color w:val="000000" w:themeColor="text1"/>
          <w:sz w:val="24"/>
          <w:szCs w:val="24"/>
        </w:rPr>
        <w:t xml:space="preserve"> des travaux est</w:t>
      </w:r>
      <w:r w:rsidR="0008426F">
        <w:rPr>
          <w:rFonts w:ascii="Times New Roman" w:hAnsi="Times New Roman" w:cs="Times New Roman"/>
          <w:color w:val="000000" w:themeColor="text1"/>
          <w:sz w:val="24"/>
          <w:szCs w:val="24"/>
        </w:rPr>
        <w:t xml:space="preserve"> immédiatement signalé au maître d’ouvrage par la personne réalisant les travaux.</w:t>
      </w:r>
    </w:p>
    <w:p w14:paraId="41082123" w14:textId="77777777" w:rsidR="00EC1B54" w:rsidRDefault="00EC1B54" w:rsidP="009E0143">
      <w:pPr>
        <w:spacing w:after="0" w:line="240" w:lineRule="auto"/>
        <w:ind w:firstLine="708"/>
        <w:jc w:val="both"/>
        <w:rPr>
          <w:rFonts w:ascii="Times New Roman" w:hAnsi="Times New Roman" w:cs="Times New Roman"/>
          <w:color w:val="000000" w:themeColor="text1"/>
          <w:sz w:val="24"/>
          <w:szCs w:val="24"/>
        </w:rPr>
      </w:pPr>
    </w:p>
    <w:p w14:paraId="4D7C3651" w14:textId="2D3ABA41" w:rsidR="00E5588F" w:rsidRPr="006C3653" w:rsidRDefault="0008426F" w:rsidP="009E014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Tout incident ou accident </w:t>
      </w:r>
      <w:r w:rsidRPr="0008426F">
        <w:rPr>
          <w:rFonts w:ascii="Times New Roman" w:hAnsi="Times New Roman" w:cs="Times New Roman"/>
          <w:color w:val="000000" w:themeColor="text1"/>
          <w:sz w:val="24"/>
          <w:szCs w:val="24"/>
        </w:rPr>
        <w:t xml:space="preserve">de nature à porter atteinte à l'un des éléments énumérés à l'article L. 211-1 </w:t>
      </w:r>
      <w:r>
        <w:rPr>
          <w:rFonts w:ascii="Times New Roman" w:hAnsi="Times New Roman" w:cs="Times New Roman"/>
          <w:color w:val="000000" w:themeColor="text1"/>
          <w:sz w:val="24"/>
          <w:szCs w:val="24"/>
        </w:rPr>
        <w:t>est</w:t>
      </w:r>
      <w:r w:rsidR="00E5588F" w:rsidRPr="00E5588F">
        <w:rPr>
          <w:rFonts w:ascii="Times New Roman" w:hAnsi="Times New Roman" w:cs="Times New Roman"/>
          <w:color w:val="000000" w:themeColor="text1"/>
          <w:sz w:val="24"/>
          <w:szCs w:val="24"/>
        </w:rPr>
        <w:t xml:space="preserve"> déclaré</w:t>
      </w:r>
      <w:r w:rsidR="00F12E53">
        <w:rPr>
          <w:rFonts w:ascii="Times New Roman" w:hAnsi="Times New Roman" w:cs="Times New Roman"/>
          <w:color w:val="000000" w:themeColor="text1"/>
          <w:sz w:val="24"/>
          <w:szCs w:val="24"/>
        </w:rPr>
        <w:t xml:space="preserve"> par le maître d’ouvrage</w:t>
      </w:r>
      <w:r w:rsidR="00E5588F" w:rsidRPr="00E5588F">
        <w:rPr>
          <w:rFonts w:ascii="Times New Roman" w:hAnsi="Times New Roman" w:cs="Times New Roman"/>
          <w:color w:val="000000" w:themeColor="text1"/>
          <w:sz w:val="24"/>
          <w:szCs w:val="24"/>
        </w:rPr>
        <w:t xml:space="preserve">, dans les conditions fixées à </w:t>
      </w:r>
      <w:r w:rsidR="00E5588F" w:rsidRPr="00CA4073">
        <w:rPr>
          <w:rFonts w:ascii="Times New Roman" w:hAnsi="Times New Roman" w:cs="Times New Roman"/>
          <w:color w:val="000000" w:themeColor="text1"/>
          <w:sz w:val="24"/>
          <w:szCs w:val="24"/>
        </w:rPr>
        <w:t>l'article L. 211-5</w:t>
      </w:r>
      <w:r w:rsidR="00E5588F" w:rsidRPr="00E5588F">
        <w:rPr>
          <w:rFonts w:ascii="Times New Roman" w:hAnsi="Times New Roman" w:cs="Times New Roman"/>
          <w:color w:val="000000" w:themeColor="text1"/>
          <w:sz w:val="24"/>
          <w:szCs w:val="24"/>
        </w:rPr>
        <w:t>.</w:t>
      </w:r>
    </w:p>
    <w:p w14:paraId="40BAF3F1" w14:textId="77777777" w:rsidR="006C3653" w:rsidRPr="006C3653" w:rsidRDefault="006C3653" w:rsidP="006C3653">
      <w:pPr>
        <w:spacing w:after="0" w:line="240" w:lineRule="auto"/>
        <w:ind w:firstLine="709"/>
        <w:jc w:val="both"/>
        <w:rPr>
          <w:rFonts w:ascii="Times New Roman" w:hAnsi="Times New Roman" w:cs="Times New Roman"/>
          <w:color w:val="000000" w:themeColor="text1"/>
          <w:sz w:val="24"/>
          <w:szCs w:val="24"/>
        </w:rPr>
      </w:pPr>
    </w:p>
    <w:p w14:paraId="64F03330" w14:textId="4A3C420E" w:rsidR="006C3653" w:rsidRPr="006C3653" w:rsidRDefault="008B076B" w:rsidP="006C365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 </w:t>
      </w:r>
      <w:r w:rsidR="006C3653" w:rsidRPr="006C3653">
        <w:rPr>
          <w:rFonts w:ascii="Times New Roman" w:hAnsi="Times New Roman" w:cs="Times New Roman"/>
          <w:color w:val="000000" w:themeColor="text1"/>
          <w:sz w:val="24"/>
          <w:szCs w:val="24"/>
        </w:rPr>
        <w:t xml:space="preserve">Dans un délai maximal de deux mois suivant la fin des travaux, la personne </w:t>
      </w:r>
      <w:r w:rsidR="0086296B">
        <w:rPr>
          <w:rFonts w:ascii="Times New Roman" w:hAnsi="Times New Roman" w:cs="Times New Roman"/>
          <w:color w:val="000000" w:themeColor="text1"/>
          <w:sz w:val="24"/>
          <w:szCs w:val="24"/>
        </w:rPr>
        <w:t>responsabl</w:t>
      </w:r>
      <w:r w:rsidR="006C3653" w:rsidRPr="006C3653">
        <w:rPr>
          <w:rFonts w:ascii="Times New Roman" w:hAnsi="Times New Roman" w:cs="Times New Roman"/>
          <w:color w:val="000000" w:themeColor="text1"/>
          <w:sz w:val="24"/>
          <w:szCs w:val="24"/>
        </w:rPr>
        <w:t>e</w:t>
      </w:r>
      <w:r w:rsidR="0086296B">
        <w:rPr>
          <w:rFonts w:ascii="Times New Roman" w:hAnsi="Times New Roman" w:cs="Times New Roman"/>
          <w:color w:val="000000" w:themeColor="text1"/>
          <w:sz w:val="24"/>
          <w:szCs w:val="24"/>
        </w:rPr>
        <w:t xml:space="preserve"> des travaux</w:t>
      </w:r>
      <w:r w:rsidR="006C3653" w:rsidRPr="006C3653">
        <w:rPr>
          <w:rFonts w:ascii="Times New Roman" w:hAnsi="Times New Roman" w:cs="Times New Roman"/>
          <w:color w:val="000000" w:themeColor="text1"/>
          <w:sz w:val="24"/>
          <w:szCs w:val="24"/>
        </w:rPr>
        <w:t xml:space="preserve"> </w:t>
      </w:r>
      <w:r w:rsidR="00C92453">
        <w:rPr>
          <w:rFonts w:ascii="Times New Roman" w:hAnsi="Times New Roman" w:cs="Times New Roman"/>
          <w:color w:val="000000" w:themeColor="text1"/>
          <w:sz w:val="24"/>
          <w:szCs w:val="24"/>
        </w:rPr>
        <w:t>adresse</w:t>
      </w:r>
      <w:r w:rsidR="006C3653" w:rsidRPr="006C3653">
        <w:rPr>
          <w:rFonts w:ascii="Times New Roman" w:hAnsi="Times New Roman" w:cs="Times New Roman"/>
          <w:color w:val="000000" w:themeColor="text1"/>
          <w:sz w:val="24"/>
          <w:szCs w:val="24"/>
        </w:rPr>
        <w:t xml:space="preserve"> un rapport au maître d’ouvrage</w:t>
      </w:r>
      <w:r w:rsidR="0086296B">
        <w:rPr>
          <w:rFonts w:ascii="Times New Roman" w:hAnsi="Times New Roman" w:cs="Times New Roman"/>
          <w:color w:val="000000" w:themeColor="text1"/>
          <w:sz w:val="24"/>
          <w:szCs w:val="24"/>
        </w:rPr>
        <w:t xml:space="preserve"> qui le</w:t>
      </w:r>
      <w:r w:rsidR="006C3653" w:rsidRPr="006C3653">
        <w:rPr>
          <w:rFonts w:ascii="Times New Roman" w:hAnsi="Times New Roman" w:cs="Times New Roman"/>
          <w:color w:val="000000" w:themeColor="text1"/>
          <w:sz w:val="24"/>
          <w:szCs w:val="24"/>
        </w:rPr>
        <w:t xml:space="preserve"> communique au </w:t>
      </w:r>
      <w:r w:rsidR="0086296B">
        <w:rPr>
          <w:rFonts w:ascii="Times New Roman" w:hAnsi="Times New Roman" w:cs="Times New Roman"/>
          <w:color w:val="000000" w:themeColor="text1"/>
          <w:sz w:val="24"/>
          <w:szCs w:val="24"/>
        </w:rPr>
        <w:t>représentant de l’Etat dans le département.</w:t>
      </w:r>
    </w:p>
    <w:p w14:paraId="6DE8981E" w14:textId="77777777" w:rsidR="006C3653" w:rsidRPr="006C3653" w:rsidRDefault="006C3653" w:rsidP="006C3653">
      <w:pPr>
        <w:spacing w:after="0" w:line="240" w:lineRule="auto"/>
        <w:ind w:firstLine="709"/>
        <w:jc w:val="both"/>
        <w:rPr>
          <w:rFonts w:ascii="Times New Roman" w:hAnsi="Times New Roman" w:cs="Times New Roman"/>
          <w:color w:val="000000" w:themeColor="text1"/>
          <w:sz w:val="24"/>
          <w:szCs w:val="24"/>
        </w:rPr>
      </w:pPr>
    </w:p>
    <w:p w14:paraId="604782CE" w14:textId="2650C458" w:rsidR="00A61E49" w:rsidRDefault="007E7EF8" w:rsidP="007E7EF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8B076B">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 xml:space="preserve">. – Un </w:t>
      </w:r>
      <w:r w:rsidR="00311256">
        <w:rPr>
          <w:rFonts w:ascii="Times New Roman" w:hAnsi="Times New Roman" w:cs="Times New Roman"/>
          <w:color w:val="000000" w:themeColor="text1"/>
          <w:sz w:val="24"/>
          <w:szCs w:val="24"/>
        </w:rPr>
        <w:t>arrêté du ministre chargé de l’environnement</w:t>
      </w:r>
      <w:r>
        <w:rPr>
          <w:rFonts w:ascii="Times New Roman" w:hAnsi="Times New Roman" w:cs="Times New Roman"/>
          <w:color w:val="000000" w:themeColor="text1"/>
          <w:sz w:val="24"/>
          <w:szCs w:val="24"/>
        </w:rPr>
        <w:t xml:space="preserve"> </w:t>
      </w:r>
      <w:r w:rsidR="00311256">
        <w:rPr>
          <w:rFonts w:ascii="Times New Roman" w:hAnsi="Times New Roman" w:cs="Times New Roman"/>
          <w:color w:val="000000" w:themeColor="text1"/>
          <w:sz w:val="24"/>
          <w:szCs w:val="24"/>
        </w:rPr>
        <w:t>précise</w:t>
      </w:r>
      <w:r w:rsidR="00C92453">
        <w:rPr>
          <w:rFonts w:ascii="Times New Roman" w:hAnsi="Times New Roman" w:cs="Times New Roman"/>
          <w:color w:val="000000" w:themeColor="text1"/>
          <w:sz w:val="24"/>
          <w:szCs w:val="24"/>
        </w:rPr>
        <w:t xml:space="preserve"> les conditions d’application du présent article,</w:t>
      </w:r>
      <w:r w:rsidR="00311256">
        <w:rPr>
          <w:rFonts w:ascii="Times New Roman" w:hAnsi="Times New Roman" w:cs="Times New Roman"/>
          <w:color w:val="000000" w:themeColor="text1"/>
          <w:sz w:val="24"/>
          <w:szCs w:val="24"/>
        </w:rPr>
        <w:t xml:space="preserve"> notamment :</w:t>
      </w:r>
    </w:p>
    <w:p w14:paraId="32720230"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2349FAF4" w14:textId="5A39A0B8" w:rsidR="00A61E49" w:rsidRDefault="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Les conditions d</w:t>
      </w:r>
      <w:r w:rsidR="00C92453">
        <w:rPr>
          <w:rFonts w:ascii="Times New Roman" w:hAnsi="Times New Roman" w:cs="Times New Roman"/>
          <w:color w:val="000000" w:themeColor="text1"/>
          <w:sz w:val="24"/>
          <w:szCs w:val="24"/>
        </w:rPr>
        <w:t>e réalisation</w:t>
      </w:r>
      <w:r>
        <w:rPr>
          <w:rFonts w:ascii="Times New Roman" w:hAnsi="Times New Roman" w:cs="Times New Roman"/>
          <w:color w:val="000000" w:themeColor="text1"/>
          <w:sz w:val="24"/>
          <w:szCs w:val="24"/>
        </w:rPr>
        <w:t xml:space="preserve"> des travaux</w:t>
      </w:r>
      <w:r w:rsidR="00EC1B54">
        <w:rPr>
          <w:rFonts w:ascii="Times New Roman" w:hAnsi="Times New Roman" w:cs="Times New Roman"/>
          <w:color w:val="000000" w:themeColor="text1"/>
          <w:sz w:val="24"/>
          <w:szCs w:val="24"/>
        </w:rPr>
        <w:t>, en particulier</w:t>
      </w:r>
      <w:r w:rsidR="00C92453">
        <w:rPr>
          <w:rFonts w:ascii="Times New Roman" w:hAnsi="Times New Roman" w:cs="Times New Roman"/>
          <w:color w:val="000000" w:themeColor="text1"/>
          <w:sz w:val="24"/>
          <w:szCs w:val="24"/>
        </w:rPr>
        <w:t xml:space="preserve"> </w:t>
      </w:r>
      <w:r w:rsidR="00EC1B54">
        <w:rPr>
          <w:rFonts w:ascii="Times New Roman" w:hAnsi="Times New Roman" w:cs="Times New Roman"/>
          <w:color w:val="000000" w:themeColor="text1"/>
          <w:sz w:val="24"/>
          <w:szCs w:val="24"/>
        </w:rPr>
        <w:t>les obligations applicables</w:t>
      </w:r>
      <w:r>
        <w:rPr>
          <w:rFonts w:ascii="Times New Roman" w:hAnsi="Times New Roman" w:cs="Times New Roman"/>
          <w:color w:val="000000" w:themeColor="text1"/>
          <w:sz w:val="24"/>
          <w:szCs w:val="24"/>
        </w:rPr>
        <w:t xml:space="preserve"> aux différents intervenants</w:t>
      </w:r>
      <w:r w:rsidR="00EC1B54">
        <w:rPr>
          <w:rFonts w:ascii="Times New Roman" w:hAnsi="Times New Roman" w:cs="Times New Roman"/>
          <w:color w:val="000000" w:themeColor="text1"/>
          <w:sz w:val="24"/>
          <w:szCs w:val="24"/>
        </w:rPr>
        <w:t>,</w:t>
      </w:r>
      <w:r w:rsidR="00EC1B54" w:rsidRPr="00EC1B54">
        <w:rPr>
          <w:rFonts w:ascii="Times New Roman" w:hAnsi="Times New Roman" w:cs="Times New Roman"/>
          <w:color w:val="000000" w:themeColor="text1"/>
          <w:sz w:val="24"/>
          <w:szCs w:val="24"/>
        </w:rPr>
        <w:t xml:space="preserve"> le matériel et les techniques</w:t>
      </w:r>
      <w:r w:rsidR="00EC1B54">
        <w:rPr>
          <w:rFonts w:ascii="Times New Roman" w:hAnsi="Times New Roman" w:cs="Times New Roman"/>
          <w:color w:val="000000" w:themeColor="text1"/>
          <w:sz w:val="24"/>
          <w:szCs w:val="24"/>
        </w:rPr>
        <w:t xml:space="preserve"> utilisés</w:t>
      </w:r>
      <w:r w:rsidR="008B076B">
        <w:rPr>
          <w:rFonts w:ascii="Times New Roman" w:hAnsi="Times New Roman" w:cs="Times New Roman"/>
          <w:color w:val="000000" w:themeColor="text1"/>
          <w:sz w:val="24"/>
          <w:szCs w:val="24"/>
        </w:rPr>
        <w:t xml:space="preserve"> ainsi que les règles d’implantation des ouvrages</w:t>
      </w:r>
      <w:r>
        <w:rPr>
          <w:rFonts w:ascii="Times New Roman" w:hAnsi="Times New Roman" w:cs="Times New Roman"/>
          <w:color w:val="000000" w:themeColor="text1"/>
          <w:sz w:val="24"/>
          <w:szCs w:val="24"/>
        </w:rPr>
        <w:t xml:space="preserve"> ;</w:t>
      </w:r>
    </w:p>
    <w:p w14:paraId="682D2E51"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2856C4CD" w14:textId="6FD79F90" w:rsidR="00A61E49" w:rsidRDefault="00EC1B5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11256">
        <w:rPr>
          <w:rFonts w:ascii="Times New Roman" w:hAnsi="Times New Roman" w:cs="Times New Roman"/>
          <w:color w:val="000000" w:themeColor="text1"/>
          <w:sz w:val="24"/>
          <w:szCs w:val="24"/>
        </w:rPr>
        <w:t xml:space="preserve">° Les </w:t>
      </w:r>
      <w:r>
        <w:rPr>
          <w:rFonts w:ascii="Times New Roman" w:hAnsi="Times New Roman" w:cs="Times New Roman"/>
          <w:color w:val="000000" w:themeColor="text1"/>
          <w:sz w:val="24"/>
          <w:szCs w:val="24"/>
        </w:rPr>
        <w:t>modalités</w:t>
      </w:r>
      <w:r w:rsidR="008B076B">
        <w:rPr>
          <w:rFonts w:ascii="Times New Roman" w:hAnsi="Times New Roman" w:cs="Times New Roman"/>
          <w:color w:val="000000" w:themeColor="text1"/>
          <w:sz w:val="24"/>
          <w:szCs w:val="24"/>
        </w:rPr>
        <w:t xml:space="preserve"> d’entretien,</w:t>
      </w:r>
      <w:r>
        <w:rPr>
          <w:rFonts w:ascii="Times New Roman" w:hAnsi="Times New Roman" w:cs="Times New Roman"/>
          <w:color w:val="000000" w:themeColor="text1"/>
          <w:sz w:val="24"/>
          <w:szCs w:val="24"/>
        </w:rPr>
        <w:t xml:space="preserve"> de contrôle</w:t>
      </w:r>
      <w:r w:rsidR="004633E4">
        <w:rPr>
          <w:rFonts w:ascii="Times New Roman" w:hAnsi="Times New Roman" w:cs="Times New Roman"/>
          <w:color w:val="000000" w:themeColor="text1"/>
          <w:sz w:val="24"/>
          <w:szCs w:val="24"/>
        </w:rPr>
        <w:t xml:space="preserve"> et de surveillance</w:t>
      </w:r>
      <w:r w:rsidR="00311256">
        <w:rPr>
          <w:rFonts w:ascii="Times New Roman" w:hAnsi="Times New Roman" w:cs="Times New Roman"/>
          <w:color w:val="000000" w:themeColor="text1"/>
          <w:sz w:val="24"/>
          <w:szCs w:val="24"/>
        </w:rPr>
        <w:t xml:space="preserve"> des travaux</w:t>
      </w:r>
      <w:r w:rsidR="008B076B">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t ouvrages</w:t>
      </w:r>
      <w:r w:rsidR="00311256">
        <w:rPr>
          <w:rFonts w:ascii="Times New Roman" w:hAnsi="Times New Roman" w:cs="Times New Roman"/>
          <w:color w:val="000000" w:themeColor="text1"/>
          <w:sz w:val="24"/>
          <w:szCs w:val="24"/>
        </w:rPr>
        <w:t> ;</w:t>
      </w:r>
    </w:p>
    <w:p w14:paraId="23C8AB1D"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613D6E07" w14:textId="4613DECD" w:rsidR="00A61E49" w:rsidRDefault="004633E4" w:rsidP="004633E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11256">
        <w:rPr>
          <w:rFonts w:ascii="Times New Roman" w:hAnsi="Times New Roman" w:cs="Times New Roman"/>
          <w:color w:val="000000" w:themeColor="text1"/>
          <w:sz w:val="24"/>
          <w:szCs w:val="24"/>
        </w:rPr>
        <w:t xml:space="preserve">° Les conditions de finalisation </w:t>
      </w:r>
      <w:r>
        <w:rPr>
          <w:rFonts w:ascii="Times New Roman" w:hAnsi="Times New Roman" w:cs="Times New Roman"/>
          <w:color w:val="000000" w:themeColor="text1"/>
          <w:sz w:val="24"/>
          <w:szCs w:val="24"/>
        </w:rPr>
        <w:t xml:space="preserve">des travaux, ainsi que </w:t>
      </w:r>
      <w:r w:rsidR="00311256">
        <w:rPr>
          <w:rFonts w:ascii="Times New Roman" w:hAnsi="Times New Roman" w:cs="Times New Roman"/>
          <w:color w:val="000000" w:themeColor="text1"/>
          <w:sz w:val="24"/>
          <w:szCs w:val="24"/>
        </w:rPr>
        <w:t>d’arrêt et de fermeture d</w:t>
      </w:r>
      <w:r>
        <w:rPr>
          <w:rFonts w:ascii="Times New Roman" w:hAnsi="Times New Roman" w:cs="Times New Roman"/>
          <w:color w:val="000000" w:themeColor="text1"/>
          <w:sz w:val="24"/>
          <w:szCs w:val="24"/>
        </w:rPr>
        <w:t xml:space="preserve">es </w:t>
      </w:r>
      <w:r w:rsidR="00311256">
        <w:rPr>
          <w:rFonts w:ascii="Times New Roman" w:hAnsi="Times New Roman" w:cs="Times New Roman"/>
          <w:color w:val="000000" w:themeColor="text1"/>
          <w:sz w:val="24"/>
          <w:szCs w:val="24"/>
        </w:rPr>
        <w:t>ouvrages.</w:t>
      </w:r>
    </w:p>
    <w:p w14:paraId="0CB2EDFE" w14:textId="77777777" w:rsidR="00A61E49" w:rsidRDefault="00A61E49">
      <w:pPr>
        <w:spacing w:after="0" w:line="240" w:lineRule="auto"/>
        <w:ind w:firstLine="709"/>
        <w:jc w:val="both"/>
        <w:rPr>
          <w:rFonts w:ascii="Times New Roman" w:hAnsi="Times New Roman" w:cs="Times New Roman"/>
          <w:color w:val="000000" w:themeColor="text1"/>
          <w:sz w:val="24"/>
          <w:szCs w:val="24"/>
        </w:rPr>
      </w:pPr>
    </w:p>
    <w:p w14:paraId="15ABB92B" w14:textId="77777777" w:rsidR="00A61E49" w:rsidRDefault="00311256" w:rsidP="00311256">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2 </w:t>
      </w:r>
    </w:p>
    <w:p w14:paraId="77EB5C7E" w14:textId="77777777" w:rsidR="00A61E49" w:rsidRDefault="00A61E49" w:rsidP="00311256">
      <w:pPr>
        <w:spacing w:after="0" w:line="240" w:lineRule="auto"/>
        <w:ind w:firstLine="709"/>
        <w:jc w:val="both"/>
        <w:rPr>
          <w:rFonts w:ascii="Times New Roman" w:hAnsi="Times New Roman" w:cs="Times New Roman"/>
          <w:color w:val="000000" w:themeColor="text1"/>
          <w:sz w:val="24"/>
          <w:szCs w:val="24"/>
        </w:rPr>
      </w:pPr>
    </w:p>
    <w:p w14:paraId="3D96FC27" w14:textId="536F0157"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w:t>
      </w:r>
      <w:r w:rsidR="00D46958">
        <w:rPr>
          <w:rFonts w:ascii="Times New Roman" w:hAnsi="Times New Roman" w:cs="Times New Roman"/>
          <w:color w:val="000000" w:themeColor="text1"/>
          <w:sz w:val="24"/>
          <w:szCs w:val="24"/>
        </w:rPr>
        <w:t>s articles R. 241-1 à R. 241-5 du code de l’environnement</w:t>
      </w:r>
      <w:r>
        <w:rPr>
          <w:rFonts w:ascii="Times New Roman" w:hAnsi="Times New Roman" w:cs="Times New Roman"/>
          <w:color w:val="000000" w:themeColor="text1"/>
          <w:sz w:val="24"/>
          <w:szCs w:val="24"/>
        </w:rPr>
        <w:t xml:space="preserve"> entre</w:t>
      </w:r>
      <w:r w:rsidR="00B9777F">
        <w:rPr>
          <w:rFonts w:ascii="Times New Roman" w:hAnsi="Times New Roman" w:cs="Times New Roman"/>
          <w:color w:val="000000" w:themeColor="text1"/>
          <w:sz w:val="24"/>
          <w:szCs w:val="24"/>
        </w:rPr>
        <w:t>nt</w:t>
      </w:r>
      <w:r>
        <w:rPr>
          <w:rFonts w:ascii="Times New Roman" w:hAnsi="Times New Roman" w:cs="Times New Roman"/>
          <w:color w:val="000000" w:themeColor="text1"/>
          <w:sz w:val="24"/>
          <w:szCs w:val="24"/>
        </w:rPr>
        <w:t xml:space="preserve"> en vigueur à la date d’entrée en vigueur des arrêtés du ministre chargé de l’environnement</w:t>
      </w:r>
      <w:r w:rsidR="0052586C" w:rsidRPr="0052586C">
        <w:rPr>
          <w:rFonts w:ascii="Times New Roman" w:hAnsi="Times New Roman" w:cs="Times New Roman"/>
          <w:color w:val="000000" w:themeColor="text1"/>
          <w:sz w:val="24"/>
          <w:szCs w:val="24"/>
        </w:rPr>
        <w:t xml:space="preserve"> et du ministre chargé de l’industrie</w:t>
      </w:r>
      <w:r>
        <w:rPr>
          <w:rFonts w:ascii="Times New Roman" w:hAnsi="Times New Roman" w:cs="Times New Roman"/>
          <w:color w:val="000000" w:themeColor="text1"/>
          <w:sz w:val="24"/>
          <w:szCs w:val="24"/>
        </w:rPr>
        <w:t xml:space="preserve"> pris</w:t>
      </w:r>
      <w:r w:rsidR="00B9777F">
        <w:rPr>
          <w:rFonts w:ascii="Times New Roman" w:hAnsi="Times New Roman" w:cs="Times New Roman"/>
          <w:color w:val="000000" w:themeColor="text1"/>
          <w:sz w:val="24"/>
          <w:szCs w:val="24"/>
        </w:rPr>
        <w:t xml:space="preserve"> pour leur</w:t>
      </w:r>
      <w:r>
        <w:rPr>
          <w:rFonts w:ascii="Times New Roman" w:hAnsi="Times New Roman" w:cs="Times New Roman"/>
          <w:color w:val="000000" w:themeColor="text1"/>
          <w:sz w:val="24"/>
          <w:szCs w:val="24"/>
        </w:rPr>
        <w:t xml:space="preserve"> application et au plus tard le 31 décembre 2027.</w:t>
      </w:r>
    </w:p>
    <w:p w14:paraId="6485EF5E" w14:textId="013CE562" w:rsidR="00B9777F" w:rsidRDefault="00B9777F" w:rsidP="00311256">
      <w:pPr>
        <w:spacing w:after="0" w:line="240" w:lineRule="auto"/>
        <w:ind w:firstLine="709"/>
        <w:jc w:val="both"/>
        <w:rPr>
          <w:rFonts w:ascii="Times New Roman" w:hAnsi="Times New Roman" w:cs="Times New Roman"/>
          <w:color w:val="000000" w:themeColor="text1"/>
          <w:sz w:val="24"/>
          <w:szCs w:val="24"/>
        </w:rPr>
      </w:pPr>
    </w:p>
    <w:p w14:paraId="6CA8C76C" w14:textId="37D071E0" w:rsidR="00342D23" w:rsidRPr="00342D23" w:rsidRDefault="00342D23" w:rsidP="00342D23">
      <w:pPr>
        <w:spacing w:after="0" w:line="240" w:lineRule="auto"/>
        <w:ind w:firstLine="709"/>
        <w:jc w:val="both"/>
        <w:rPr>
          <w:rFonts w:ascii="Times New Roman" w:hAnsi="Times New Roman" w:cs="Times New Roman"/>
          <w:color w:val="000000" w:themeColor="text1"/>
          <w:sz w:val="24"/>
          <w:szCs w:val="24"/>
        </w:rPr>
      </w:pPr>
      <w:r w:rsidRPr="00342D23">
        <w:rPr>
          <w:rFonts w:ascii="Times New Roman" w:hAnsi="Times New Roman" w:cs="Times New Roman"/>
          <w:color w:val="000000" w:themeColor="text1"/>
          <w:sz w:val="24"/>
          <w:szCs w:val="24"/>
        </w:rPr>
        <w:t>L’article R. 241-6 du code de l’environnement entre en vigueur à la date d’entrée en vigueur de l’arrêté du ministre chargé de l’environnement pris pour son application et au plus tard le 31 décembre 2027.</w:t>
      </w:r>
    </w:p>
    <w:p w14:paraId="1100ABB3" w14:textId="4D40CF7A" w:rsidR="00A61E49" w:rsidRDefault="00A61E49">
      <w:pPr>
        <w:spacing w:after="0" w:line="240" w:lineRule="auto"/>
        <w:rPr>
          <w:rFonts w:ascii="Times New Roman" w:hAnsi="Times New Roman" w:cs="Times New Roman"/>
          <w:color w:val="000000" w:themeColor="text1"/>
          <w:sz w:val="24"/>
          <w:szCs w:val="24"/>
        </w:rPr>
      </w:pPr>
    </w:p>
    <w:p w14:paraId="488ABFFC" w14:textId="77777777" w:rsidR="00A61E49" w:rsidRDefault="00311256" w:rsidP="00311256">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Article 3</w:t>
      </w:r>
    </w:p>
    <w:p w14:paraId="0DF413F2" w14:textId="77777777" w:rsidR="00A61E49" w:rsidRDefault="00A61E49" w:rsidP="00311256">
      <w:pPr>
        <w:spacing w:after="0" w:line="240" w:lineRule="auto"/>
        <w:ind w:firstLine="709"/>
        <w:jc w:val="center"/>
        <w:rPr>
          <w:rFonts w:ascii="Times New Roman" w:hAnsi="Times New Roman" w:cs="Times New Roman"/>
          <w:b/>
          <w:color w:val="000000" w:themeColor="text1"/>
          <w:sz w:val="24"/>
          <w:szCs w:val="24"/>
        </w:rPr>
      </w:pPr>
    </w:p>
    <w:p w14:paraId="67ADE5E1" w14:textId="77777777" w:rsidR="00A61E49" w:rsidRDefault="00311256" w:rsidP="0031125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w:t>
      </w:r>
      <w:r>
        <w:t xml:space="preserve"> </w:t>
      </w:r>
      <w:r>
        <w:rPr>
          <w:rFonts w:ascii="Times New Roman" w:hAnsi="Times New Roman" w:cs="Times New Roman"/>
          <w:color w:val="000000" w:themeColor="text1"/>
          <w:sz w:val="24"/>
          <w:szCs w:val="24"/>
        </w:rPr>
        <w:t xml:space="preserve">ministre de l'économie, des finances et de la souveraineté industrielle et numérique, et la ministre de la transition écologique, de la biodiversité, de la forêt, de la mer et de la pêche sont chargés, chacun en ce qui le concerne, de l’exécution du présent décret, qui sera publié au </w:t>
      </w:r>
      <w:r>
        <w:rPr>
          <w:rFonts w:ascii="Times New Roman" w:hAnsi="Times New Roman" w:cs="Times New Roman"/>
          <w:i/>
          <w:color w:val="000000" w:themeColor="text1"/>
          <w:sz w:val="24"/>
          <w:szCs w:val="24"/>
        </w:rPr>
        <w:t>Journal officiel</w:t>
      </w:r>
      <w:r>
        <w:rPr>
          <w:rFonts w:ascii="Times New Roman" w:hAnsi="Times New Roman" w:cs="Times New Roman"/>
          <w:color w:val="000000" w:themeColor="text1"/>
          <w:sz w:val="24"/>
          <w:szCs w:val="24"/>
        </w:rPr>
        <w:t xml:space="preserve"> de la République française.</w:t>
      </w:r>
    </w:p>
    <w:p w14:paraId="394C7B9E" w14:textId="4901CAD2" w:rsidR="00A61E49" w:rsidRDefault="00A61E49" w:rsidP="00311256">
      <w:pPr>
        <w:pStyle w:val="SNSignatureDroite"/>
        <w:spacing w:before="0" w:after="0"/>
      </w:pPr>
    </w:p>
    <w:sectPr w:rsidR="00A61E49" w:rsidSect="00311256">
      <w:footerReference w:type="default" r:id="rId9"/>
      <w:pgSz w:w="11906" w:h="16838"/>
      <w:pgMar w:top="1418" w:right="992" w:bottom="1418" w:left="155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7445" w14:textId="77777777" w:rsidR="001937B8" w:rsidRDefault="001937B8">
      <w:pPr>
        <w:spacing w:after="0" w:line="240" w:lineRule="auto"/>
      </w:pPr>
      <w:r>
        <w:separator/>
      </w:r>
    </w:p>
  </w:endnote>
  <w:endnote w:type="continuationSeparator" w:id="0">
    <w:p w14:paraId="3A79D15D" w14:textId="77777777" w:rsidR="001937B8" w:rsidRDefault="0019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Gras">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815198"/>
      <w:docPartObj>
        <w:docPartGallery w:val="Page Numbers (Bottom of Page)"/>
        <w:docPartUnique/>
      </w:docPartObj>
    </w:sdtPr>
    <w:sdtEndPr/>
    <w:sdtContent>
      <w:p w14:paraId="3081D4DC" w14:textId="7EBF4364" w:rsidR="00A61E49" w:rsidRDefault="00311256">
        <w:pPr>
          <w:pStyle w:val="Pieddepage"/>
          <w:jc w:val="right"/>
        </w:pPr>
        <w:r>
          <w:fldChar w:fldCharType="begin"/>
        </w:r>
        <w:r>
          <w:instrText>PAGE   \* MERGEFORMAT</w:instrText>
        </w:r>
        <w:r>
          <w:fldChar w:fldCharType="separate"/>
        </w:r>
        <w:r w:rsidR="0065425C">
          <w:rPr>
            <w:noProof/>
          </w:rPr>
          <w:t>5</w:t>
        </w:r>
        <w:r>
          <w:fldChar w:fldCharType="end"/>
        </w:r>
      </w:p>
    </w:sdtContent>
  </w:sdt>
  <w:p w14:paraId="7FCFC98B" w14:textId="77777777" w:rsidR="00A61E49" w:rsidRDefault="00A61E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6994" w14:textId="77777777" w:rsidR="001937B8" w:rsidRDefault="001937B8">
      <w:pPr>
        <w:spacing w:after="0" w:line="240" w:lineRule="auto"/>
      </w:pPr>
      <w:r>
        <w:separator/>
      </w:r>
    </w:p>
  </w:footnote>
  <w:footnote w:type="continuationSeparator" w:id="0">
    <w:p w14:paraId="244E1CBB" w14:textId="77777777" w:rsidR="001937B8" w:rsidRDefault="00193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74329"/>
    <w:multiLevelType w:val="hybridMultilevel"/>
    <w:tmpl w:val="9DBCE66E"/>
    <w:lvl w:ilvl="0" w:tplc="BC6E51C0">
      <w:start w:val="1"/>
      <w:numFmt w:val="upperRoman"/>
      <w:lvlText w:val="%1-"/>
      <w:lvlJc w:val="left"/>
      <w:pPr>
        <w:ind w:left="1429" w:hanging="720"/>
      </w:pPr>
      <w:rPr>
        <w:rFonts w:hint="default"/>
      </w:rPr>
    </w:lvl>
    <w:lvl w:ilvl="1" w:tplc="8E1E9104">
      <w:start w:val="1"/>
      <w:numFmt w:val="lowerLetter"/>
      <w:lvlText w:val="%2."/>
      <w:lvlJc w:val="left"/>
      <w:pPr>
        <w:ind w:left="1789" w:hanging="360"/>
      </w:pPr>
    </w:lvl>
    <w:lvl w:ilvl="2" w:tplc="AF9437B0">
      <w:start w:val="1"/>
      <w:numFmt w:val="lowerRoman"/>
      <w:lvlText w:val="%3."/>
      <w:lvlJc w:val="right"/>
      <w:pPr>
        <w:ind w:left="2509" w:hanging="180"/>
      </w:pPr>
    </w:lvl>
    <w:lvl w:ilvl="3" w:tplc="E1E83A9A">
      <w:start w:val="1"/>
      <w:numFmt w:val="decimal"/>
      <w:lvlText w:val="%4."/>
      <w:lvlJc w:val="left"/>
      <w:pPr>
        <w:ind w:left="3229" w:hanging="360"/>
      </w:pPr>
    </w:lvl>
    <w:lvl w:ilvl="4" w:tplc="A9689508">
      <w:start w:val="1"/>
      <w:numFmt w:val="lowerLetter"/>
      <w:lvlText w:val="%5."/>
      <w:lvlJc w:val="left"/>
      <w:pPr>
        <w:ind w:left="3949" w:hanging="360"/>
      </w:pPr>
    </w:lvl>
    <w:lvl w:ilvl="5" w:tplc="EE106E34">
      <w:start w:val="1"/>
      <w:numFmt w:val="lowerRoman"/>
      <w:lvlText w:val="%6."/>
      <w:lvlJc w:val="right"/>
      <w:pPr>
        <w:ind w:left="4669" w:hanging="180"/>
      </w:pPr>
    </w:lvl>
    <w:lvl w:ilvl="6" w:tplc="542EC20E">
      <w:start w:val="1"/>
      <w:numFmt w:val="decimal"/>
      <w:lvlText w:val="%7."/>
      <w:lvlJc w:val="left"/>
      <w:pPr>
        <w:ind w:left="5389" w:hanging="360"/>
      </w:pPr>
    </w:lvl>
    <w:lvl w:ilvl="7" w:tplc="2140E0BE">
      <w:start w:val="1"/>
      <w:numFmt w:val="lowerLetter"/>
      <w:lvlText w:val="%8."/>
      <w:lvlJc w:val="left"/>
      <w:pPr>
        <w:ind w:left="6109" w:hanging="360"/>
      </w:pPr>
    </w:lvl>
    <w:lvl w:ilvl="8" w:tplc="7D9656FE">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49"/>
    <w:rsid w:val="00077C7A"/>
    <w:rsid w:val="0008426F"/>
    <w:rsid w:val="000B2915"/>
    <w:rsid w:val="00154B92"/>
    <w:rsid w:val="0015524D"/>
    <w:rsid w:val="001937B8"/>
    <w:rsid w:val="001A0339"/>
    <w:rsid w:val="001B33FE"/>
    <w:rsid w:val="001E449F"/>
    <w:rsid w:val="001F68D8"/>
    <w:rsid w:val="002113C0"/>
    <w:rsid w:val="0023043D"/>
    <w:rsid w:val="00311256"/>
    <w:rsid w:val="003277DE"/>
    <w:rsid w:val="00342D23"/>
    <w:rsid w:val="00354212"/>
    <w:rsid w:val="003B2DE1"/>
    <w:rsid w:val="00422CBC"/>
    <w:rsid w:val="00451F61"/>
    <w:rsid w:val="00454986"/>
    <w:rsid w:val="004633E4"/>
    <w:rsid w:val="00495E3F"/>
    <w:rsid w:val="0052586C"/>
    <w:rsid w:val="00542EB0"/>
    <w:rsid w:val="005C6167"/>
    <w:rsid w:val="005D46CD"/>
    <w:rsid w:val="005E72CF"/>
    <w:rsid w:val="0063788C"/>
    <w:rsid w:val="00650FD9"/>
    <w:rsid w:val="0065425C"/>
    <w:rsid w:val="0066229A"/>
    <w:rsid w:val="006874AF"/>
    <w:rsid w:val="00695F69"/>
    <w:rsid w:val="006C329C"/>
    <w:rsid w:val="006C3653"/>
    <w:rsid w:val="006E2CFA"/>
    <w:rsid w:val="00705DA4"/>
    <w:rsid w:val="007066D0"/>
    <w:rsid w:val="007328DD"/>
    <w:rsid w:val="007E7EF8"/>
    <w:rsid w:val="0080725A"/>
    <w:rsid w:val="00812F48"/>
    <w:rsid w:val="0086296B"/>
    <w:rsid w:val="0086792A"/>
    <w:rsid w:val="008B076B"/>
    <w:rsid w:val="008B669A"/>
    <w:rsid w:val="008E1DF2"/>
    <w:rsid w:val="0095683C"/>
    <w:rsid w:val="00991012"/>
    <w:rsid w:val="009A2927"/>
    <w:rsid w:val="009B1D21"/>
    <w:rsid w:val="009C4766"/>
    <w:rsid w:val="009E0143"/>
    <w:rsid w:val="009E4583"/>
    <w:rsid w:val="00A61E49"/>
    <w:rsid w:val="00AB2ACA"/>
    <w:rsid w:val="00AC6852"/>
    <w:rsid w:val="00AD0DF6"/>
    <w:rsid w:val="00B55A11"/>
    <w:rsid w:val="00B9330E"/>
    <w:rsid w:val="00B9777F"/>
    <w:rsid w:val="00BA450F"/>
    <w:rsid w:val="00BB2D7D"/>
    <w:rsid w:val="00BD422D"/>
    <w:rsid w:val="00C167C8"/>
    <w:rsid w:val="00C26769"/>
    <w:rsid w:val="00C92453"/>
    <w:rsid w:val="00CA361A"/>
    <w:rsid w:val="00CA4073"/>
    <w:rsid w:val="00D4485A"/>
    <w:rsid w:val="00D46958"/>
    <w:rsid w:val="00D56712"/>
    <w:rsid w:val="00E40910"/>
    <w:rsid w:val="00E5588F"/>
    <w:rsid w:val="00E96D06"/>
    <w:rsid w:val="00EC1B54"/>
    <w:rsid w:val="00F12E53"/>
    <w:rsid w:val="00F4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90A5"/>
  <w15:docId w15:val="{FDA67DB6-6597-4752-8D25-809A7593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NormalWeb">
    <w:name w:val="Normal (Web)"/>
    <w:basedOn w:val="Normal"/>
    <w:uiPriority w:val="99"/>
    <w:semiHidden/>
    <w:unhideWhenUsed/>
    <w:pPr>
      <w:spacing w:before="100" w:beforeAutospacing="1" w:after="142"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customStyle="1" w:styleId="SNSignatureGauche">
    <w:name w:val="SNSignatureGauche"/>
    <w:basedOn w:val="Normal"/>
    <w:next w:val="Normal"/>
    <w:autoRedefine/>
    <w:pPr>
      <w:spacing w:before="120" w:after="1680" w:line="240" w:lineRule="auto"/>
      <w:ind w:left="720" w:right="4494"/>
    </w:pPr>
    <w:rPr>
      <w:rFonts w:ascii="Times New Roman" w:eastAsia="Times New Roman" w:hAnsi="Times New Roman" w:cs="Times New Roman"/>
      <w:sz w:val="24"/>
      <w:szCs w:val="24"/>
      <w:lang w:eastAsia="fr-FR"/>
    </w:rPr>
  </w:style>
  <w:style w:type="paragraph" w:customStyle="1" w:styleId="SNSignatureDroite">
    <w:name w:val="SNSignatureDroite"/>
    <w:basedOn w:val="Normal"/>
    <w:next w:val="Normal"/>
    <w:autoRedefine/>
    <w:pPr>
      <w:spacing w:before="120" w:after="1680" w:line="240" w:lineRule="auto"/>
      <w:ind w:left="4820"/>
      <w:jc w:val="right"/>
    </w:pPr>
    <w:rPr>
      <w:rFonts w:ascii="Times New Roman" w:eastAsia="Times New Roman" w:hAnsi="Times New Roman" w:cs="Times New Roman"/>
      <w:color w:val="000000"/>
      <w:sz w:val="24"/>
      <w:szCs w:val="24"/>
      <w:lang w:eastAsia="fr-FR"/>
    </w:rPr>
  </w:style>
  <w:style w:type="character" w:customStyle="1" w:styleId="Mentionnonrsolue1">
    <w:name w:val="Mention non résolue1"/>
    <w:basedOn w:val="Policepardfaut"/>
    <w:uiPriority w:val="99"/>
    <w:semiHidden/>
    <w:unhideWhenUsed/>
    <w:rsid w:val="00D4485A"/>
    <w:rPr>
      <w:color w:val="605E5C"/>
      <w:shd w:val="clear" w:color="auto" w:fill="E1DFDD"/>
    </w:rPr>
  </w:style>
  <w:style w:type="character" w:styleId="Lienhypertextesuivivisit">
    <w:name w:val="FollowedHyperlink"/>
    <w:basedOn w:val="Policepardfaut"/>
    <w:uiPriority w:val="99"/>
    <w:semiHidden/>
    <w:unhideWhenUsed/>
    <w:rsid w:val="005C6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222">
      <w:bodyDiv w:val="1"/>
      <w:marLeft w:val="0"/>
      <w:marRight w:val="0"/>
      <w:marTop w:val="0"/>
      <w:marBottom w:val="0"/>
      <w:divBdr>
        <w:top w:val="none" w:sz="0" w:space="0" w:color="auto"/>
        <w:left w:val="none" w:sz="0" w:space="0" w:color="auto"/>
        <w:bottom w:val="none" w:sz="0" w:space="0" w:color="auto"/>
        <w:right w:val="none" w:sz="0" w:space="0" w:color="auto"/>
      </w:divBdr>
    </w:div>
    <w:div w:id="190799631">
      <w:bodyDiv w:val="1"/>
      <w:marLeft w:val="0"/>
      <w:marRight w:val="0"/>
      <w:marTop w:val="0"/>
      <w:marBottom w:val="0"/>
      <w:divBdr>
        <w:top w:val="none" w:sz="0" w:space="0" w:color="auto"/>
        <w:left w:val="none" w:sz="0" w:space="0" w:color="auto"/>
        <w:bottom w:val="none" w:sz="0" w:space="0" w:color="auto"/>
        <w:right w:val="none" w:sz="0" w:space="0" w:color="auto"/>
      </w:divBdr>
    </w:div>
    <w:div w:id="362563447">
      <w:bodyDiv w:val="1"/>
      <w:marLeft w:val="0"/>
      <w:marRight w:val="0"/>
      <w:marTop w:val="0"/>
      <w:marBottom w:val="0"/>
      <w:divBdr>
        <w:top w:val="none" w:sz="0" w:space="0" w:color="auto"/>
        <w:left w:val="none" w:sz="0" w:space="0" w:color="auto"/>
        <w:bottom w:val="none" w:sz="0" w:space="0" w:color="auto"/>
        <w:right w:val="none" w:sz="0" w:space="0" w:color="auto"/>
      </w:divBdr>
    </w:div>
    <w:div w:id="1546723159">
      <w:bodyDiv w:val="1"/>
      <w:marLeft w:val="0"/>
      <w:marRight w:val="0"/>
      <w:marTop w:val="0"/>
      <w:marBottom w:val="0"/>
      <w:divBdr>
        <w:top w:val="none" w:sz="0" w:space="0" w:color="auto"/>
        <w:left w:val="none" w:sz="0" w:space="0" w:color="auto"/>
        <w:bottom w:val="none" w:sz="0" w:space="0" w:color="auto"/>
        <w:right w:val="none" w:sz="0" w:space="0" w:color="auto"/>
      </w:divBdr>
    </w:div>
    <w:div w:id="1649048368">
      <w:bodyDiv w:val="1"/>
      <w:marLeft w:val="0"/>
      <w:marRight w:val="0"/>
      <w:marTop w:val="0"/>
      <w:marBottom w:val="0"/>
      <w:divBdr>
        <w:top w:val="none" w:sz="0" w:space="0" w:color="auto"/>
        <w:left w:val="none" w:sz="0" w:space="0" w:color="auto"/>
        <w:bottom w:val="none" w:sz="0" w:space="0" w:color="auto"/>
        <w:right w:val="none" w:sz="0" w:space="0" w:color="auto"/>
      </w:divBdr>
    </w:div>
    <w:div w:id="1730299038">
      <w:bodyDiv w:val="1"/>
      <w:marLeft w:val="0"/>
      <w:marRight w:val="0"/>
      <w:marTop w:val="0"/>
      <w:marBottom w:val="0"/>
      <w:divBdr>
        <w:top w:val="none" w:sz="0" w:space="0" w:color="auto"/>
        <w:left w:val="none" w:sz="0" w:space="0" w:color="auto"/>
        <w:bottom w:val="none" w:sz="0" w:space="0" w:color="auto"/>
        <w:right w:val="none" w:sz="0" w:space="0" w:color="auto"/>
      </w:divBdr>
    </w:div>
    <w:div w:id="1867132829">
      <w:bodyDiv w:val="1"/>
      <w:marLeft w:val="0"/>
      <w:marRight w:val="0"/>
      <w:marTop w:val="0"/>
      <w:marBottom w:val="0"/>
      <w:divBdr>
        <w:top w:val="none" w:sz="0" w:space="0" w:color="auto"/>
        <w:left w:val="none" w:sz="0" w:space="0" w:color="auto"/>
        <w:bottom w:val="none" w:sz="0" w:space="0" w:color="auto"/>
        <w:right w:val="none" w:sz="0" w:space="0" w:color="auto"/>
      </w:divBdr>
    </w:div>
    <w:div w:id="19846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220&amp;idArticle=LEGIARTI000006833121&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AB98D-2DE9-4641-95C5-540B0586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1751</Words>
  <Characters>9635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HERAUDEAU Fanny</dc:creator>
  <dc:description/>
  <cp:lastModifiedBy>PERCELAY Julie</cp:lastModifiedBy>
  <cp:revision>3</cp:revision>
  <dcterms:created xsi:type="dcterms:W3CDTF">2025-05-27T21:36:00Z</dcterms:created>
  <dcterms:modified xsi:type="dcterms:W3CDTF">2025-05-28T10:44:00Z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 Id">
    <vt:i4>898237</vt:i4>
  </property>
</Properties>
</file>