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27"/>
        <w:gridCol w:w="968"/>
        <w:gridCol w:w="1487"/>
      </w:tblGrid>
      <w:tr w:rsidR="005A3771" w14:paraId="5132D42D" w14:textId="77777777">
        <w:trPr>
          <w:cantSplit/>
        </w:trPr>
        <w:tc>
          <w:tcPr>
            <w:tcW w:w="3982" w:type="dxa"/>
            <w:gridSpan w:val="3"/>
            <w:shd w:val="clear" w:color="auto" w:fill="auto"/>
          </w:tcPr>
          <w:p w14:paraId="6F3EA452" w14:textId="77777777" w:rsidR="005A3771" w:rsidRDefault="009E3AB0">
            <w:pPr>
              <w:pStyle w:val="SNREPUBLIQUE"/>
            </w:pPr>
            <w:r>
              <w:t>RÉPUBLIQUE FRANÇAISE</w:t>
            </w:r>
          </w:p>
        </w:tc>
      </w:tr>
      <w:tr w:rsidR="005A3771" w14:paraId="0C9E87BB" w14:textId="77777777">
        <w:trPr>
          <w:cantSplit/>
          <w:trHeight w:hRule="exact" w:val="113"/>
        </w:trPr>
        <w:tc>
          <w:tcPr>
            <w:tcW w:w="1527" w:type="dxa"/>
            <w:shd w:val="clear" w:color="auto" w:fill="auto"/>
          </w:tcPr>
          <w:p w14:paraId="26029BE4" w14:textId="77777777" w:rsidR="005A3771" w:rsidRDefault="005A3771">
            <w:pPr>
              <w:snapToGrid w:val="0"/>
              <w:rPr>
                <w:rFonts w:cs="Tahoma"/>
              </w:rPr>
            </w:pPr>
          </w:p>
        </w:tc>
        <w:tc>
          <w:tcPr>
            <w:tcW w:w="968" w:type="dxa"/>
            <w:tcBorders>
              <w:bottom w:val="single" w:sz="1" w:space="0" w:color="000000"/>
            </w:tcBorders>
            <w:shd w:val="clear" w:color="auto" w:fill="auto"/>
          </w:tcPr>
          <w:p w14:paraId="4D232FA0" w14:textId="77777777" w:rsidR="005A3771" w:rsidRDefault="005A3771">
            <w:pPr>
              <w:snapToGrid w:val="0"/>
              <w:rPr>
                <w:rFonts w:cs="Tahoma"/>
              </w:rPr>
            </w:pPr>
          </w:p>
        </w:tc>
        <w:tc>
          <w:tcPr>
            <w:tcW w:w="1487" w:type="dxa"/>
            <w:shd w:val="clear" w:color="auto" w:fill="auto"/>
          </w:tcPr>
          <w:p w14:paraId="59E6F6FF" w14:textId="77777777" w:rsidR="005A3771" w:rsidRDefault="005A3771">
            <w:pPr>
              <w:snapToGrid w:val="0"/>
              <w:rPr>
                <w:rFonts w:cs="Tahoma"/>
              </w:rPr>
            </w:pPr>
          </w:p>
        </w:tc>
      </w:tr>
      <w:tr w:rsidR="005A3771" w14:paraId="2F80C1D1" w14:textId="77777777">
        <w:trPr>
          <w:cantSplit/>
        </w:trPr>
        <w:tc>
          <w:tcPr>
            <w:tcW w:w="3982" w:type="dxa"/>
            <w:gridSpan w:val="3"/>
            <w:shd w:val="clear" w:color="auto" w:fill="auto"/>
          </w:tcPr>
          <w:p w14:paraId="38C9C469" w14:textId="4B0F40A5" w:rsidR="005A3771" w:rsidRDefault="009E3AB0" w:rsidP="000123BC">
            <w:pPr>
              <w:pStyle w:val="SNTimbre"/>
            </w:pPr>
            <w:r>
              <w:t>Ministère de la Transition Ecologique</w:t>
            </w:r>
            <w:r w:rsidR="00B11880">
              <w:t>, de la Biodiversité,</w:t>
            </w:r>
            <w:r w:rsidR="000123BC">
              <w:t xml:space="preserve"> et des négociations internationales sur le climat et la nature</w:t>
            </w:r>
          </w:p>
        </w:tc>
      </w:tr>
      <w:tr w:rsidR="005A3771" w14:paraId="44C1E636" w14:textId="77777777">
        <w:trPr>
          <w:cantSplit/>
          <w:trHeight w:hRule="exact" w:val="227"/>
        </w:trPr>
        <w:tc>
          <w:tcPr>
            <w:tcW w:w="1527" w:type="dxa"/>
            <w:shd w:val="clear" w:color="auto" w:fill="auto"/>
          </w:tcPr>
          <w:p w14:paraId="79984850" w14:textId="77777777" w:rsidR="005A3771" w:rsidRDefault="005A3771">
            <w:pPr>
              <w:snapToGrid w:val="0"/>
            </w:pPr>
          </w:p>
        </w:tc>
        <w:tc>
          <w:tcPr>
            <w:tcW w:w="968" w:type="dxa"/>
            <w:tcBorders>
              <w:bottom w:val="single" w:sz="1" w:space="0" w:color="000000"/>
            </w:tcBorders>
            <w:shd w:val="clear" w:color="auto" w:fill="auto"/>
          </w:tcPr>
          <w:p w14:paraId="621B19A6" w14:textId="77777777" w:rsidR="005A3771" w:rsidRDefault="005A3771">
            <w:pPr>
              <w:snapToGrid w:val="0"/>
            </w:pPr>
          </w:p>
        </w:tc>
        <w:tc>
          <w:tcPr>
            <w:tcW w:w="1487" w:type="dxa"/>
            <w:shd w:val="clear" w:color="auto" w:fill="auto"/>
          </w:tcPr>
          <w:p w14:paraId="44B3E76C" w14:textId="77777777" w:rsidR="005A3771" w:rsidRDefault="005A3771">
            <w:pPr>
              <w:snapToGrid w:val="0"/>
            </w:pPr>
          </w:p>
        </w:tc>
      </w:tr>
      <w:tr w:rsidR="005A3771" w14:paraId="558493F2" w14:textId="77777777">
        <w:trPr>
          <w:cantSplit/>
          <w:trHeight w:hRule="exact" w:val="227"/>
        </w:trPr>
        <w:tc>
          <w:tcPr>
            <w:tcW w:w="1527" w:type="dxa"/>
            <w:shd w:val="clear" w:color="auto" w:fill="auto"/>
          </w:tcPr>
          <w:p w14:paraId="5DA9867F" w14:textId="77777777" w:rsidR="005A3771" w:rsidRDefault="005A3771">
            <w:pPr>
              <w:snapToGrid w:val="0"/>
            </w:pPr>
          </w:p>
        </w:tc>
        <w:tc>
          <w:tcPr>
            <w:tcW w:w="968" w:type="dxa"/>
            <w:shd w:val="clear" w:color="auto" w:fill="auto"/>
          </w:tcPr>
          <w:p w14:paraId="4B99B105" w14:textId="77777777" w:rsidR="005A3771" w:rsidRDefault="005A3771">
            <w:pPr>
              <w:snapToGrid w:val="0"/>
            </w:pPr>
          </w:p>
        </w:tc>
        <w:tc>
          <w:tcPr>
            <w:tcW w:w="1487" w:type="dxa"/>
            <w:shd w:val="clear" w:color="auto" w:fill="auto"/>
          </w:tcPr>
          <w:p w14:paraId="6228E275" w14:textId="77777777" w:rsidR="005A3771" w:rsidRDefault="005A3771">
            <w:pPr>
              <w:snapToGrid w:val="0"/>
            </w:pPr>
          </w:p>
        </w:tc>
      </w:tr>
    </w:tbl>
    <w:p w14:paraId="5A2C84E7" w14:textId="77777777" w:rsidR="005A3771" w:rsidRDefault="005A3771">
      <w:pPr>
        <w:pStyle w:val="SNNature"/>
        <w:spacing w:before="0" w:after="0"/>
      </w:pPr>
    </w:p>
    <w:p w14:paraId="78F37186" w14:textId="77777777" w:rsidR="005A3771" w:rsidRDefault="005A3771">
      <w:pPr>
        <w:pStyle w:val="SNNature"/>
        <w:spacing w:before="0" w:after="0"/>
      </w:pPr>
    </w:p>
    <w:p w14:paraId="2E571931" w14:textId="77777777" w:rsidR="005A3771" w:rsidRDefault="005A3771">
      <w:pPr>
        <w:pStyle w:val="SNNature"/>
        <w:spacing w:before="0" w:after="0"/>
      </w:pPr>
    </w:p>
    <w:p w14:paraId="5E6E3BD9" w14:textId="77777777" w:rsidR="005A3771" w:rsidRDefault="009E3AB0">
      <w:pPr>
        <w:pStyle w:val="SNNature"/>
        <w:spacing w:before="0" w:after="0"/>
      </w:pPr>
      <w:r>
        <w:t>Décret n°                          du</w:t>
      </w:r>
    </w:p>
    <w:p w14:paraId="537D8B2D" w14:textId="6CA2D5E3" w:rsidR="0089102C" w:rsidRPr="0089102C" w:rsidRDefault="0070195A" w:rsidP="0089102C">
      <w:pPr>
        <w:pStyle w:val="SNNORCentr"/>
      </w:pPr>
      <w:proofErr w:type="gramStart"/>
      <w:r>
        <w:rPr>
          <w:rFonts w:eastAsia="Lucida Sans Unicode"/>
          <w:b/>
          <w:bCs w:val="0"/>
          <w:szCs w:val="24"/>
        </w:rPr>
        <w:t>modifiant</w:t>
      </w:r>
      <w:proofErr w:type="gramEnd"/>
      <w:r>
        <w:rPr>
          <w:rFonts w:eastAsia="Lucida Sans Unicode"/>
          <w:b/>
          <w:bCs w:val="0"/>
          <w:szCs w:val="24"/>
        </w:rPr>
        <w:t xml:space="preserve"> le d</w:t>
      </w:r>
      <w:r w:rsidR="00C36B70">
        <w:rPr>
          <w:rFonts w:eastAsia="Lucida Sans Unicode"/>
          <w:b/>
          <w:bCs w:val="0"/>
          <w:szCs w:val="24"/>
        </w:rPr>
        <w:t xml:space="preserve">écret </w:t>
      </w:r>
      <w:r w:rsidR="00691B2B" w:rsidRPr="00691B2B">
        <w:rPr>
          <w:b/>
        </w:rPr>
        <w:t>n°</w:t>
      </w:r>
      <w:r w:rsidR="00D41A6C">
        <w:rPr>
          <w:b/>
        </w:rPr>
        <w:t xml:space="preserve">2014-588 du 5 juin 2014 </w:t>
      </w:r>
      <w:r w:rsidR="00691B2B" w:rsidRPr="00691B2B">
        <w:rPr>
          <w:b/>
        </w:rPr>
        <w:t xml:space="preserve">portant création du parc naturel marin </w:t>
      </w:r>
      <w:r w:rsidR="00D41A6C">
        <w:rPr>
          <w:b/>
        </w:rPr>
        <w:t>du bassin d’Arcachon</w:t>
      </w:r>
    </w:p>
    <w:p w14:paraId="64CDA40B" w14:textId="77777777" w:rsidR="0071483B" w:rsidRDefault="0071483B">
      <w:pPr>
        <w:pStyle w:val="SNNORCentr"/>
      </w:pPr>
    </w:p>
    <w:p w14:paraId="45518762" w14:textId="7332C486" w:rsidR="005A3771" w:rsidRDefault="009E3AB0">
      <w:pPr>
        <w:pStyle w:val="SNNORCentr"/>
      </w:pPr>
      <w:r>
        <w:t xml:space="preserve">NOR : </w:t>
      </w:r>
      <w:r w:rsidR="001E0F86" w:rsidRPr="001E0F86">
        <w:rPr>
          <w:szCs w:val="24"/>
          <w:shd w:val="clear" w:color="auto" w:fill="FFFFFF"/>
        </w:rPr>
        <w:t>TECL2614409D</w:t>
      </w:r>
    </w:p>
    <w:p w14:paraId="7D476D50" w14:textId="45145183" w:rsidR="00B1028D" w:rsidRDefault="0089102C" w:rsidP="00B149E7">
      <w:pPr>
        <w:pStyle w:val="SNAutorit"/>
        <w:jc w:val="both"/>
        <w:rPr>
          <w:b w:val="0"/>
          <w:i/>
        </w:rPr>
      </w:pPr>
      <w:r>
        <w:rPr>
          <w:i/>
        </w:rPr>
        <w:t xml:space="preserve">Publics concernés : </w:t>
      </w:r>
      <w:r>
        <w:rPr>
          <w:b w:val="0"/>
          <w:i/>
        </w:rPr>
        <w:t>membres du conseil de gestion d</w:t>
      </w:r>
      <w:r w:rsidR="0070195A">
        <w:rPr>
          <w:b w:val="0"/>
          <w:i/>
        </w:rPr>
        <w:t>u parc naturel marin</w:t>
      </w:r>
      <w:r w:rsidR="00DC2220" w:rsidRPr="00DC2220">
        <w:rPr>
          <w:rFonts w:ascii="Marianne" w:hAnsi="Marianne"/>
        </w:rPr>
        <w:t xml:space="preserve"> </w:t>
      </w:r>
      <w:r w:rsidR="00B11880">
        <w:rPr>
          <w:b w:val="0"/>
          <w:i/>
        </w:rPr>
        <w:t xml:space="preserve">du bassin d’Arcachon, </w:t>
      </w:r>
      <w:r w:rsidR="00671428">
        <w:rPr>
          <w:b w:val="0"/>
          <w:i/>
        </w:rPr>
        <w:t>représentant de l’Etat en mer et préfet du département.</w:t>
      </w:r>
      <w:r w:rsidR="00587563">
        <w:rPr>
          <w:b w:val="0"/>
          <w:i/>
        </w:rPr>
        <w:t xml:space="preserve"> </w:t>
      </w:r>
      <w:r w:rsidR="00E40B9D">
        <w:rPr>
          <w:b w:val="0"/>
          <w:i/>
        </w:rPr>
        <w:t>Gestionnaires</w:t>
      </w:r>
      <w:r w:rsidR="0070195A">
        <w:rPr>
          <w:b w:val="0"/>
          <w:i/>
        </w:rPr>
        <w:t xml:space="preserve"> du parc naturel marin </w:t>
      </w:r>
      <w:r w:rsidR="00B11880">
        <w:rPr>
          <w:b w:val="0"/>
          <w:i/>
        </w:rPr>
        <w:t xml:space="preserve">du bassin d’Arcachon. </w:t>
      </w:r>
    </w:p>
    <w:p w14:paraId="62CED174" w14:textId="1AEDD266" w:rsidR="00ED5119" w:rsidRPr="00ED5119" w:rsidRDefault="00ED5119" w:rsidP="00B149E7">
      <w:pPr>
        <w:pStyle w:val="SNAutorit"/>
        <w:jc w:val="both"/>
        <w:rPr>
          <w:b w:val="0"/>
          <w:i/>
        </w:rPr>
      </w:pPr>
      <w:r>
        <w:rPr>
          <w:i/>
        </w:rPr>
        <w:t xml:space="preserve">Objet : </w:t>
      </w:r>
      <w:r w:rsidR="00671428">
        <w:rPr>
          <w:b w:val="0"/>
          <w:i/>
        </w:rPr>
        <w:t xml:space="preserve">modification de la composition du conseil de gestion du parc naturel marin </w:t>
      </w:r>
      <w:r w:rsidR="00B11880">
        <w:rPr>
          <w:b w:val="0"/>
          <w:i/>
        </w:rPr>
        <w:t>du bassin d’Arcachon.</w:t>
      </w:r>
    </w:p>
    <w:p w14:paraId="3346284E" w14:textId="77777777" w:rsidR="00ED5119" w:rsidRDefault="00ED5119" w:rsidP="00ED5119">
      <w:pPr>
        <w:pStyle w:val="SNAutorit"/>
        <w:spacing w:before="0" w:after="0"/>
        <w:jc w:val="both"/>
        <w:rPr>
          <w:i/>
        </w:rPr>
      </w:pPr>
    </w:p>
    <w:p w14:paraId="25851805" w14:textId="0F6A6A11" w:rsidR="00ED5119" w:rsidRDefault="00ED5119" w:rsidP="00ED5119">
      <w:pPr>
        <w:pStyle w:val="SNAutorit"/>
        <w:spacing w:before="0" w:after="0"/>
        <w:jc w:val="both"/>
      </w:pPr>
      <w:r>
        <w:rPr>
          <w:i/>
        </w:rPr>
        <w:t xml:space="preserve">Entrée en vigueur : </w:t>
      </w:r>
      <w:r>
        <w:rPr>
          <w:b w:val="0"/>
          <w:i/>
        </w:rPr>
        <w:t xml:space="preserve">le texte entre en vigueur </w:t>
      </w:r>
      <w:r w:rsidR="00671428">
        <w:rPr>
          <w:b w:val="0"/>
          <w:i/>
        </w:rPr>
        <w:t>à l’occasion du prochain renouvellement du conseil de gestion du parc naturel marin</w:t>
      </w:r>
      <w:r w:rsidR="000A5406">
        <w:rPr>
          <w:b w:val="0"/>
          <w:i/>
        </w:rPr>
        <w:t xml:space="preserve"> </w:t>
      </w:r>
      <w:r w:rsidR="00B11880">
        <w:rPr>
          <w:b w:val="0"/>
          <w:i/>
        </w:rPr>
        <w:t>du bassin d’Arcachon.</w:t>
      </w:r>
    </w:p>
    <w:p w14:paraId="7DF74FEE" w14:textId="77777777" w:rsidR="00ED5119" w:rsidRDefault="00ED5119" w:rsidP="00ED5119">
      <w:pPr>
        <w:pStyle w:val="SNAutorit"/>
        <w:spacing w:before="0" w:after="0"/>
        <w:ind w:firstLine="0"/>
        <w:jc w:val="both"/>
        <w:textAlignment w:val="baseline"/>
        <w:rPr>
          <w:i/>
        </w:rPr>
      </w:pPr>
    </w:p>
    <w:p w14:paraId="237680A2" w14:textId="3777D04F" w:rsidR="000A5406" w:rsidRPr="00B149E7" w:rsidRDefault="00ED5119" w:rsidP="00B149E7">
      <w:pPr>
        <w:pStyle w:val="Standard"/>
        <w:ind w:firstLine="708"/>
        <w:rPr>
          <w:rFonts w:ascii="Times New Roman" w:hAnsi="Times New Roman"/>
          <w:i/>
          <w:sz w:val="24"/>
        </w:rPr>
      </w:pPr>
      <w:r w:rsidRPr="00B149E7">
        <w:rPr>
          <w:rFonts w:ascii="Times New Roman" w:hAnsi="Times New Roman"/>
          <w:b/>
          <w:i/>
          <w:sz w:val="24"/>
        </w:rPr>
        <w:t>Notice :</w:t>
      </w:r>
      <w:r w:rsidRPr="00B149E7">
        <w:rPr>
          <w:rFonts w:ascii="Times New Roman" w:hAnsi="Times New Roman"/>
          <w:i/>
          <w:sz w:val="24"/>
        </w:rPr>
        <w:t xml:space="preserve"> le </w:t>
      </w:r>
      <w:r w:rsidR="00656E60" w:rsidRPr="00B149E7">
        <w:rPr>
          <w:rFonts w:ascii="Times New Roman" w:hAnsi="Times New Roman"/>
          <w:i/>
          <w:sz w:val="24"/>
        </w:rPr>
        <w:t xml:space="preserve">présent </w:t>
      </w:r>
      <w:r w:rsidRPr="00B149E7">
        <w:rPr>
          <w:rFonts w:ascii="Times New Roman" w:hAnsi="Times New Roman"/>
          <w:i/>
          <w:sz w:val="24"/>
        </w:rPr>
        <w:t xml:space="preserve">décret </w:t>
      </w:r>
      <w:r w:rsidR="0026556E" w:rsidRPr="00B149E7">
        <w:rPr>
          <w:rFonts w:ascii="Times New Roman" w:hAnsi="Times New Roman"/>
          <w:i/>
          <w:sz w:val="24"/>
        </w:rPr>
        <w:t>modifie l’article 2</w:t>
      </w:r>
      <w:r w:rsidR="00671428" w:rsidRPr="00B149E7">
        <w:rPr>
          <w:rFonts w:ascii="Times New Roman" w:hAnsi="Times New Roman"/>
          <w:i/>
          <w:sz w:val="24"/>
        </w:rPr>
        <w:t xml:space="preserve"> du </w:t>
      </w:r>
      <w:r w:rsidR="000A5406" w:rsidRPr="00B149E7">
        <w:rPr>
          <w:rFonts w:ascii="Times New Roman" w:hAnsi="Times New Roman"/>
          <w:i/>
          <w:sz w:val="24"/>
        </w:rPr>
        <w:t>décret n</w:t>
      </w:r>
      <w:r w:rsidR="00D41A6C">
        <w:rPr>
          <w:rFonts w:ascii="Times New Roman" w:hAnsi="Times New Roman"/>
          <w:i/>
          <w:sz w:val="24"/>
        </w:rPr>
        <w:t>°</w:t>
      </w:r>
      <w:r w:rsidR="00D41A6C" w:rsidRPr="00D41A6C">
        <w:rPr>
          <w:rFonts w:ascii="Times New Roman" w:hAnsi="Times New Roman"/>
          <w:i/>
          <w:sz w:val="24"/>
        </w:rPr>
        <w:t>2014-588 du 5 juin 2014</w:t>
      </w:r>
      <w:r w:rsidR="00D41A6C" w:rsidRPr="00D41A6C">
        <w:rPr>
          <w:b/>
        </w:rPr>
        <w:t xml:space="preserve"> </w:t>
      </w:r>
      <w:r w:rsidR="0026556E" w:rsidRPr="00B149E7">
        <w:rPr>
          <w:rFonts w:ascii="Times New Roman" w:hAnsi="Times New Roman"/>
          <w:i/>
          <w:sz w:val="24"/>
        </w:rPr>
        <w:t>portant création du parc naturel marin</w:t>
      </w:r>
      <w:r w:rsidR="00D41A6C">
        <w:rPr>
          <w:rFonts w:ascii="Times New Roman" w:hAnsi="Times New Roman"/>
          <w:i/>
          <w:sz w:val="24"/>
        </w:rPr>
        <w:t xml:space="preserve"> du bassin d’Arcachon</w:t>
      </w:r>
      <w:r w:rsidR="0026556E" w:rsidRPr="00B149E7">
        <w:rPr>
          <w:rFonts w:ascii="Times New Roman" w:hAnsi="Times New Roman"/>
          <w:i/>
          <w:sz w:val="24"/>
        </w:rPr>
        <w:t xml:space="preserve">, </w:t>
      </w:r>
      <w:r w:rsidR="00671428" w:rsidRPr="00B149E7">
        <w:rPr>
          <w:rFonts w:ascii="Times New Roman" w:hAnsi="Times New Roman"/>
          <w:i/>
          <w:sz w:val="24"/>
        </w:rPr>
        <w:t xml:space="preserve">relatif à la composition de </w:t>
      </w:r>
      <w:r w:rsidR="0026556E" w:rsidRPr="00B149E7">
        <w:rPr>
          <w:rFonts w:ascii="Times New Roman" w:hAnsi="Times New Roman"/>
          <w:i/>
          <w:sz w:val="24"/>
        </w:rPr>
        <w:t xml:space="preserve">son </w:t>
      </w:r>
      <w:r w:rsidR="00671428" w:rsidRPr="00B149E7">
        <w:rPr>
          <w:rFonts w:ascii="Times New Roman" w:hAnsi="Times New Roman"/>
          <w:i/>
          <w:sz w:val="24"/>
        </w:rPr>
        <w:t>conseil de gestion. Ces modifications tiennent compte des évolutions de l’organisation des services de l’Etat, et d</w:t>
      </w:r>
      <w:r w:rsidR="00BB71A2">
        <w:rPr>
          <w:rFonts w:ascii="Times New Roman" w:hAnsi="Times New Roman"/>
          <w:i/>
          <w:sz w:val="24"/>
        </w:rPr>
        <w:t xml:space="preserve">es collectivités territoriales. </w:t>
      </w:r>
      <w:r w:rsidR="00BB71A2" w:rsidRPr="00B149E7">
        <w:rPr>
          <w:rFonts w:ascii="Times New Roman" w:hAnsi="Times New Roman"/>
          <w:i/>
          <w:sz w:val="24"/>
        </w:rPr>
        <w:t xml:space="preserve">La terminologie utilisée pour désigner les instances est simplifiée afin d’anticiper d’éventuels changements de dénomination. </w:t>
      </w:r>
      <w:r w:rsidR="000A5406" w:rsidRPr="00B149E7">
        <w:rPr>
          <w:rFonts w:ascii="Times New Roman" w:hAnsi="Times New Roman"/>
          <w:i/>
          <w:sz w:val="24"/>
        </w:rPr>
        <w:t>D</w:t>
      </w:r>
      <w:r w:rsidR="00885390" w:rsidRPr="00B149E7">
        <w:rPr>
          <w:rFonts w:ascii="Times New Roman" w:hAnsi="Times New Roman"/>
          <w:i/>
          <w:sz w:val="24"/>
        </w:rPr>
        <w:t>e</w:t>
      </w:r>
      <w:r w:rsidR="00BB71A2">
        <w:rPr>
          <w:rFonts w:ascii="Times New Roman" w:hAnsi="Times New Roman"/>
          <w:i/>
          <w:sz w:val="24"/>
        </w:rPr>
        <w:t>ux sièges au conseil de gestion sont ajouté</w:t>
      </w:r>
      <w:r w:rsidR="00885390" w:rsidRPr="00B149E7">
        <w:rPr>
          <w:rFonts w:ascii="Times New Roman" w:hAnsi="Times New Roman"/>
          <w:i/>
          <w:sz w:val="24"/>
        </w:rPr>
        <w:t xml:space="preserve">s </w:t>
      </w:r>
      <w:r w:rsidR="00BB71A2">
        <w:rPr>
          <w:rFonts w:ascii="Times New Roman" w:hAnsi="Times New Roman"/>
          <w:i/>
          <w:sz w:val="24"/>
        </w:rPr>
        <w:t>au profit d’un représentant de l’</w:t>
      </w:r>
      <w:r w:rsidR="00D41A6C">
        <w:rPr>
          <w:rFonts w:ascii="Times New Roman" w:hAnsi="Times New Roman"/>
          <w:i/>
          <w:sz w:val="24"/>
        </w:rPr>
        <w:t>IFREMER</w:t>
      </w:r>
      <w:r w:rsidR="0026556E" w:rsidRPr="00B149E7">
        <w:rPr>
          <w:rFonts w:ascii="Times New Roman" w:hAnsi="Times New Roman"/>
          <w:i/>
          <w:sz w:val="24"/>
        </w:rPr>
        <w:t xml:space="preserve">, </w:t>
      </w:r>
      <w:r w:rsidR="00BB71A2">
        <w:rPr>
          <w:rFonts w:ascii="Times New Roman" w:hAnsi="Times New Roman"/>
          <w:i/>
          <w:sz w:val="24"/>
        </w:rPr>
        <w:t xml:space="preserve">et d’une </w:t>
      </w:r>
      <w:r w:rsidR="00D41A6C">
        <w:rPr>
          <w:rFonts w:ascii="Times New Roman" w:hAnsi="Times New Roman"/>
          <w:i/>
          <w:sz w:val="24"/>
        </w:rPr>
        <w:t xml:space="preserve">personnalité qualifiée </w:t>
      </w:r>
      <w:r w:rsidR="0026556E" w:rsidRPr="00B149E7">
        <w:rPr>
          <w:rFonts w:ascii="Times New Roman" w:hAnsi="Times New Roman"/>
          <w:i/>
          <w:sz w:val="24"/>
        </w:rPr>
        <w:t xml:space="preserve">au titre de </w:t>
      </w:r>
      <w:r w:rsidR="00D41A6C">
        <w:rPr>
          <w:rFonts w:ascii="Times New Roman" w:hAnsi="Times New Roman"/>
          <w:i/>
          <w:sz w:val="24"/>
        </w:rPr>
        <w:t>ses connaissances</w:t>
      </w:r>
      <w:r w:rsidR="0026556E" w:rsidRPr="00B149E7">
        <w:rPr>
          <w:rFonts w:ascii="Times New Roman" w:hAnsi="Times New Roman"/>
          <w:i/>
          <w:sz w:val="24"/>
        </w:rPr>
        <w:t xml:space="preserve"> </w:t>
      </w:r>
      <w:r w:rsidR="004D77EB">
        <w:rPr>
          <w:rFonts w:ascii="Times New Roman" w:hAnsi="Times New Roman"/>
          <w:i/>
          <w:sz w:val="24"/>
        </w:rPr>
        <w:t>dans le</w:t>
      </w:r>
      <w:r w:rsidR="007300E0">
        <w:rPr>
          <w:rFonts w:ascii="Times New Roman" w:hAnsi="Times New Roman"/>
          <w:i/>
          <w:sz w:val="24"/>
        </w:rPr>
        <w:t xml:space="preserve"> domaine</w:t>
      </w:r>
      <w:r w:rsidR="00D41A6C">
        <w:rPr>
          <w:rFonts w:ascii="Times New Roman" w:hAnsi="Times New Roman"/>
          <w:i/>
          <w:sz w:val="24"/>
        </w:rPr>
        <w:t xml:space="preserve"> d’étude du milieu benthique</w:t>
      </w:r>
      <w:r w:rsidR="00885390" w:rsidRPr="00B149E7">
        <w:rPr>
          <w:rFonts w:ascii="Times New Roman" w:hAnsi="Times New Roman"/>
          <w:i/>
          <w:sz w:val="24"/>
        </w:rPr>
        <w:t xml:space="preserve">. </w:t>
      </w:r>
    </w:p>
    <w:p w14:paraId="20512E5F" w14:textId="77777777" w:rsidR="00ED5119" w:rsidRDefault="00ED5119" w:rsidP="00ED5119">
      <w:pPr>
        <w:pStyle w:val="SNAutorit"/>
        <w:spacing w:before="0" w:after="0"/>
        <w:ind w:firstLine="0"/>
        <w:jc w:val="both"/>
        <w:rPr>
          <w:bCs/>
          <w:i/>
        </w:rPr>
      </w:pPr>
    </w:p>
    <w:p w14:paraId="656CBF16" w14:textId="77777777" w:rsidR="00ED5119" w:rsidRDefault="00ED5119" w:rsidP="00ED5119">
      <w:pPr>
        <w:pStyle w:val="SNAutorit"/>
        <w:spacing w:before="0" w:after="0"/>
        <w:ind w:firstLine="708"/>
        <w:jc w:val="both"/>
      </w:pPr>
      <w:r>
        <w:rPr>
          <w:bCs/>
          <w:i/>
        </w:rPr>
        <w:t>Références</w:t>
      </w:r>
      <w:r>
        <w:rPr>
          <w:b w:val="0"/>
          <w:i/>
        </w:rPr>
        <w:t xml:space="preserve"> : le décret peut être consulté sur le site Légifrance (http://legifrance.gouv.fr). </w:t>
      </w:r>
    </w:p>
    <w:p w14:paraId="17EBA143" w14:textId="77777777" w:rsidR="005A3771" w:rsidRDefault="005A3771">
      <w:pPr>
        <w:pStyle w:val="SNAutorit"/>
        <w:spacing w:before="0" w:after="0"/>
        <w:ind w:firstLine="709"/>
        <w:jc w:val="both"/>
      </w:pPr>
    </w:p>
    <w:p w14:paraId="45963AE4" w14:textId="77777777" w:rsidR="00FF7C0F" w:rsidRDefault="00FF7C0F">
      <w:pPr>
        <w:pStyle w:val="SNAutorit"/>
        <w:spacing w:before="0" w:after="0"/>
        <w:ind w:firstLine="709"/>
        <w:jc w:val="both"/>
      </w:pPr>
    </w:p>
    <w:p w14:paraId="2F5E1578" w14:textId="778A124D" w:rsidR="005A3771" w:rsidRDefault="00A33460">
      <w:pPr>
        <w:pStyle w:val="SNAutorit"/>
        <w:spacing w:before="0" w:after="0"/>
        <w:ind w:firstLine="709"/>
        <w:jc w:val="both"/>
      </w:pPr>
      <w:r>
        <w:t>L</w:t>
      </w:r>
      <w:r w:rsidR="00B11880">
        <w:t>e Premier</w:t>
      </w:r>
      <w:r w:rsidR="009E3AB0">
        <w:t xml:space="preserve"> ministre</w:t>
      </w:r>
    </w:p>
    <w:p w14:paraId="476A71DD" w14:textId="77777777" w:rsidR="005A3771" w:rsidRDefault="005A3771">
      <w:pPr>
        <w:pStyle w:val="SNAutorit"/>
        <w:spacing w:before="0" w:after="0"/>
        <w:ind w:firstLine="709"/>
        <w:jc w:val="both"/>
      </w:pPr>
    </w:p>
    <w:p w14:paraId="599EF9E2" w14:textId="0B2559B7" w:rsidR="005A3771" w:rsidRDefault="00AB25CA">
      <w:pPr>
        <w:pStyle w:val="SNRapport"/>
        <w:spacing w:before="0" w:after="0"/>
        <w:ind w:firstLine="709"/>
        <w:jc w:val="both"/>
      </w:pPr>
      <w:r>
        <w:t>Sur le rapport de la</w:t>
      </w:r>
      <w:r w:rsidR="009E3AB0">
        <w:t xml:space="preserve"> ministre de la </w:t>
      </w:r>
      <w:r w:rsidR="00B11880">
        <w:t>Transition Ecologique, de la Biodiversité</w:t>
      </w:r>
      <w:r w:rsidR="00BB71A2">
        <w:t xml:space="preserve"> et des négociations internationales sur le climat et la nature ;</w:t>
      </w:r>
    </w:p>
    <w:p w14:paraId="42E541B2" w14:textId="77777777" w:rsidR="005A3771" w:rsidRDefault="005A3771">
      <w:pPr>
        <w:pStyle w:val="SNVisa"/>
        <w:spacing w:before="0" w:after="0"/>
        <w:ind w:firstLine="709"/>
        <w:jc w:val="both"/>
      </w:pPr>
    </w:p>
    <w:p w14:paraId="70162766" w14:textId="501F1B51" w:rsidR="005A3771" w:rsidRDefault="009E3AB0">
      <w:pPr>
        <w:pStyle w:val="SNVisa"/>
        <w:spacing w:before="0" w:after="0"/>
        <w:ind w:firstLine="709"/>
        <w:jc w:val="both"/>
      </w:pPr>
      <w:r>
        <w:t>Vu le code de l’environnement, no</w:t>
      </w:r>
      <w:r w:rsidR="00962239">
        <w:t xml:space="preserve">tamment ses articles L. 334-3-1 et R. 334-27 à R. 334-30 ; </w:t>
      </w:r>
    </w:p>
    <w:p w14:paraId="17F92CA0" w14:textId="77777777" w:rsidR="005A3771" w:rsidRDefault="005A3771">
      <w:pPr>
        <w:pStyle w:val="SNVisa"/>
        <w:spacing w:before="0" w:after="0"/>
        <w:ind w:firstLine="709"/>
        <w:jc w:val="both"/>
      </w:pPr>
    </w:p>
    <w:p w14:paraId="0888C4FD" w14:textId="4FE0C4C9" w:rsidR="00ED5ADA" w:rsidRDefault="00962239">
      <w:pPr>
        <w:pStyle w:val="SNVisa"/>
        <w:spacing w:before="0" w:after="0"/>
        <w:ind w:firstLine="709"/>
        <w:jc w:val="both"/>
        <w:rPr>
          <w:bCs/>
        </w:rPr>
      </w:pPr>
      <w:r>
        <w:rPr>
          <w:bCs/>
        </w:rPr>
        <w:t xml:space="preserve">Vu la loi n°2020-1525 du 7 décembre 2020 d’accélération et de simplification de l’action publique et notamment son article 49 ; </w:t>
      </w:r>
    </w:p>
    <w:p w14:paraId="7CEA25D0" w14:textId="3DB991C0" w:rsidR="00B304C9" w:rsidRDefault="00B304C9">
      <w:pPr>
        <w:pStyle w:val="SNVisa"/>
        <w:spacing w:before="0" w:after="0"/>
        <w:ind w:firstLine="709"/>
        <w:jc w:val="both"/>
        <w:rPr>
          <w:bCs/>
        </w:rPr>
      </w:pPr>
    </w:p>
    <w:p w14:paraId="13194FE4" w14:textId="4C490A6E" w:rsidR="00B304C9" w:rsidRDefault="00B304C9">
      <w:pPr>
        <w:pStyle w:val="SNVisa"/>
        <w:spacing w:before="0" w:after="0"/>
        <w:ind w:firstLine="709"/>
        <w:jc w:val="both"/>
        <w:rPr>
          <w:bCs/>
        </w:rPr>
      </w:pPr>
      <w:r>
        <w:rPr>
          <w:bCs/>
        </w:rPr>
        <w:t xml:space="preserve">Vu le </w:t>
      </w:r>
      <w:r w:rsidR="00D41A6C">
        <w:rPr>
          <w:bCs/>
        </w:rPr>
        <w:t xml:space="preserve">décret </w:t>
      </w:r>
      <w:r w:rsidR="00D41A6C" w:rsidRPr="00634976">
        <w:t>n°2014-588 du 5 juin 2014</w:t>
      </w:r>
      <w:r w:rsidR="00D41A6C" w:rsidRPr="00634976">
        <w:rPr>
          <w:b/>
          <w:sz w:val="20"/>
        </w:rPr>
        <w:t xml:space="preserve"> </w:t>
      </w:r>
      <w:r w:rsidR="00D41A6C" w:rsidRPr="00634976">
        <w:t>portant création du parc naturel marin du bassin d’Arcachon</w:t>
      </w:r>
      <w:r w:rsidR="00AE68AB" w:rsidRPr="00634976">
        <w:rPr>
          <w:bCs/>
        </w:rPr>
        <w:t>;</w:t>
      </w:r>
      <w:r w:rsidR="00AE68AB">
        <w:rPr>
          <w:bCs/>
        </w:rPr>
        <w:t xml:space="preserve"> </w:t>
      </w:r>
    </w:p>
    <w:p w14:paraId="7FAADBC2" w14:textId="58BDA640" w:rsidR="00487F2C" w:rsidRDefault="00487F2C">
      <w:pPr>
        <w:pStyle w:val="SNVisa"/>
        <w:spacing w:before="0" w:after="0"/>
        <w:ind w:firstLine="709"/>
        <w:jc w:val="both"/>
        <w:rPr>
          <w:bCs/>
        </w:rPr>
      </w:pPr>
    </w:p>
    <w:p w14:paraId="7E9FB9FE" w14:textId="387F9248" w:rsidR="00487F2C" w:rsidRPr="00FD5656" w:rsidRDefault="00487F2C" w:rsidP="00FD5656">
      <w:pPr>
        <w:pStyle w:val="SNVisa"/>
        <w:numPr>
          <w:ilvl w:val="0"/>
          <w:numId w:val="1"/>
        </w:numPr>
        <w:spacing w:before="0" w:after="0"/>
        <w:ind w:firstLine="709"/>
        <w:jc w:val="both"/>
        <w:rPr>
          <w:bCs/>
        </w:rPr>
      </w:pPr>
      <w:r w:rsidRPr="00FD5656">
        <w:rPr>
          <w:bCs/>
        </w:rPr>
        <w:t>Vu le décret n°2021-1000 du 3</w:t>
      </w:r>
      <w:r w:rsidRPr="00487F2C">
        <w:t>0 juillet 2021 portant diverses dispositions d'application de la loi d'accélération et de simplification de l'action publique et de simplification en matière d'environnement</w:t>
      </w:r>
      <w:r w:rsidR="00FD5656">
        <w:t xml:space="preserve">, notamment son article 4 ; </w:t>
      </w:r>
    </w:p>
    <w:p w14:paraId="2E774464" w14:textId="2880992E" w:rsidR="0009137C" w:rsidRDefault="0009137C" w:rsidP="008B5AE2">
      <w:pPr>
        <w:pStyle w:val="SNVisa"/>
        <w:spacing w:before="0" w:after="0"/>
        <w:ind w:firstLine="0"/>
        <w:jc w:val="both"/>
        <w:rPr>
          <w:bCs/>
        </w:rPr>
      </w:pPr>
    </w:p>
    <w:p w14:paraId="58F5EC37" w14:textId="38968B70" w:rsidR="0009137C" w:rsidRDefault="0009137C">
      <w:pPr>
        <w:pStyle w:val="SNVisa"/>
        <w:spacing w:before="0" w:after="0"/>
        <w:ind w:firstLine="709"/>
        <w:jc w:val="both"/>
        <w:rPr>
          <w:bCs/>
        </w:rPr>
      </w:pPr>
      <w:r>
        <w:rPr>
          <w:bCs/>
        </w:rPr>
        <w:t>Vu les pièces afférentes à la consultation des personnes et organismes intéressés par la modification du décret ;</w:t>
      </w:r>
    </w:p>
    <w:p w14:paraId="02701132" w14:textId="77777777" w:rsidR="008B5AE2" w:rsidRDefault="008B5AE2">
      <w:pPr>
        <w:pStyle w:val="SNVisa"/>
        <w:spacing w:before="0" w:after="0"/>
        <w:ind w:firstLine="709"/>
        <w:jc w:val="both"/>
        <w:rPr>
          <w:bCs/>
        </w:rPr>
      </w:pPr>
    </w:p>
    <w:p w14:paraId="5B77228D" w14:textId="0945C8DC" w:rsidR="001A75CA" w:rsidRDefault="001A75CA">
      <w:pPr>
        <w:pStyle w:val="SNConsultation"/>
        <w:spacing w:before="0" w:after="0"/>
      </w:pPr>
      <w:r>
        <w:t>Vu les observations formulées lors de la consultation du public réalisée du</w:t>
      </w:r>
      <w:r w:rsidR="00572A22">
        <w:t xml:space="preserve"> 28 mai au 18 juin 2026</w:t>
      </w:r>
      <w:r w:rsidR="00A33460">
        <w:t xml:space="preserve">, </w:t>
      </w:r>
      <w:r>
        <w:t>en application de l’article L. 123-1</w:t>
      </w:r>
      <w:r w:rsidR="00962239">
        <w:t xml:space="preserve">9-1 du code de l’environnement ; </w:t>
      </w:r>
    </w:p>
    <w:p w14:paraId="0F16A333" w14:textId="727FA5C7" w:rsidR="00962239" w:rsidRDefault="00962239">
      <w:pPr>
        <w:pStyle w:val="SNConsultation"/>
        <w:spacing w:before="0" w:after="0"/>
      </w:pPr>
    </w:p>
    <w:p w14:paraId="50849D87" w14:textId="38DAAD61" w:rsidR="00ED5ADA" w:rsidRDefault="00ED5ADA" w:rsidP="00BA466D">
      <w:pPr>
        <w:pStyle w:val="SNConsultation"/>
        <w:spacing w:before="0" w:after="0"/>
        <w:ind w:firstLine="0"/>
      </w:pPr>
    </w:p>
    <w:p w14:paraId="0A9C2A2C" w14:textId="77777777" w:rsidR="005A3771" w:rsidRDefault="009E3AB0">
      <w:pPr>
        <w:pStyle w:val="SNActe"/>
        <w:spacing w:before="0" w:after="0"/>
      </w:pPr>
      <w:r>
        <w:t>Décrète :</w:t>
      </w:r>
    </w:p>
    <w:p w14:paraId="240AA391" w14:textId="77777777" w:rsidR="005A3771" w:rsidRDefault="005A3771">
      <w:pPr>
        <w:pStyle w:val="SNActe"/>
        <w:spacing w:before="0" w:after="0"/>
        <w:ind w:firstLine="709"/>
      </w:pPr>
    </w:p>
    <w:p w14:paraId="4731B363" w14:textId="26CF6DF2" w:rsidR="005A3771" w:rsidRDefault="009E3AB0">
      <w:pPr>
        <w:pStyle w:val="SNArticle"/>
        <w:spacing w:before="0" w:after="0"/>
        <w:rPr>
          <w:vertAlign w:val="superscript"/>
        </w:rPr>
      </w:pPr>
      <w:r>
        <w:t>Article 1</w:t>
      </w:r>
      <w:r>
        <w:rPr>
          <w:vertAlign w:val="superscript"/>
        </w:rPr>
        <w:t>er</w:t>
      </w:r>
    </w:p>
    <w:p w14:paraId="58BBC244" w14:textId="26BBCC81" w:rsidR="005A3771" w:rsidRDefault="005A3771" w:rsidP="00D11D9F">
      <w:pPr>
        <w:pStyle w:val="Corpsdetexte"/>
        <w:spacing w:after="0"/>
      </w:pPr>
    </w:p>
    <w:p w14:paraId="07AA389D" w14:textId="29BADD3C" w:rsidR="00AE68AB" w:rsidRPr="00E946EB" w:rsidRDefault="00691B2B" w:rsidP="00C62844">
      <w:pPr>
        <w:pStyle w:val="Corpsdetexte"/>
      </w:pPr>
      <w:r w:rsidRPr="00E946EB">
        <w:t>L’article 2</w:t>
      </w:r>
      <w:r w:rsidR="0070195A" w:rsidRPr="00E946EB">
        <w:t xml:space="preserve"> </w:t>
      </w:r>
      <w:r w:rsidR="00811CDE" w:rsidRPr="00E946EB">
        <w:t xml:space="preserve">du </w:t>
      </w:r>
      <w:r w:rsidRPr="00E946EB">
        <w:t xml:space="preserve">décret du </w:t>
      </w:r>
      <w:r w:rsidR="00D41A6C" w:rsidRPr="00E946EB">
        <w:t xml:space="preserve">5 juin 2014 </w:t>
      </w:r>
      <w:r w:rsidR="00AE68AB" w:rsidRPr="00E946EB">
        <w:t xml:space="preserve">susvisé est ainsi modifié : </w:t>
      </w:r>
    </w:p>
    <w:p w14:paraId="56A0C2BB" w14:textId="05DB8093" w:rsidR="002E73A0" w:rsidRPr="00E946EB" w:rsidRDefault="00FF7C0F" w:rsidP="00C62844">
      <w:pPr>
        <w:pStyle w:val="Corpsdetexte"/>
      </w:pPr>
      <w:r w:rsidRPr="00E946EB">
        <w:t>1°</w:t>
      </w:r>
      <w:r w:rsidR="00811CDE" w:rsidRPr="00E946EB">
        <w:t xml:space="preserve"> </w:t>
      </w:r>
      <w:r w:rsidR="005726AF" w:rsidRPr="00E946EB">
        <w:t xml:space="preserve">Le 1° est remplacé par les dispositions suivantes : </w:t>
      </w:r>
    </w:p>
    <w:p w14:paraId="1C30DF4F" w14:textId="345E30C4" w:rsidR="00D41A6C" w:rsidRPr="00E946EB" w:rsidRDefault="00D41A6C" w:rsidP="00C62844">
      <w:pPr>
        <w:widowControl w:val="0"/>
        <w:jc w:val="both"/>
      </w:pPr>
      <w:r w:rsidRPr="00E946EB">
        <w:rPr>
          <w:rFonts w:eastAsia="Calibri"/>
          <w:shd w:val="clear" w:color="auto" w:fill="FFFFFF"/>
        </w:rPr>
        <w:t>« 1°</w:t>
      </w:r>
      <w:r w:rsidRPr="00E946EB">
        <w:t xml:space="preserve"> Huit représentants de l'Etat et de ses établissements publics :</w:t>
      </w:r>
    </w:p>
    <w:p w14:paraId="26DC63F8" w14:textId="4FC66C80" w:rsidR="00D41A6C" w:rsidRPr="00E946EB" w:rsidRDefault="00D41A6C" w:rsidP="00C62844">
      <w:pPr>
        <w:widowControl w:val="0"/>
        <w:ind w:firstLine="708"/>
        <w:jc w:val="both"/>
      </w:pPr>
      <w:r w:rsidRPr="00E946EB">
        <w:t>« </w:t>
      </w:r>
      <w:proofErr w:type="gramStart"/>
      <w:r w:rsidRPr="00E946EB">
        <w:t>a</w:t>
      </w:r>
      <w:proofErr w:type="gramEnd"/>
      <w:r w:rsidRPr="00E946EB">
        <w:t>) Le commandant de la zone maritime Atlantique ou son représentant;</w:t>
      </w:r>
    </w:p>
    <w:p w14:paraId="5C0B4E65" w14:textId="106B01AB" w:rsidR="00D41A6C" w:rsidRPr="00E946EB" w:rsidRDefault="00D41A6C" w:rsidP="00C62844">
      <w:pPr>
        <w:widowControl w:val="0"/>
        <w:ind w:firstLine="708"/>
        <w:jc w:val="both"/>
      </w:pPr>
      <w:r w:rsidRPr="00E946EB">
        <w:t>« </w:t>
      </w:r>
      <w:proofErr w:type="gramStart"/>
      <w:r w:rsidRPr="00E946EB">
        <w:t>b</w:t>
      </w:r>
      <w:proofErr w:type="gramEnd"/>
      <w:r w:rsidRPr="00E946EB">
        <w:t>) Le directeur interrégional de la mer Sud-Atlantique ou son représentant ;</w:t>
      </w:r>
    </w:p>
    <w:p w14:paraId="61DA59F8" w14:textId="2E74AC86" w:rsidR="00D41A6C" w:rsidRPr="00E946EB" w:rsidRDefault="00D41A6C" w:rsidP="00C62844">
      <w:pPr>
        <w:widowControl w:val="0"/>
        <w:ind w:firstLine="708"/>
        <w:jc w:val="both"/>
      </w:pPr>
      <w:r w:rsidRPr="00E946EB">
        <w:t>« </w:t>
      </w:r>
      <w:proofErr w:type="gramStart"/>
      <w:r w:rsidRPr="00E946EB">
        <w:t>c</w:t>
      </w:r>
      <w:proofErr w:type="gramEnd"/>
      <w:r w:rsidRPr="00E946EB">
        <w:t>) Le directeur régional de l'environnement, de l'aménagement et du logement ou son représentant ;</w:t>
      </w:r>
    </w:p>
    <w:p w14:paraId="76C32292" w14:textId="63F986C5" w:rsidR="00D41A6C" w:rsidRPr="00E946EB" w:rsidRDefault="00D41A6C" w:rsidP="00C62844">
      <w:pPr>
        <w:widowControl w:val="0"/>
        <w:ind w:firstLine="708"/>
        <w:jc w:val="both"/>
      </w:pPr>
      <w:r w:rsidRPr="00E946EB">
        <w:t>« </w:t>
      </w:r>
      <w:proofErr w:type="gramStart"/>
      <w:r w:rsidRPr="00E946EB">
        <w:t>d</w:t>
      </w:r>
      <w:proofErr w:type="gramEnd"/>
      <w:r w:rsidRPr="00E946EB">
        <w:t>) Le sous-préfet de l'arrondissement d'Arcachon ou son représentant ;</w:t>
      </w:r>
    </w:p>
    <w:p w14:paraId="4BC3D5F6" w14:textId="3FE99F12" w:rsidR="00D41A6C" w:rsidRPr="00E946EB" w:rsidRDefault="00D41A6C" w:rsidP="00C62844">
      <w:pPr>
        <w:widowControl w:val="0"/>
        <w:ind w:firstLine="708"/>
        <w:jc w:val="both"/>
      </w:pPr>
      <w:r w:rsidRPr="00E946EB">
        <w:t>« </w:t>
      </w:r>
      <w:proofErr w:type="gramStart"/>
      <w:r w:rsidRPr="00E946EB">
        <w:t>e</w:t>
      </w:r>
      <w:proofErr w:type="gramEnd"/>
      <w:r w:rsidRPr="00E946EB">
        <w:t>) Le directeur départemental des territoires et de la mer ou son représentant;</w:t>
      </w:r>
    </w:p>
    <w:p w14:paraId="0ECB86B9" w14:textId="586E6A69" w:rsidR="00D41A6C" w:rsidRPr="00E946EB" w:rsidRDefault="00D41A6C" w:rsidP="00C62844">
      <w:pPr>
        <w:widowControl w:val="0"/>
        <w:ind w:firstLine="708"/>
        <w:jc w:val="both"/>
      </w:pPr>
      <w:r w:rsidRPr="00E946EB">
        <w:t>« </w:t>
      </w:r>
      <w:proofErr w:type="gramStart"/>
      <w:r w:rsidRPr="00E946EB">
        <w:t>f</w:t>
      </w:r>
      <w:proofErr w:type="gramEnd"/>
      <w:r w:rsidRPr="00E946EB">
        <w:t>) Le directeur de l'Agence de l'eau Adour-Garonne ;</w:t>
      </w:r>
    </w:p>
    <w:p w14:paraId="1E7B3423" w14:textId="739401D7" w:rsidR="00D41A6C" w:rsidRPr="00E946EB" w:rsidRDefault="00D41A6C" w:rsidP="00C62844">
      <w:pPr>
        <w:widowControl w:val="0"/>
        <w:ind w:firstLine="708"/>
        <w:jc w:val="both"/>
      </w:pPr>
      <w:r w:rsidRPr="00E946EB">
        <w:t>« </w:t>
      </w:r>
      <w:proofErr w:type="gramStart"/>
      <w:r w:rsidRPr="00E946EB">
        <w:t>g</w:t>
      </w:r>
      <w:proofErr w:type="gramEnd"/>
      <w:r w:rsidRPr="00E946EB">
        <w:t>) Le délégué régional du Conservatoire de l'espace littoral et des rivages lacustres ou son représentant ;</w:t>
      </w:r>
    </w:p>
    <w:p w14:paraId="50E03795" w14:textId="63520862" w:rsidR="00D41A6C" w:rsidRPr="00E946EB" w:rsidRDefault="00D41A6C" w:rsidP="00C62844">
      <w:pPr>
        <w:widowControl w:val="0"/>
        <w:ind w:firstLine="708"/>
        <w:jc w:val="both"/>
      </w:pPr>
      <w:r w:rsidRPr="00E946EB">
        <w:t>« </w:t>
      </w:r>
      <w:proofErr w:type="gramStart"/>
      <w:r w:rsidRPr="00E946EB">
        <w:t>h</w:t>
      </w:r>
      <w:proofErr w:type="gramEnd"/>
      <w:r w:rsidRPr="00E946EB">
        <w:t xml:space="preserve">) Le responsable </w:t>
      </w:r>
      <w:r w:rsidR="00BB71A2">
        <w:t>de la station locale</w:t>
      </w:r>
      <w:r w:rsidRPr="00E946EB">
        <w:t xml:space="preserve"> de l’IFREMER. »</w:t>
      </w:r>
    </w:p>
    <w:p w14:paraId="3F1E51A1" w14:textId="2135A18B" w:rsidR="00715120" w:rsidRPr="00E946EB" w:rsidRDefault="001C2C81" w:rsidP="00C62844">
      <w:pPr>
        <w:pStyle w:val="Corpsdetexte"/>
      </w:pPr>
      <w:r w:rsidRPr="00E946EB">
        <w:tab/>
      </w:r>
    </w:p>
    <w:p w14:paraId="3F80F84A" w14:textId="358B613E" w:rsidR="001C2C81" w:rsidRPr="00E946EB" w:rsidRDefault="001C2C81" w:rsidP="00C62844">
      <w:pPr>
        <w:pStyle w:val="Corpsdetexte"/>
      </w:pPr>
      <w:r w:rsidRPr="00E946EB">
        <w:t xml:space="preserve">2° Le 2° est remplacé par les dispositions suivantes : </w:t>
      </w:r>
    </w:p>
    <w:p w14:paraId="6EF86B26" w14:textId="77777777" w:rsidR="00080813" w:rsidRPr="00E946EB" w:rsidRDefault="001C2C81" w:rsidP="00C62844">
      <w:pPr>
        <w:pStyle w:val="Corpsdetexte"/>
        <w:rPr>
          <w:rStyle w:val="lev"/>
          <w:b w:val="0"/>
        </w:rPr>
      </w:pPr>
      <w:r w:rsidRPr="00E946EB">
        <w:rPr>
          <w:rStyle w:val="lev"/>
          <w:b w:val="0"/>
        </w:rPr>
        <w:t xml:space="preserve">« 2° </w:t>
      </w:r>
      <w:r w:rsidR="00D41A6C" w:rsidRPr="00E946EB">
        <w:rPr>
          <w:rStyle w:val="lev"/>
          <w:b w:val="0"/>
        </w:rPr>
        <w:t>Seize représentants des collectivités territoriales et de leur</w:t>
      </w:r>
      <w:r w:rsidR="00080813" w:rsidRPr="00E946EB">
        <w:rPr>
          <w:rStyle w:val="lev"/>
          <w:b w:val="0"/>
        </w:rPr>
        <w:t>s groupements :</w:t>
      </w:r>
    </w:p>
    <w:p w14:paraId="10964D44" w14:textId="77777777" w:rsidR="00BB71A2" w:rsidRDefault="00080813" w:rsidP="00C62844">
      <w:pPr>
        <w:pStyle w:val="Corpsdetexte"/>
        <w:spacing w:after="0"/>
        <w:ind w:left="708"/>
        <w:rPr>
          <w:rStyle w:val="lev"/>
          <w:b w:val="0"/>
        </w:rPr>
      </w:pPr>
      <w:r w:rsidRPr="00E946EB">
        <w:rPr>
          <w:rStyle w:val="lev"/>
          <w:b w:val="0"/>
        </w:rPr>
        <w:t>« </w:t>
      </w:r>
      <w:proofErr w:type="gramStart"/>
      <w:r w:rsidR="00E946EB">
        <w:rPr>
          <w:rStyle w:val="lev"/>
          <w:b w:val="0"/>
        </w:rPr>
        <w:t>a</w:t>
      </w:r>
      <w:proofErr w:type="gramEnd"/>
      <w:r w:rsidR="00E946EB">
        <w:rPr>
          <w:rStyle w:val="lev"/>
          <w:b w:val="0"/>
        </w:rPr>
        <w:t xml:space="preserve">) </w:t>
      </w:r>
      <w:r w:rsidR="00D41A6C" w:rsidRPr="00E946EB">
        <w:rPr>
          <w:rStyle w:val="lev"/>
          <w:b w:val="0"/>
        </w:rPr>
        <w:t xml:space="preserve">Deux représentants de la région Nouvelle </w:t>
      </w:r>
      <w:r w:rsidR="00E946EB">
        <w:rPr>
          <w:rStyle w:val="lev"/>
          <w:b w:val="0"/>
        </w:rPr>
        <w:t xml:space="preserve">– </w:t>
      </w:r>
      <w:r w:rsidR="00D41A6C" w:rsidRPr="00E946EB">
        <w:rPr>
          <w:rStyle w:val="lev"/>
          <w:b w:val="0"/>
        </w:rPr>
        <w:t>Aquitaine</w:t>
      </w:r>
      <w:r w:rsidR="00E946EB">
        <w:rPr>
          <w:rStyle w:val="lev"/>
          <w:b w:val="0"/>
        </w:rPr>
        <w:t xml:space="preserve"> </w:t>
      </w:r>
      <w:r w:rsidRPr="00E946EB">
        <w:rPr>
          <w:rStyle w:val="lev"/>
          <w:b w:val="0"/>
        </w:rPr>
        <w:t>;</w:t>
      </w:r>
    </w:p>
    <w:p w14:paraId="1CE807EA" w14:textId="77777777" w:rsidR="00BB71A2" w:rsidRPr="00BB71A2" w:rsidRDefault="00BB71A2" w:rsidP="00BB71A2">
      <w:pPr>
        <w:pStyle w:val="Corpsdetexte"/>
        <w:spacing w:after="0"/>
        <w:ind w:left="708"/>
        <w:rPr>
          <w:rStyle w:val="lev"/>
          <w:b w:val="0"/>
        </w:rPr>
      </w:pPr>
      <w:r w:rsidRPr="00BB71A2">
        <w:rPr>
          <w:rStyle w:val="lev"/>
          <w:b w:val="0"/>
        </w:rPr>
        <w:t>b) Deux représentants du département de la Gironde ;</w:t>
      </w:r>
    </w:p>
    <w:p w14:paraId="0C84527C" w14:textId="77777777" w:rsidR="00BB71A2" w:rsidRPr="00BB71A2" w:rsidRDefault="00BB71A2" w:rsidP="00BB71A2">
      <w:pPr>
        <w:pStyle w:val="Corpsdetexte"/>
        <w:spacing w:after="0"/>
        <w:ind w:left="708"/>
        <w:rPr>
          <w:rStyle w:val="lev"/>
          <w:b w:val="0"/>
        </w:rPr>
      </w:pPr>
      <w:r w:rsidRPr="00BB71A2">
        <w:rPr>
          <w:rStyle w:val="lev"/>
          <w:b w:val="0"/>
        </w:rPr>
        <w:t>c) Un représentant de la commune de Lège-Cap-Ferret ;</w:t>
      </w:r>
    </w:p>
    <w:p w14:paraId="4B5D148C" w14:textId="77777777" w:rsidR="00BB71A2" w:rsidRPr="00BB71A2" w:rsidRDefault="00BB71A2" w:rsidP="00BB71A2">
      <w:pPr>
        <w:pStyle w:val="Corpsdetexte"/>
        <w:spacing w:after="0"/>
        <w:ind w:left="708"/>
        <w:rPr>
          <w:rStyle w:val="lev"/>
          <w:b w:val="0"/>
        </w:rPr>
      </w:pPr>
      <w:r w:rsidRPr="00BB71A2">
        <w:rPr>
          <w:rStyle w:val="lev"/>
          <w:b w:val="0"/>
        </w:rPr>
        <w:t>d) Un représentant de la commune d'Arès ;</w:t>
      </w:r>
    </w:p>
    <w:p w14:paraId="4CEA0CDC" w14:textId="77777777" w:rsidR="00BB71A2" w:rsidRPr="00BB71A2" w:rsidRDefault="00BB71A2" w:rsidP="00BB71A2">
      <w:pPr>
        <w:pStyle w:val="Corpsdetexte"/>
        <w:spacing w:after="0"/>
        <w:ind w:left="708"/>
        <w:rPr>
          <w:rStyle w:val="lev"/>
          <w:b w:val="0"/>
        </w:rPr>
      </w:pPr>
      <w:r w:rsidRPr="00BB71A2">
        <w:rPr>
          <w:rStyle w:val="lev"/>
          <w:b w:val="0"/>
        </w:rPr>
        <w:t>e) Un représentant de la commune d'Andernos-les-Bains ;</w:t>
      </w:r>
    </w:p>
    <w:p w14:paraId="49FC3122" w14:textId="77777777" w:rsidR="00BB71A2" w:rsidRPr="00BB71A2" w:rsidRDefault="00BB71A2" w:rsidP="00BB71A2">
      <w:pPr>
        <w:pStyle w:val="Corpsdetexte"/>
        <w:spacing w:after="0"/>
        <w:ind w:left="708"/>
        <w:rPr>
          <w:rStyle w:val="lev"/>
          <w:b w:val="0"/>
        </w:rPr>
      </w:pPr>
      <w:r w:rsidRPr="00BB71A2">
        <w:rPr>
          <w:rStyle w:val="lev"/>
          <w:b w:val="0"/>
        </w:rPr>
        <w:t xml:space="preserve">f) Un représentant de la commune de </w:t>
      </w:r>
      <w:proofErr w:type="spellStart"/>
      <w:r w:rsidRPr="00BB71A2">
        <w:rPr>
          <w:rStyle w:val="lev"/>
          <w:b w:val="0"/>
        </w:rPr>
        <w:t>Lanton</w:t>
      </w:r>
      <w:proofErr w:type="spellEnd"/>
      <w:r w:rsidRPr="00BB71A2">
        <w:rPr>
          <w:rStyle w:val="lev"/>
          <w:b w:val="0"/>
        </w:rPr>
        <w:t xml:space="preserve"> ;</w:t>
      </w:r>
    </w:p>
    <w:p w14:paraId="6AF5BDB1" w14:textId="77777777" w:rsidR="00BB71A2" w:rsidRPr="00BB71A2" w:rsidRDefault="00BB71A2" w:rsidP="00BB71A2">
      <w:pPr>
        <w:pStyle w:val="Corpsdetexte"/>
        <w:spacing w:after="0"/>
        <w:ind w:left="708"/>
        <w:rPr>
          <w:rStyle w:val="lev"/>
          <w:b w:val="0"/>
        </w:rPr>
      </w:pPr>
      <w:r w:rsidRPr="00BB71A2">
        <w:rPr>
          <w:rStyle w:val="lev"/>
          <w:b w:val="0"/>
        </w:rPr>
        <w:t>g) Un représentant de la commune d'Audenge ;</w:t>
      </w:r>
    </w:p>
    <w:p w14:paraId="707B0F0E" w14:textId="77777777" w:rsidR="00BB71A2" w:rsidRPr="00BB71A2" w:rsidRDefault="00BB71A2" w:rsidP="00BB71A2">
      <w:pPr>
        <w:pStyle w:val="Corpsdetexte"/>
        <w:spacing w:after="0"/>
        <w:ind w:left="708"/>
        <w:rPr>
          <w:rStyle w:val="lev"/>
          <w:b w:val="0"/>
        </w:rPr>
      </w:pPr>
      <w:r w:rsidRPr="00BB71A2">
        <w:rPr>
          <w:rStyle w:val="lev"/>
          <w:b w:val="0"/>
        </w:rPr>
        <w:t>h) Un représentant de la commune de Biganos ;</w:t>
      </w:r>
    </w:p>
    <w:p w14:paraId="3BFD91AF" w14:textId="77777777" w:rsidR="00BB71A2" w:rsidRPr="00BB71A2" w:rsidRDefault="00BB71A2" w:rsidP="00BB71A2">
      <w:pPr>
        <w:pStyle w:val="Corpsdetexte"/>
        <w:spacing w:after="0"/>
        <w:ind w:left="708"/>
        <w:rPr>
          <w:rStyle w:val="lev"/>
          <w:b w:val="0"/>
        </w:rPr>
      </w:pPr>
      <w:r w:rsidRPr="00BB71A2">
        <w:rPr>
          <w:rStyle w:val="lev"/>
          <w:b w:val="0"/>
        </w:rPr>
        <w:t xml:space="preserve">i) Un représentant de la commune du </w:t>
      </w:r>
      <w:proofErr w:type="spellStart"/>
      <w:r w:rsidRPr="00BB71A2">
        <w:rPr>
          <w:rStyle w:val="lev"/>
          <w:b w:val="0"/>
        </w:rPr>
        <w:t>Teich</w:t>
      </w:r>
      <w:proofErr w:type="spellEnd"/>
      <w:r w:rsidRPr="00BB71A2">
        <w:rPr>
          <w:rStyle w:val="lev"/>
          <w:b w:val="0"/>
        </w:rPr>
        <w:t xml:space="preserve"> ;</w:t>
      </w:r>
    </w:p>
    <w:p w14:paraId="09CABB52" w14:textId="77777777" w:rsidR="00BB71A2" w:rsidRPr="00BB71A2" w:rsidRDefault="00BB71A2" w:rsidP="00BB71A2">
      <w:pPr>
        <w:pStyle w:val="Corpsdetexte"/>
        <w:spacing w:after="0"/>
        <w:ind w:left="708"/>
        <w:rPr>
          <w:rStyle w:val="lev"/>
          <w:b w:val="0"/>
        </w:rPr>
      </w:pPr>
      <w:r w:rsidRPr="00BB71A2">
        <w:rPr>
          <w:rStyle w:val="lev"/>
          <w:b w:val="0"/>
        </w:rPr>
        <w:t>j) Un représentant de la commune de Gujan-Mestras ;</w:t>
      </w:r>
    </w:p>
    <w:p w14:paraId="4180FCF9" w14:textId="77777777" w:rsidR="00BB71A2" w:rsidRPr="00BB71A2" w:rsidRDefault="00BB71A2" w:rsidP="00BB71A2">
      <w:pPr>
        <w:pStyle w:val="Corpsdetexte"/>
        <w:spacing w:after="0"/>
        <w:ind w:left="708"/>
        <w:rPr>
          <w:rStyle w:val="lev"/>
          <w:b w:val="0"/>
        </w:rPr>
      </w:pPr>
      <w:r w:rsidRPr="00BB71A2">
        <w:rPr>
          <w:rStyle w:val="lev"/>
          <w:b w:val="0"/>
        </w:rPr>
        <w:t>k) Un représentant de la commune de La Teste-de-Buch ;</w:t>
      </w:r>
    </w:p>
    <w:p w14:paraId="21CCD626" w14:textId="77777777" w:rsidR="00BB71A2" w:rsidRDefault="00BB71A2" w:rsidP="00BB71A2">
      <w:pPr>
        <w:pStyle w:val="Corpsdetexte"/>
        <w:spacing w:after="0"/>
        <w:ind w:left="708"/>
        <w:rPr>
          <w:rStyle w:val="lev"/>
          <w:b w:val="0"/>
        </w:rPr>
      </w:pPr>
      <w:r w:rsidRPr="00BB71A2">
        <w:rPr>
          <w:rStyle w:val="lev"/>
          <w:b w:val="0"/>
        </w:rPr>
        <w:t>l) Un représentant de la commune d'Arcachon ;</w:t>
      </w:r>
    </w:p>
    <w:p w14:paraId="34595DF3" w14:textId="4A402980" w:rsidR="00E946EB" w:rsidRDefault="00080813" w:rsidP="00BB71A2">
      <w:pPr>
        <w:pStyle w:val="Corpsdetexte"/>
        <w:spacing w:after="0"/>
        <w:ind w:left="708"/>
        <w:rPr>
          <w:rStyle w:val="lev"/>
          <w:b w:val="0"/>
        </w:rPr>
      </w:pPr>
      <w:r w:rsidRPr="00E946EB">
        <w:rPr>
          <w:rStyle w:val="lev"/>
          <w:b w:val="0"/>
        </w:rPr>
        <w:t>« </w:t>
      </w:r>
      <w:proofErr w:type="gramStart"/>
      <w:r w:rsidR="00D41A6C" w:rsidRPr="00E946EB">
        <w:rPr>
          <w:rStyle w:val="lev"/>
          <w:b w:val="0"/>
        </w:rPr>
        <w:t>m</w:t>
      </w:r>
      <w:proofErr w:type="gramEnd"/>
      <w:r w:rsidR="00D41A6C" w:rsidRPr="00E946EB">
        <w:rPr>
          <w:rStyle w:val="lev"/>
          <w:b w:val="0"/>
        </w:rPr>
        <w:t>) Un représentant du syndicat intercommunal du bassin d'Arcachon compétent dans la gestion des eaux résiduaires et pluviales ;</w:t>
      </w:r>
    </w:p>
    <w:p w14:paraId="6F7EF4E8" w14:textId="76B261A8" w:rsidR="00745497" w:rsidRPr="00E946EB" w:rsidRDefault="00080813" w:rsidP="00C62844">
      <w:pPr>
        <w:pStyle w:val="Corpsdetexte"/>
        <w:spacing w:after="0"/>
        <w:ind w:left="708"/>
        <w:rPr>
          <w:rStyle w:val="lev"/>
          <w:b w:val="0"/>
        </w:rPr>
      </w:pPr>
      <w:r w:rsidRPr="00E946EB">
        <w:rPr>
          <w:rStyle w:val="lev"/>
          <w:b w:val="0"/>
        </w:rPr>
        <w:lastRenderedPageBreak/>
        <w:t>« </w:t>
      </w:r>
      <w:proofErr w:type="gramStart"/>
      <w:r w:rsidR="00D41A6C" w:rsidRPr="00E946EB">
        <w:rPr>
          <w:rStyle w:val="lev"/>
          <w:b w:val="0"/>
        </w:rPr>
        <w:t>n</w:t>
      </w:r>
      <w:proofErr w:type="gramEnd"/>
      <w:r w:rsidR="00D41A6C" w:rsidRPr="00E946EB">
        <w:rPr>
          <w:rStyle w:val="lev"/>
          <w:b w:val="0"/>
        </w:rPr>
        <w:t>) Un représentant de l’organisme compétent sur le schéma de cohérence territoriale du b</w:t>
      </w:r>
      <w:r w:rsidRPr="00E946EB">
        <w:rPr>
          <w:rStyle w:val="lev"/>
          <w:b w:val="0"/>
        </w:rPr>
        <w:t>assin d’Arcachon. »</w:t>
      </w:r>
    </w:p>
    <w:p w14:paraId="34E2FFD6" w14:textId="62AB3712" w:rsidR="00715120" w:rsidRPr="00E946EB" w:rsidRDefault="00715120" w:rsidP="00C62844">
      <w:pPr>
        <w:pStyle w:val="Corpsdetexte"/>
      </w:pPr>
    </w:p>
    <w:p w14:paraId="226E7F40" w14:textId="2F57EEB8" w:rsidR="00EA58E3" w:rsidRPr="00E946EB" w:rsidRDefault="00080813" w:rsidP="00C62844">
      <w:pPr>
        <w:pStyle w:val="Corpsdetexte"/>
      </w:pPr>
      <w:r w:rsidRPr="00E946EB">
        <w:t>3° Le 5</w:t>
      </w:r>
      <w:r w:rsidR="00E61471" w:rsidRPr="00E946EB">
        <w:t xml:space="preserve">° </w:t>
      </w:r>
      <w:r w:rsidR="00EA58E3" w:rsidRPr="00E946EB">
        <w:t xml:space="preserve">est remplacé par les </w:t>
      </w:r>
      <w:r w:rsidR="00E61471" w:rsidRPr="00E946EB">
        <w:t xml:space="preserve">dispositions suivantes : </w:t>
      </w:r>
    </w:p>
    <w:p w14:paraId="3EED6FE1" w14:textId="77C8BD54" w:rsidR="00671EE3" w:rsidRPr="00E946EB" w:rsidRDefault="00671EE3" w:rsidP="00C62844">
      <w:pPr>
        <w:spacing w:before="240"/>
        <w:jc w:val="both"/>
        <w:rPr>
          <w:shd w:val="clear" w:color="auto" w:fill="FFFFFF"/>
        </w:rPr>
      </w:pPr>
      <w:r w:rsidRPr="00E946EB">
        <w:rPr>
          <w:shd w:val="clear" w:color="auto" w:fill="FFFFFF"/>
        </w:rPr>
        <w:t>« 5°</w:t>
      </w:r>
      <w:r w:rsidR="00080813" w:rsidRPr="00E946EB">
        <w:t xml:space="preserve"> Quinze représentants des organisations représentatives des professionnels :</w:t>
      </w:r>
    </w:p>
    <w:p w14:paraId="507F1696" w14:textId="3CB17954" w:rsidR="00080813" w:rsidRPr="00E946EB" w:rsidRDefault="00080813" w:rsidP="00C62844">
      <w:pPr>
        <w:widowControl w:val="0"/>
        <w:ind w:firstLine="708"/>
        <w:jc w:val="both"/>
      </w:pPr>
      <w:r w:rsidRPr="00E946EB">
        <w:t>« </w:t>
      </w:r>
      <w:proofErr w:type="gramStart"/>
      <w:r w:rsidRPr="00E946EB">
        <w:t>a</w:t>
      </w:r>
      <w:proofErr w:type="gramEnd"/>
      <w:r w:rsidRPr="00E946EB">
        <w:t xml:space="preserve">) Un représentant du comité régional des pêches maritimes et des élevages marins </w:t>
      </w:r>
    </w:p>
    <w:p w14:paraId="0906914F" w14:textId="77777777" w:rsidR="00080813" w:rsidRPr="00E946EB" w:rsidRDefault="00080813" w:rsidP="00C62844">
      <w:pPr>
        <w:widowControl w:val="0"/>
        <w:ind w:firstLine="708"/>
        <w:jc w:val="both"/>
      </w:pPr>
      <w:r w:rsidRPr="00E946EB">
        <w:t>« </w:t>
      </w:r>
      <w:proofErr w:type="gramStart"/>
      <w:r w:rsidRPr="00E946EB">
        <w:t>b</w:t>
      </w:r>
      <w:proofErr w:type="gramEnd"/>
      <w:r w:rsidRPr="00E946EB">
        <w:t>) Trois représentants du comité départemental des pêches maritimes et des élevages marins</w:t>
      </w:r>
    </w:p>
    <w:p w14:paraId="3DCACB18" w14:textId="77777777" w:rsidR="00080813" w:rsidRPr="00E946EB" w:rsidRDefault="00080813" w:rsidP="00C62844">
      <w:pPr>
        <w:widowControl w:val="0"/>
        <w:ind w:firstLine="708"/>
        <w:jc w:val="both"/>
      </w:pPr>
      <w:r w:rsidRPr="00E946EB">
        <w:t>« </w:t>
      </w:r>
      <w:proofErr w:type="gramStart"/>
      <w:r w:rsidRPr="00E946EB">
        <w:t>c</w:t>
      </w:r>
      <w:proofErr w:type="gramEnd"/>
      <w:r w:rsidRPr="00E946EB">
        <w:t>) Un représentant d’une organisation de producteurs de pêche maritime, compétente sur le périmètre du Parc ;</w:t>
      </w:r>
    </w:p>
    <w:p w14:paraId="0DE6B748" w14:textId="00F7E4A7" w:rsidR="00080813" w:rsidRDefault="00080813" w:rsidP="00C62844">
      <w:pPr>
        <w:widowControl w:val="0"/>
        <w:ind w:firstLine="708"/>
        <w:jc w:val="both"/>
      </w:pPr>
      <w:r w:rsidRPr="00E946EB">
        <w:t>« </w:t>
      </w:r>
      <w:proofErr w:type="gramStart"/>
      <w:r w:rsidRPr="00E946EB">
        <w:t>d</w:t>
      </w:r>
      <w:proofErr w:type="gramEnd"/>
      <w:r w:rsidRPr="00E946EB">
        <w:t xml:space="preserve">) Quatre représentants du comité régional de </w:t>
      </w:r>
      <w:r w:rsidR="00506716">
        <w:t xml:space="preserve">la </w:t>
      </w:r>
      <w:r w:rsidRPr="00E946EB">
        <w:t xml:space="preserve">conchyliculture </w:t>
      </w:r>
    </w:p>
    <w:p w14:paraId="0820A833" w14:textId="77777777" w:rsidR="00BB71A2" w:rsidRDefault="00BB71A2" w:rsidP="00BB71A2">
      <w:pPr>
        <w:widowControl w:val="0"/>
        <w:ind w:firstLine="708"/>
        <w:jc w:val="both"/>
      </w:pPr>
      <w:r>
        <w:t>e) Deux représentants locaux des industries nautiques ;</w:t>
      </w:r>
    </w:p>
    <w:p w14:paraId="67E156DC" w14:textId="77777777" w:rsidR="00BB71A2" w:rsidRDefault="00BB71A2" w:rsidP="00BB71A2">
      <w:pPr>
        <w:widowControl w:val="0"/>
        <w:ind w:firstLine="708"/>
        <w:jc w:val="both"/>
      </w:pPr>
      <w:r>
        <w:t>f) Un représentant des professionnels du transport de passagers exerçant sur le bassin d'Arcachon ;</w:t>
      </w:r>
    </w:p>
    <w:p w14:paraId="0008E82F" w14:textId="4ACE27D0" w:rsidR="00BB71A2" w:rsidRPr="00E946EB" w:rsidRDefault="00BB71A2" w:rsidP="00BB71A2">
      <w:pPr>
        <w:widowControl w:val="0"/>
        <w:ind w:firstLine="708"/>
        <w:jc w:val="both"/>
      </w:pPr>
      <w:r>
        <w:t>g) Un représentant des ports du bassin d'Arcachon ;</w:t>
      </w:r>
    </w:p>
    <w:p w14:paraId="24CECC97" w14:textId="77777777" w:rsidR="00080813" w:rsidRPr="00E946EB" w:rsidRDefault="00080813" w:rsidP="00C62844">
      <w:pPr>
        <w:widowControl w:val="0"/>
        <w:ind w:firstLine="708"/>
        <w:jc w:val="both"/>
      </w:pPr>
      <w:r w:rsidRPr="00E946EB">
        <w:t>« </w:t>
      </w:r>
      <w:proofErr w:type="gramStart"/>
      <w:r w:rsidRPr="00E946EB">
        <w:t>h</w:t>
      </w:r>
      <w:proofErr w:type="gramEnd"/>
      <w:r w:rsidRPr="00E946EB">
        <w:t>) Un représentant de la chambre de commerce et d'industrie locale, au titre des activités touristiques</w:t>
      </w:r>
    </w:p>
    <w:p w14:paraId="550E1C41" w14:textId="12EEFBD9" w:rsidR="00080813" w:rsidRPr="00E946EB" w:rsidRDefault="00080813" w:rsidP="00C62844">
      <w:pPr>
        <w:widowControl w:val="0"/>
        <w:ind w:firstLine="708"/>
        <w:jc w:val="both"/>
      </w:pPr>
      <w:r w:rsidRPr="00E946EB">
        <w:t>« </w:t>
      </w:r>
      <w:proofErr w:type="gramStart"/>
      <w:r w:rsidRPr="00E946EB">
        <w:t>i</w:t>
      </w:r>
      <w:proofErr w:type="gramEnd"/>
      <w:r w:rsidRPr="00E946EB">
        <w:t>) Un représentant de la chambre d’agriculture locale. »</w:t>
      </w:r>
    </w:p>
    <w:p w14:paraId="66CFE488" w14:textId="77777777" w:rsidR="00080813" w:rsidRPr="00E946EB" w:rsidRDefault="00080813" w:rsidP="00C62844">
      <w:pPr>
        <w:pStyle w:val="Corpsdetexte"/>
      </w:pPr>
    </w:p>
    <w:p w14:paraId="24A19E06" w14:textId="0B09AAE3" w:rsidR="000769D5" w:rsidRPr="00E946EB" w:rsidRDefault="008423AC" w:rsidP="00C62844">
      <w:pPr>
        <w:pStyle w:val="Corpsdetexte"/>
      </w:pPr>
      <w:r w:rsidRPr="00E946EB">
        <w:t xml:space="preserve">6° </w:t>
      </w:r>
      <w:r w:rsidR="00507154" w:rsidRPr="00E946EB">
        <w:t>L</w:t>
      </w:r>
      <w:r w:rsidR="00862601" w:rsidRPr="00E946EB">
        <w:t>e</w:t>
      </w:r>
      <w:r w:rsidRPr="00E946EB">
        <w:t xml:space="preserve"> 6°</w:t>
      </w:r>
      <w:r w:rsidR="00BB71A2">
        <w:t>f)</w:t>
      </w:r>
      <w:r w:rsidRPr="00E946EB">
        <w:t xml:space="preserve"> est remplacé par les dispositions suivantes : </w:t>
      </w:r>
    </w:p>
    <w:p w14:paraId="5735337F" w14:textId="0B47BD2D" w:rsidR="00E61471" w:rsidRPr="00E946EB" w:rsidRDefault="008423AC" w:rsidP="00C62844">
      <w:pPr>
        <w:pStyle w:val="Corpsdetexte"/>
      </w:pPr>
      <w:r w:rsidRPr="00E946EB">
        <w:t>« </w:t>
      </w:r>
      <w:r w:rsidR="00080813" w:rsidRPr="00E946EB">
        <w:t>Six représentants des organisations locales d'usagers de loisirs en mer :</w:t>
      </w:r>
    </w:p>
    <w:p w14:paraId="0B2F9FE7" w14:textId="2DE69DA7" w:rsidR="00715120" w:rsidRPr="00E946EB" w:rsidRDefault="00080813" w:rsidP="00C62844">
      <w:pPr>
        <w:spacing w:before="240"/>
        <w:ind w:left="708"/>
        <w:jc w:val="both"/>
      </w:pPr>
      <w:r w:rsidRPr="00E946EB">
        <w:rPr>
          <w:shd w:val="clear" w:color="auto" w:fill="FFFFFF"/>
        </w:rPr>
        <w:t xml:space="preserve"> </w:t>
      </w:r>
      <w:r w:rsidR="00EE202D" w:rsidRPr="00E946EB">
        <w:rPr>
          <w:shd w:val="clear" w:color="auto" w:fill="FFFFFF"/>
        </w:rPr>
        <w:t>« </w:t>
      </w:r>
      <w:proofErr w:type="gramStart"/>
      <w:r w:rsidR="00671EE3" w:rsidRPr="00E946EB">
        <w:rPr>
          <w:shd w:val="clear" w:color="auto" w:fill="FFFFFF"/>
        </w:rPr>
        <w:t>f</w:t>
      </w:r>
      <w:proofErr w:type="gramEnd"/>
      <w:r w:rsidR="00671EE3" w:rsidRPr="00E946EB">
        <w:rPr>
          <w:shd w:val="clear" w:color="auto" w:fill="FFFFFF"/>
        </w:rPr>
        <w:t>)</w:t>
      </w:r>
      <w:r w:rsidRPr="00E946EB">
        <w:rPr>
          <w:shd w:val="clear" w:color="auto" w:fill="FFFFFF"/>
        </w:rPr>
        <w:t xml:space="preserve"> Un représentant local de la fédération nationale des sports sous-marins.</w:t>
      </w:r>
      <w:r w:rsidR="00EE202D" w:rsidRPr="00E946EB">
        <w:rPr>
          <w:shd w:val="clear" w:color="auto" w:fill="FFFFFF"/>
        </w:rPr>
        <w:t>»</w:t>
      </w:r>
      <w:r w:rsidR="00715120" w:rsidRPr="00E946EB">
        <w:tab/>
      </w:r>
    </w:p>
    <w:p w14:paraId="103E6200" w14:textId="643B55ED" w:rsidR="00235194" w:rsidRPr="00E946EB" w:rsidRDefault="00235194" w:rsidP="00C62844">
      <w:pPr>
        <w:pStyle w:val="Corpsdetexte"/>
      </w:pPr>
    </w:p>
    <w:p w14:paraId="2C379A2D" w14:textId="0C74AF59" w:rsidR="00235194" w:rsidRPr="00E946EB" w:rsidRDefault="004D3A24" w:rsidP="00C62844">
      <w:pPr>
        <w:pStyle w:val="Corpsdetexte"/>
      </w:pPr>
      <w:r w:rsidRPr="00E946EB">
        <w:t xml:space="preserve">7° </w:t>
      </w:r>
      <w:r w:rsidR="00813D3E" w:rsidRPr="00E946EB">
        <w:t>Le 7°</w:t>
      </w:r>
      <w:r w:rsidR="00BB71A2">
        <w:t>a)</w:t>
      </w:r>
      <w:r w:rsidR="00813D3E" w:rsidRPr="00E946EB">
        <w:t xml:space="preserve"> est remplacé par les dispositions suivantes :</w:t>
      </w:r>
    </w:p>
    <w:p w14:paraId="1E1EFB1A" w14:textId="6943117F" w:rsidR="00D11D9F" w:rsidRPr="00E946EB" w:rsidRDefault="00D11D9F" w:rsidP="00C62844">
      <w:pPr>
        <w:pStyle w:val="Corpsdetexte"/>
      </w:pPr>
      <w:r w:rsidRPr="00E946EB">
        <w:rPr>
          <w:shd w:val="clear" w:color="auto" w:fill="FFFFFF"/>
        </w:rPr>
        <w:t>« </w:t>
      </w:r>
      <w:r w:rsidR="00080813" w:rsidRPr="00E946EB">
        <w:rPr>
          <w:rFonts w:eastAsia="Calibri"/>
          <w:shd w:val="clear" w:color="auto" w:fill="FFFFFF"/>
        </w:rPr>
        <w:t xml:space="preserve">7° </w:t>
      </w:r>
      <w:r w:rsidR="00080813" w:rsidRPr="00E946EB">
        <w:t xml:space="preserve">Six représentants d'associations de protection de l'environnement et du patrimoine culturel </w:t>
      </w:r>
      <w:r w:rsidRPr="00E946EB">
        <w:rPr>
          <w:shd w:val="clear" w:color="auto" w:fill="FFFFFF"/>
        </w:rPr>
        <w:t>:</w:t>
      </w:r>
    </w:p>
    <w:p w14:paraId="192B208C" w14:textId="2B728FB4" w:rsidR="00D11D9F" w:rsidRPr="00E946EB" w:rsidRDefault="00D11D9F" w:rsidP="00C62844">
      <w:pPr>
        <w:spacing w:before="240"/>
        <w:ind w:left="708"/>
        <w:jc w:val="both"/>
      </w:pPr>
      <w:r w:rsidRPr="00E946EB">
        <w:t xml:space="preserve">« </w:t>
      </w:r>
      <w:proofErr w:type="gramStart"/>
      <w:r w:rsidRPr="00E946EB">
        <w:t>a</w:t>
      </w:r>
      <w:proofErr w:type="gramEnd"/>
      <w:r w:rsidRPr="00E946EB">
        <w:t>)</w:t>
      </w:r>
      <w:r w:rsidR="00080813" w:rsidRPr="00E946EB">
        <w:rPr>
          <w:shd w:val="clear" w:color="auto" w:fill="FFFFFF"/>
        </w:rPr>
        <w:t xml:space="preserve"> Quatre représentants des associations locales de protection des milieux marins, dont une désignée par la Fédération française des sociétés de protection de la nature, dite “ France Nature Environnement ;</w:t>
      </w:r>
    </w:p>
    <w:p w14:paraId="140DD838" w14:textId="3881A7BA" w:rsidR="004D3A24" w:rsidRPr="00E946EB" w:rsidRDefault="004D3A24" w:rsidP="00C62844">
      <w:pPr>
        <w:pStyle w:val="Corpsdetexte"/>
      </w:pPr>
    </w:p>
    <w:p w14:paraId="681F4E5B" w14:textId="3ABFE78B" w:rsidR="004D3A24" w:rsidRPr="00E946EB" w:rsidRDefault="00D11D9F" w:rsidP="00C62844">
      <w:pPr>
        <w:pStyle w:val="Corpsdetexte"/>
      </w:pPr>
      <w:r w:rsidRPr="00E946EB">
        <w:t>8° Le 8° est remplacé par les dispositions suivantes :</w:t>
      </w:r>
    </w:p>
    <w:p w14:paraId="12937B0C" w14:textId="77777777" w:rsidR="00080813" w:rsidRPr="00E946EB" w:rsidRDefault="00D11D9F" w:rsidP="00C62844">
      <w:pPr>
        <w:widowControl w:val="0"/>
        <w:jc w:val="both"/>
      </w:pPr>
      <w:r w:rsidRPr="00E946EB">
        <w:rPr>
          <w:shd w:val="clear" w:color="auto" w:fill="FFFFFF"/>
        </w:rPr>
        <w:t xml:space="preserve">« 8° </w:t>
      </w:r>
      <w:r w:rsidR="00080813" w:rsidRPr="00E946EB">
        <w:rPr>
          <w:rFonts w:eastAsia="Calibri"/>
          <w:shd w:val="clear" w:color="auto" w:fill="FFFFFF"/>
        </w:rPr>
        <w:t>Cinq</w:t>
      </w:r>
      <w:r w:rsidR="00080813" w:rsidRPr="00E946EB">
        <w:t xml:space="preserve"> personnalités qualifiées :</w:t>
      </w:r>
    </w:p>
    <w:p w14:paraId="529ADCC7" w14:textId="77777777" w:rsidR="00080813" w:rsidRPr="00E946EB" w:rsidRDefault="00080813" w:rsidP="00C62844">
      <w:pPr>
        <w:widowControl w:val="0"/>
        <w:jc w:val="both"/>
      </w:pPr>
    </w:p>
    <w:p w14:paraId="1E4F177F" w14:textId="5CC37DD5" w:rsidR="00080813" w:rsidRPr="00E946EB" w:rsidRDefault="00080813" w:rsidP="00C62844">
      <w:pPr>
        <w:widowControl w:val="0"/>
        <w:ind w:left="708"/>
        <w:jc w:val="both"/>
      </w:pPr>
      <w:r w:rsidRPr="00E946EB">
        <w:t>« a) Une personnalité qualifiée dans le domaine de l'avifaune, notamment marine et littorale ;</w:t>
      </w:r>
      <w:r w:rsidRPr="00E946EB">
        <w:br/>
        <w:t>« b) Une personnalité qualifiée dans le domaine de l'hydro-sédimentologie ;</w:t>
      </w:r>
    </w:p>
    <w:p w14:paraId="7A11AD8D" w14:textId="7ED64DC8" w:rsidR="00080813" w:rsidRPr="00E946EB" w:rsidRDefault="00080813" w:rsidP="00C62844">
      <w:pPr>
        <w:widowControl w:val="0"/>
        <w:ind w:left="708"/>
        <w:jc w:val="both"/>
      </w:pPr>
      <w:r w:rsidRPr="00E946EB">
        <w:t>« c) Une personnalité qualifiée dans le domaine des habitats marins ;</w:t>
      </w:r>
      <w:r w:rsidRPr="00E946EB">
        <w:br/>
        <w:t>« d) Une personnalité qualifiée dans le domaine de la formation maritime ;</w:t>
      </w:r>
    </w:p>
    <w:p w14:paraId="173F7997" w14:textId="65602858" w:rsidR="00D11D9F" w:rsidRPr="00E946EB" w:rsidRDefault="00080813" w:rsidP="00C62844">
      <w:pPr>
        <w:widowControl w:val="0"/>
        <w:ind w:left="708"/>
        <w:jc w:val="both"/>
      </w:pPr>
      <w:r w:rsidRPr="00E946EB">
        <w:rPr>
          <w:shd w:val="clear" w:color="auto" w:fill="FFFFFF"/>
        </w:rPr>
        <w:t>« </w:t>
      </w:r>
      <w:proofErr w:type="gramStart"/>
      <w:r w:rsidRPr="00E946EB">
        <w:rPr>
          <w:shd w:val="clear" w:color="auto" w:fill="FFFFFF"/>
        </w:rPr>
        <w:t>e</w:t>
      </w:r>
      <w:proofErr w:type="gramEnd"/>
      <w:r w:rsidRPr="00E946EB">
        <w:rPr>
          <w:shd w:val="clear" w:color="auto" w:fill="FFFFFF"/>
        </w:rPr>
        <w:t>) Une personnalité qualifiée dans le domaine de l’</w:t>
      </w:r>
      <w:r w:rsidRPr="00E946EB">
        <w:t>écologie benthique. »</w:t>
      </w:r>
    </w:p>
    <w:p w14:paraId="0C8F8FD3" w14:textId="77777777" w:rsidR="00D11D9F" w:rsidRPr="00E946EB" w:rsidRDefault="00D11D9F" w:rsidP="00C62844">
      <w:pPr>
        <w:spacing w:before="240"/>
        <w:ind w:left="708"/>
        <w:jc w:val="both"/>
      </w:pPr>
    </w:p>
    <w:p w14:paraId="7E05ADC4" w14:textId="7C65B53D" w:rsidR="00FF7C0F" w:rsidRPr="00E946EB" w:rsidRDefault="009E4DAB" w:rsidP="00C62844">
      <w:pPr>
        <w:pStyle w:val="Corpsdetexte"/>
        <w:jc w:val="center"/>
        <w:rPr>
          <w:b/>
          <w:bCs/>
        </w:rPr>
      </w:pPr>
      <w:r w:rsidRPr="00E946EB">
        <w:rPr>
          <w:b/>
          <w:bCs/>
        </w:rPr>
        <w:t xml:space="preserve">Article </w:t>
      </w:r>
      <w:r w:rsidR="00D11D9F" w:rsidRPr="00E946EB">
        <w:rPr>
          <w:b/>
          <w:bCs/>
        </w:rPr>
        <w:t>2</w:t>
      </w:r>
    </w:p>
    <w:p w14:paraId="16667277" w14:textId="678CBF4F" w:rsidR="00587563" w:rsidRPr="00E946EB" w:rsidRDefault="00587563" w:rsidP="00C62844">
      <w:pPr>
        <w:pStyle w:val="Corpsdetexte"/>
      </w:pPr>
      <w:r w:rsidRPr="00E946EB">
        <w:t xml:space="preserve">Les dispositions du présent décret entrent en vigueur à l'occasion du prochain renouvellement du conseil de gestion du parc naturel marin </w:t>
      </w:r>
      <w:r w:rsidR="00E54421">
        <w:t>du bassin d’Arcachon.</w:t>
      </w:r>
    </w:p>
    <w:p w14:paraId="46FC4FCE" w14:textId="77777777" w:rsidR="00587563" w:rsidRPr="00E946EB" w:rsidRDefault="00587563" w:rsidP="00C62844">
      <w:pPr>
        <w:pStyle w:val="Corpsdetexte"/>
        <w:rPr>
          <w:bCs/>
        </w:rPr>
      </w:pPr>
    </w:p>
    <w:p w14:paraId="1FAD3578" w14:textId="6A7EE77F" w:rsidR="00587563" w:rsidRPr="00E946EB" w:rsidRDefault="00587563" w:rsidP="00C62844">
      <w:pPr>
        <w:pStyle w:val="Corpsdetexte"/>
        <w:jc w:val="center"/>
        <w:rPr>
          <w:b/>
          <w:bCs/>
        </w:rPr>
      </w:pPr>
      <w:r w:rsidRPr="00E946EB">
        <w:rPr>
          <w:b/>
          <w:bCs/>
        </w:rPr>
        <w:t xml:space="preserve">Article </w:t>
      </w:r>
      <w:r w:rsidR="00E946EB" w:rsidRPr="00E946EB">
        <w:rPr>
          <w:b/>
          <w:bCs/>
        </w:rPr>
        <w:t>3</w:t>
      </w:r>
    </w:p>
    <w:p w14:paraId="0E78A4D8" w14:textId="77777777" w:rsidR="00587563" w:rsidRPr="00E946EB" w:rsidRDefault="00587563" w:rsidP="00C62844">
      <w:pPr>
        <w:pStyle w:val="Corpsdetexte"/>
      </w:pPr>
    </w:p>
    <w:p w14:paraId="3AE82D9E" w14:textId="749CBC1C" w:rsidR="00FF7C0F" w:rsidRPr="00E946EB" w:rsidRDefault="00A33460" w:rsidP="00C62844">
      <w:pPr>
        <w:pStyle w:val="Corpsdetexte"/>
      </w:pPr>
      <w:r w:rsidRPr="00E946EB">
        <w:lastRenderedPageBreak/>
        <w:t>L</w:t>
      </w:r>
      <w:r w:rsidR="00BB71A2">
        <w:rPr>
          <w:iCs/>
        </w:rPr>
        <w:t>a</w:t>
      </w:r>
      <w:r w:rsidR="00FF7742" w:rsidRPr="00E946EB">
        <w:rPr>
          <w:iCs/>
        </w:rPr>
        <w:t xml:space="preserve"> ministre de la </w:t>
      </w:r>
      <w:r w:rsidR="00BB71A2">
        <w:rPr>
          <w:iCs/>
        </w:rPr>
        <w:t>transition écologique, de la biodiversité et des négociations internationales sur le climat et la nature, et la ministre déléguée en charge de la mer et de la pêche</w:t>
      </w:r>
      <w:r w:rsidR="00FF7742" w:rsidRPr="00E946EB">
        <w:rPr>
          <w:iCs/>
        </w:rPr>
        <w:t>, sont chargé</w:t>
      </w:r>
      <w:r w:rsidR="00BB71A2">
        <w:rPr>
          <w:iCs/>
        </w:rPr>
        <w:t>e</w:t>
      </w:r>
      <w:r w:rsidR="00FF7742" w:rsidRPr="00E946EB">
        <w:rPr>
          <w:iCs/>
        </w:rPr>
        <w:t>s, chacun</w:t>
      </w:r>
      <w:r w:rsidR="00BB71A2">
        <w:rPr>
          <w:iCs/>
        </w:rPr>
        <w:t>e</w:t>
      </w:r>
      <w:r w:rsidR="00FF7742" w:rsidRPr="00E946EB">
        <w:rPr>
          <w:iCs/>
        </w:rPr>
        <w:t xml:space="preserve"> en ce qui le</w:t>
      </w:r>
      <w:r w:rsidR="00BB71A2">
        <w:rPr>
          <w:iCs/>
        </w:rPr>
        <w:t>s</w:t>
      </w:r>
      <w:r w:rsidR="00FF7742" w:rsidRPr="00E946EB">
        <w:rPr>
          <w:iCs/>
        </w:rPr>
        <w:t xml:space="preserve"> concerne, de l'exécution du présent décret, qui sera publié au </w:t>
      </w:r>
      <w:r w:rsidR="00FF7742" w:rsidRPr="00E946EB">
        <w:t>Journal officiel</w:t>
      </w:r>
      <w:r w:rsidR="00FF7742" w:rsidRPr="00E946EB">
        <w:rPr>
          <w:iCs/>
        </w:rPr>
        <w:t xml:space="preserve"> de la République française.</w:t>
      </w:r>
    </w:p>
    <w:p w14:paraId="0D5AAD3B" w14:textId="77777777" w:rsidR="00FF7742" w:rsidRPr="00E946EB" w:rsidRDefault="00FF7742" w:rsidP="00C62844">
      <w:pPr>
        <w:pStyle w:val="SNDate"/>
        <w:spacing w:before="0" w:after="0"/>
        <w:ind w:firstLine="0"/>
        <w:jc w:val="both"/>
      </w:pPr>
    </w:p>
    <w:p w14:paraId="0011665E" w14:textId="116C14DF" w:rsidR="00FF7742" w:rsidRDefault="00FF7742" w:rsidP="00C62844">
      <w:pPr>
        <w:pStyle w:val="SNDate"/>
        <w:spacing w:before="0" w:after="0"/>
        <w:ind w:firstLine="0"/>
        <w:jc w:val="both"/>
      </w:pPr>
    </w:p>
    <w:p w14:paraId="7A6959CB" w14:textId="36A6B616" w:rsidR="00F32F19" w:rsidRDefault="00F32F19" w:rsidP="00C62844">
      <w:pPr>
        <w:pStyle w:val="SNContreseing"/>
        <w:jc w:val="both"/>
      </w:pPr>
    </w:p>
    <w:p w14:paraId="18C93EBB" w14:textId="4EEED346" w:rsidR="00F32F19" w:rsidRDefault="00F32F19" w:rsidP="00C62844">
      <w:pPr>
        <w:pStyle w:val="SNSignatureprnomnomGauche"/>
        <w:jc w:val="both"/>
        <w:rPr>
          <w:color w:val="auto"/>
        </w:rPr>
      </w:pPr>
    </w:p>
    <w:p w14:paraId="3B2BFF78" w14:textId="77777777" w:rsidR="00F32F19" w:rsidRPr="00F32F19" w:rsidRDefault="00F32F19" w:rsidP="00F32F19">
      <w:pPr>
        <w:pStyle w:val="SNSignatureDroite"/>
      </w:pPr>
    </w:p>
    <w:p w14:paraId="6E6A9E43" w14:textId="77777777" w:rsidR="00FF7742" w:rsidRPr="00E946EB" w:rsidRDefault="00FF7742">
      <w:pPr>
        <w:pStyle w:val="SNDate"/>
        <w:spacing w:before="0" w:after="0"/>
        <w:ind w:firstLine="0"/>
        <w:jc w:val="both"/>
      </w:pPr>
    </w:p>
    <w:p w14:paraId="1DCCEE26" w14:textId="3690DC92" w:rsidR="005A3771" w:rsidRPr="00E946EB" w:rsidRDefault="009E3AB0">
      <w:pPr>
        <w:pStyle w:val="SNDate"/>
        <w:spacing w:before="0" w:after="0"/>
        <w:ind w:firstLine="0"/>
        <w:jc w:val="both"/>
      </w:pPr>
      <w:r w:rsidRPr="00E946EB">
        <w:t>Fait le</w:t>
      </w:r>
    </w:p>
    <w:p w14:paraId="59D8E279" w14:textId="77777777" w:rsidR="005A3771" w:rsidRPr="00E946EB" w:rsidRDefault="005A3771">
      <w:pPr>
        <w:pStyle w:val="SNDate"/>
        <w:spacing w:before="0" w:after="0"/>
        <w:ind w:firstLine="0"/>
        <w:jc w:val="both"/>
      </w:pPr>
    </w:p>
    <w:p w14:paraId="581C95E8" w14:textId="0112F2B3" w:rsidR="005A3771" w:rsidRPr="00E946EB" w:rsidRDefault="005A3771">
      <w:pPr>
        <w:pStyle w:val="SNSignatureGauche"/>
        <w:spacing w:before="0" w:after="0"/>
        <w:ind w:left="0" w:right="0"/>
        <w:jc w:val="both"/>
      </w:pPr>
    </w:p>
    <w:p w14:paraId="5BAFD78C" w14:textId="77777777" w:rsidR="005A3771" w:rsidRPr="00E946EB" w:rsidRDefault="005A3771">
      <w:pPr>
        <w:pStyle w:val="SNSignatureprnomnomGauche"/>
        <w:spacing w:before="0" w:after="0"/>
        <w:ind w:left="0" w:right="0"/>
        <w:jc w:val="both"/>
        <w:rPr>
          <w:color w:val="auto"/>
        </w:rPr>
      </w:pPr>
    </w:p>
    <w:p w14:paraId="15B791E2" w14:textId="204315BF" w:rsidR="00FF7742" w:rsidRPr="00E946EB" w:rsidRDefault="00FF7742" w:rsidP="00FF7742">
      <w:pPr>
        <w:pStyle w:val="SNSignatureDroite"/>
        <w:spacing w:after="0"/>
        <w:ind w:left="0"/>
        <w:jc w:val="left"/>
        <w:rPr>
          <w:color w:val="auto"/>
        </w:rPr>
      </w:pPr>
      <w:r w:rsidRPr="00E946EB">
        <w:rPr>
          <w:color w:val="auto"/>
        </w:rPr>
        <w:t xml:space="preserve">Par </w:t>
      </w:r>
      <w:r w:rsidR="00B11880" w:rsidRPr="00E946EB">
        <w:rPr>
          <w:color w:val="auto"/>
        </w:rPr>
        <w:t>le Premier ministre :</w:t>
      </w:r>
    </w:p>
    <w:p w14:paraId="3E64544F" w14:textId="0DC55E14" w:rsidR="00FF7742" w:rsidRPr="00E946EB" w:rsidRDefault="00FF7742" w:rsidP="00FF7742">
      <w:pPr>
        <w:pStyle w:val="SNSignatureDroite"/>
        <w:spacing w:after="0"/>
        <w:ind w:left="0"/>
        <w:jc w:val="left"/>
        <w:rPr>
          <w:color w:val="auto"/>
        </w:rPr>
      </w:pPr>
      <w:r w:rsidRPr="00E946EB">
        <w:rPr>
          <w:color w:val="auto"/>
        </w:rPr>
        <w:br/>
      </w:r>
    </w:p>
    <w:p w14:paraId="2A031FEF" w14:textId="77777777" w:rsidR="00FF7742" w:rsidRPr="00E946EB" w:rsidRDefault="00FF7742" w:rsidP="00FF7742">
      <w:pPr>
        <w:pStyle w:val="SNSignatureDroite"/>
        <w:spacing w:after="0"/>
        <w:ind w:left="0"/>
        <w:jc w:val="left"/>
        <w:rPr>
          <w:color w:val="auto"/>
        </w:rPr>
      </w:pPr>
    </w:p>
    <w:p w14:paraId="1F74EF4C" w14:textId="4F29163C" w:rsidR="00FF7742" w:rsidRDefault="00BB71A2" w:rsidP="00BB71A2">
      <w:pPr>
        <w:pStyle w:val="SNSignatureGauche"/>
        <w:spacing w:before="0" w:after="0"/>
        <w:ind w:left="3540" w:right="0" w:firstLine="708"/>
        <w:jc w:val="right"/>
        <w:rPr>
          <w:iCs/>
        </w:rPr>
      </w:pPr>
      <w:r w:rsidRPr="00E946EB">
        <w:t>L</w:t>
      </w:r>
      <w:r>
        <w:rPr>
          <w:iCs/>
        </w:rPr>
        <w:t>a</w:t>
      </w:r>
      <w:r w:rsidRPr="00E946EB">
        <w:rPr>
          <w:iCs/>
        </w:rPr>
        <w:t xml:space="preserve"> ministre de la </w:t>
      </w:r>
      <w:r>
        <w:rPr>
          <w:iCs/>
        </w:rPr>
        <w:t>transition écologique, de la biodiversité et des négociations internationales sur le climat et la nature</w:t>
      </w:r>
    </w:p>
    <w:p w14:paraId="7646D449" w14:textId="164AE238" w:rsidR="00BB71A2" w:rsidRDefault="00BB71A2" w:rsidP="00BB71A2">
      <w:pPr>
        <w:pStyle w:val="SNSignatureprnomnomGauche"/>
      </w:pPr>
    </w:p>
    <w:p w14:paraId="6447CFC7" w14:textId="250113E1" w:rsidR="00BB71A2" w:rsidRDefault="00BB71A2" w:rsidP="00BB71A2">
      <w:pPr>
        <w:pStyle w:val="SNSignatureprnomnomGauche"/>
      </w:pPr>
    </w:p>
    <w:p w14:paraId="356453A3" w14:textId="5CEA1479" w:rsidR="00BB71A2" w:rsidRPr="00BB71A2" w:rsidRDefault="00BB71A2" w:rsidP="00BB71A2">
      <w:pPr>
        <w:pStyle w:val="SNSignatureDroite"/>
        <w:ind w:left="5664" w:firstLine="708"/>
      </w:pPr>
      <w:r>
        <w:t>L</w:t>
      </w:r>
      <w:r w:rsidRPr="00BB71A2">
        <w:t>a ministre déléguée en charge de la mer et de la pêche</w:t>
      </w:r>
    </w:p>
    <w:p w14:paraId="640CEA88" w14:textId="10A6CBBD" w:rsidR="00FF7742" w:rsidRDefault="00FF7742" w:rsidP="00FF7742">
      <w:pPr>
        <w:pStyle w:val="SNSignatureprnomnomGauche"/>
      </w:pPr>
    </w:p>
    <w:p w14:paraId="69E2CD3A" w14:textId="77777777" w:rsidR="00BA466D" w:rsidRPr="00BA466D" w:rsidRDefault="00BA466D" w:rsidP="00BA466D">
      <w:pPr>
        <w:pStyle w:val="SNSignatureDroite"/>
      </w:pPr>
    </w:p>
    <w:p w14:paraId="53791D70" w14:textId="26D03A2D" w:rsidR="002051E0" w:rsidRPr="002051E0" w:rsidRDefault="002051E0" w:rsidP="00E946EB">
      <w:pPr>
        <w:pStyle w:val="SNSignatureprnomnomGauche"/>
        <w:ind w:left="0"/>
        <w:jc w:val="center"/>
      </w:pPr>
    </w:p>
    <w:sectPr w:rsidR="002051E0" w:rsidRPr="002051E0" w:rsidSect="003C1A43">
      <w:pgSz w:w="11906" w:h="16838"/>
      <w:pgMar w:top="1134" w:right="707" w:bottom="141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E3016"/>
    <w:multiLevelType w:val="hybridMultilevel"/>
    <w:tmpl w:val="4558AA84"/>
    <w:lvl w:ilvl="0" w:tplc="17569D48">
      <w:start w:val="1"/>
      <w:numFmt w:val="lowerLetter"/>
      <w:lvlText w:val="(%1)"/>
      <w:lvlJc w:val="left"/>
      <w:pPr>
        <w:ind w:left="1069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DB7AB8"/>
    <w:multiLevelType w:val="hybridMultilevel"/>
    <w:tmpl w:val="B112B000"/>
    <w:lvl w:ilvl="0" w:tplc="85E41B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7D32DEF"/>
    <w:multiLevelType w:val="hybridMultilevel"/>
    <w:tmpl w:val="3926F47E"/>
    <w:lvl w:ilvl="0" w:tplc="C4F45F0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28B743C"/>
    <w:multiLevelType w:val="hybridMultilevel"/>
    <w:tmpl w:val="304E786C"/>
    <w:lvl w:ilvl="0" w:tplc="0F2C48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A323A"/>
    <w:multiLevelType w:val="hybridMultilevel"/>
    <w:tmpl w:val="9EC2F224"/>
    <w:lvl w:ilvl="0" w:tplc="040C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571FC"/>
    <w:multiLevelType w:val="hybridMultilevel"/>
    <w:tmpl w:val="688889B0"/>
    <w:lvl w:ilvl="0" w:tplc="04F23A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A3447"/>
    <w:multiLevelType w:val="hybridMultilevel"/>
    <w:tmpl w:val="D4A8E3BE"/>
    <w:lvl w:ilvl="0" w:tplc="6EE6C91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146244"/>
    <w:multiLevelType w:val="hybridMultilevel"/>
    <w:tmpl w:val="3550890A"/>
    <w:lvl w:ilvl="0" w:tplc="7A021AF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281745"/>
    <w:multiLevelType w:val="hybridMultilevel"/>
    <w:tmpl w:val="560C7B5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650D84"/>
    <w:multiLevelType w:val="hybridMultilevel"/>
    <w:tmpl w:val="B6DED71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80EC8"/>
    <w:multiLevelType w:val="hybridMultilevel"/>
    <w:tmpl w:val="2FC88AA4"/>
    <w:lvl w:ilvl="0" w:tplc="AEBE5A1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A445A31"/>
    <w:multiLevelType w:val="hybridMultilevel"/>
    <w:tmpl w:val="6E2E596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  <w:num w:numId="9">
    <w:abstractNumId w:val="12"/>
  </w:num>
  <w:num w:numId="10">
    <w:abstractNumId w:val="10"/>
  </w:num>
  <w:num w:numId="11">
    <w:abstractNumId w:val="8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83B"/>
    <w:rsid w:val="00006683"/>
    <w:rsid w:val="00007937"/>
    <w:rsid w:val="000123BC"/>
    <w:rsid w:val="00035B37"/>
    <w:rsid w:val="000769D5"/>
    <w:rsid w:val="00080813"/>
    <w:rsid w:val="000837A8"/>
    <w:rsid w:val="0009137C"/>
    <w:rsid w:val="000A5406"/>
    <w:rsid w:val="000D7897"/>
    <w:rsid w:val="000E5FBD"/>
    <w:rsid w:val="000E69D2"/>
    <w:rsid w:val="000F0177"/>
    <w:rsid w:val="001262F1"/>
    <w:rsid w:val="0014749B"/>
    <w:rsid w:val="00162C85"/>
    <w:rsid w:val="001A75CA"/>
    <w:rsid w:val="001C2C81"/>
    <w:rsid w:val="001E0F86"/>
    <w:rsid w:val="00202779"/>
    <w:rsid w:val="00204AB6"/>
    <w:rsid w:val="002051E0"/>
    <w:rsid w:val="00212707"/>
    <w:rsid w:val="00235194"/>
    <w:rsid w:val="00262E5B"/>
    <w:rsid w:val="0026556E"/>
    <w:rsid w:val="0026766A"/>
    <w:rsid w:val="002C0234"/>
    <w:rsid w:val="002E73A0"/>
    <w:rsid w:val="003337D2"/>
    <w:rsid w:val="00342ABF"/>
    <w:rsid w:val="00364559"/>
    <w:rsid w:val="00370F8E"/>
    <w:rsid w:val="00377622"/>
    <w:rsid w:val="003B16CC"/>
    <w:rsid w:val="003B31ED"/>
    <w:rsid w:val="003C1A43"/>
    <w:rsid w:val="00443EB4"/>
    <w:rsid w:val="00464479"/>
    <w:rsid w:val="00487F2C"/>
    <w:rsid w:val="004C4A5C"/>
    <w:rsid w:val="004D3A24"/>
    <w:rsid w:val="004D77EB"/>
    <w:rsid w:val="004E2C56"/>
    <w:rsid w:val="004E440A"/>
    <w:rsid w:val="00506716"/>
    <w:rsid w:val="00507154"/>
    <w:rsid w:val="005307A8"/>
    <w:rsid w:val="00530B9B"/>
    <w:rsid w:val="00561A48"/>
    <w:rsid w:val="005726AF"/>
    <w:rsid w:val="00572A22"/>
    <w:rsid w:val="00587563"/>
    <w:rsid w:val="005A3771"/>
    <w:rsid w:val="005F2A39"/>
    <w:rsid w:val="0063496B"/>
    <w:rsid w:val="00634976"/>
    <w:rsid w:val="00641112"/>
    <w:rsid w:val="006418B7"/>
    <w:rsid w:val="00656E60"/>
    <w:rsid w:val="00671428"/>
    <w:rsid w:val="00671EE3"/>
    <w:rsid w:val="00685AA3"/>
    <w:rsid w:val="00691B2B"/>
    <w:rsid w:val="00692258"/>
    <w:rsid w:val="00692651"/>
    <w:rsid w:val="0070195A"/>
    <w:rsid w:val="00704C76"/>
    <w:rsid w:val="0071483B"/>
    <w:rsid w:val="00715120"/>
    <w:rsid w:val="007300E0"/>
    <w:rsid w:val="00745497"/>
    <w:rsid w:val="007908E1"/>
    <w:rsid w:val="007A02DC"/>
    <w:rsid w:val="007F637D"/>
    <w:rsid w:val="00802586"/>
    <w:rsid w:val="00811CDE"/>
    <w:rsid w:val="00813D3E"/>
    <w:rsid w:val="008348B2"/>
    <w:rsid w:val="008423AC"/>
    <w:rsid w:val="0085116F"/>
    <w:rsid w:val="008522F5"/>
    <w:rsid w:val="00862601"/>
    <w:rsid w:val="00873B0A"/>
    <w:rsid w:val="00885390"/>
    <w:rsid w:val="00890FB6"/>
    <w:rsid w:val="0089102C"/>
    <w:rsid w:val="008B3834"/>
    <w:rsid w:val="008B5AE2"/>
    <w:rsid w:val="009315DF"/>
    <w:rsid w:val="009518DA"/>
    <w:rsid w:val="00962239"/>
    <w:rsid w:val="00984F26"/>
    <w:rsid w:val="009907C7"/>
    <w:rsid w:val="00994543"/>
    <w:rsid w:val="009E3AB0"/>
    <w:rsid w:val="009E4DAB"/>
    <w:rsid w:val="009F41F9"/>
    <w:rsid w:val="00A12CBF"/>
    <w:rsid w:val="00A33460"/>
    <w:rsid w:val="00A36BE2"/>
    <w:rsid w:val="00A53D60"/>
    <w:rsid w:val="00A86C8C"/>
    <w:rsid w:val="00A94052"/>
    <w:rsid w:val="00AB25CA"/>
    <w:rsid w:val="00AB6046"/>
    <w:rsid w:val="00AD755F"/>
    <w:rsid w:val="00AE68AB"/>
    <w:rsid w:val="00B1028D"/>
    <w:rsid w:val="00B11880"/>
    <w:rsid w:val="00B149E7"/>
    <w:rsid w:val="00B174F6"/>
    <w:rsid w:val="00B304C9"/>
    <w:rsid w:val="00B40B58"/>
    <w:rsid w:val="00B7252F"/>
    <w:rsid w:val="00B77BE7"/>
    <w:rsid w:val="00BA466D"/>
    <w:rsid w:val="00BA5D8D"/>
    <w:rsid w:val="00BB71A2"/>
    <w:rsid w:val="00BF57E4"/>
    <w:rsid w:val="00C07688"/>
    <w:rsid w:val="00C35960"/>
    <w:rsid w:val="00C36B70"/>
    <w:rsid w:val="00C52BB4"/>
    <w:rsid w:val="00C6009E"/>
    <w:rsid w:val="00C62844"/>
    <w:rsid w:val="00C75C57"/>
    <w:rsid w:val="00CB12A5"/>
    <w:rsid w:val="00D04FBB"/>
    <w:rsid w:val="00D11D9F"/>
    <w:rsid w:val="00D41A6C"/>
    <w:rsid w:val="00D657D6"/>
    <w:rsid w:val="00D72EC8"/>
    <w:rsid w:val="00D744D0"/>
    <w:rsid w:val="00DA5396"/>
    <w:rsid w:val="00DC2220"/>
    <w:rsid w:val="00DE3D67"/>
    <w:rsid w:val="00DF09B5"/>
    <w:rsid w:val="00E00CE7"/>
    <w:rsid w:val="00E06847"/>
    <w:rsid w:val="00E2157A"/>
    <w:rsid w:val="00E40B9D"/>
    <w:rsid w:val="00E54421"/>
    <w:rsid w:val="00E560D6"/>
    <w:rsid w:val="00E60768"/>
    <w:rsid w:val="00E61471"/>
    <w:rsid w:val="00E84BE7"/>
    <w:rsid w:val="00E946EB"/>
    <w:rsid w:val="00E94B61"/>
    <w:rsid w:val="00EA483B"/>
    <w:rsid w:val="00EA58E3"/>
    <w:rsid w:val="00EA6551"/>
    <w:rsid w:val="00EB401C"/>
    <w:rsid w:val="00EC48A3"/>
    <w:rsid w:val="00ED21A9"/>
    <w:rsid w:val="00ED5119"/>
    <w:rsid w:val="00ED5ADA"/>
    <w:rsid w:val="00EE202D"/>
    <w:rsid w:val="00F13AE6"/>
    <w:rsid w:val="00F32F19"/>
    <w:rsid w:val="00F57112"/>
    <w:rsid w:val="00F736AC"/>
    <w:rsid w:val="00F770C7"/>
    <w:rsid w:val="00F96865"/>
    <w:rsid w:val="00FA325D"/>
    <w:rsid w:val="00FC2A68"/>
    <w:rsid w:val="00FD5656"/>
    <w:rsid w:val="00FF7742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A326D9"/>
  <w15:chartTrackingRefBased/>
  <w15:docId w15:val="{801B9B43-F5EE-4FF4-B34F-84DF1F354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before="240"/>
      <w:jc w:val="center"/>
      <w:outlineLvl w:val="0"/>
    </w:pPr>
    <w:rPr>
      <w:rFonts w:cs="Arial"/>
      <w:bCs/>
      <w:caps/>
      <w:kern w:val="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pacing w:before="240"/>
      <w:jc w:val="center"/>
      <w:outlineLvl w:val="1"/>
    </w:pPr>
    <w:rPr>
      <w:bCs/>
      <w:iCs/>
      <w:smallCaps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pacing w:before="120"/>
      <w:jc w:val="center"/>
      <w:outlineLvl w:val="2"/>
    </w:pPr>
    <w:rPr>
      <w:rFonts w:cs="Arial"/>
      <w:b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olicepardfaut3">
    <w:name w:val="Police par défaut3"/>
  </w:style>
  <w:style w:type="character" w:customStyle="1" w:styleId="Policepardfaut2">
    <w:name w:val="Police par défaut2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Policepardfaut1">
    <w:name w:val="Police par défaut1"/>
  </w:style>
  <w:style w:type="character" w:customStyle="1" w:styleId="SNTimbreCar">
    <w:name w:val="SNTimbre Car"/>
    <w:rPr>
      <w:rFonts w:eastAsia="Lucida Sans Unicode"/>
      <w:sz w:val="24"/>
      <w:szCs w:val="24"/>
      <w:lang w:val="fr-FR" w:bidi="ar-SA"/>
    </w:rPr>
  </w:style>
  <w:style w:type="character" w:customStyle="1" w:styleId="SNDateCar">
    <w:name w:val="SNDate Car"/>
    <w:rPr>
      <w:sz w:val="24"/>
      <w:szCs w:val="24"/>
      <w:lang w:val="fr-FR" w:bidi="ar-SA"/>
    </w:rPr>
  </w:style>
  <w:style w:type="character" w:customStyle="1" w:styleId="SNArticleCar">
    <w:name w:val="SNArticle Car"/>
    <w:rPr>
      <w:b/>
      <w:sz w:val="24"/>
      <w:szCs w:val="24"/>
      <w:lang w:val="fr-FR" w:bidi="ar-SA"/>
    </w:rPr>
  </w:style>
  <w:style w:type="character" w:customStyle="1" w:styleId="SNenProjet">
    <w:name w:val="SNenProjet"/>
    <w:basedOn w:val="Policepardfaut1"/>
  </w:style>
  <w:style w:type="character" w:customStyle="1" w:styleId="Marquedecommentaire1">
    <w:name w:val="Marque de commentaire1"/>
    <w:rPr>
      <w:sz w:val="16"/>
      <w:szCs w:val="16"/>
    </w:rPr>
  </w:style>
  <w:style w:type="character" w:styleId="lev">
    <w:name w:val="Strong"/>
    <w:qFormat/>
    <w:rPr>
      <w:b/>
      <w:bCs/>
    </w:rPr>
  </w:style>
  <w:style w:type="character" w:styleId="Lienhypertexte">
    <w:name w:val="Hyperlink"/>
    <w:rPr>
      <w:color w:val="0000FF"/>
      <w:u w:val="single"/>
    </w:rPr>
  </w:style>
  <w:style w:type="character" w:customStyle="1" w:styleId="CorpsdetexteCar">
    <w:name w:val="Corps de texte Car"/>
    <w:rPr>
      <w:sz w:val="24"/>
      <w:szCs w:val="24"/>
      <w:lang w:eastAsia="zh-CN"/>
    </w:rPr>
  </w:style>
  <w:style w:type="paragraph" w:customStyle="1" w:styleId="Titre30">
    <w:name w:val="Titre3"/>
    <w:basedOn w:val="Normal"/>
    <w:next w:val="Corpsdetex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20"/>
      <w:jc w:val="both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SNREPUBLIQUE">
    <w:name w:val="SNREPUBLIQUE"/>
    <w:basedOn w:val="Normal"/>
    <w:pPr>
      <w:jc w:val="center"/>
    </w:pPr>
    <w:rPr>
      <w:b/>
      <w:bCs/>
      <w:szCs w:val="20"/>
    </w:rPr>
  </w:style>
  <w:style w:type="paragraph" w:customStyle="1" w:styleId="puce1">
    <w:name w:val="puce1"/>
    <w:basedOn w:val="Normal"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pPr>
      <w:widowControl w:val="0"/>
      <w:tabs>
        <w:tab w:val="left" w:pos="2869"/>
      </w:tabs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pPr>
      <w:widowControl w:val="0"/>
      <w:tabs>
        <w:tab w:val="left" w:pos="2869"/>
      </w:tabs>
      <w:spacing w:before="240"/>
      <w:ind w:left="2869" w:hanging="180"/>
    </w:pPr>
    <w:rPr>
      <w:rFonts w:eastAsia="Lucida Sans Unicode"/>
    </w:rPr>
  </w:style>
  <w:style w:type="paragraph" w:customStyle="1" w:styleId="SNConsultation">
    <w:name w:val="SNConsultation"/>
    <w:basedOn w:val="Normal"/>
    <w:pPr>
      <w:widowControl w:val="0"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next w:val="SNtitre"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next w:val="SNNORCentr"/>
    <w:pPr>
      <w:widowControl w:val="0"/>
      <w:suppressLineNumber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next w:val="SNAutorit"/>
    <w:pPr>
      <w:suppressAutoHyphens/>
      <w:jc w:val="center"/>
    </w:pPr>
    <w:rPr>
      <w:bCs/>
      <w:sz w:val="24"/>
      <w:lang w:eastAsia="zh-CN"/>
    </w:rPr>
  </w:style>
  <w:style w:type="paragraph" w:customStyle="1" w:styleId="SNAutorit">
    <w:name w:val="SNAutorité"/>
    <w:basedOn w:val="Normal"/>
    <w:pPr>
      <w:spacing w:before="720" w:after="240"/>
      <w:ind w:firstLine="720"/>
    </w:pPr>
    <w:rPr>
      <w:b/>
    </w:rPr>
  </w:style>
  <w:style w:type="paragraph" w:customStyle="1" w:styleId="SNSignatureDroite">
    <w:name w:val="SNSignatureDroite"/>
    <w:basedOn w:val="Normal"/>
    <w:next w:val="SNSignatureprnomnomDroite"/>
    <w:pPr>
      <w:spacing w:before="120" w:after="1680"/>
      <w:ind w:left="5040"/>
      <w:jc w:val="right"/>
    </w:pPr>
    <w:rPr>
      <w:color w:val="000000"/>
    </w:rPr>
  </w:style>
  <w:style w:type="paragraph" w:customStyle="1" w:styleId="SNSignatureprnomnomDroite">
    <w:name w:val="SNSignature prénom+nom Droite"/>
    <w:basedOn w:val="SNSignatureDroite"/>
    <w:next w:val="SNSignatureGauche"/>
    <w:pPr>
      <w:spacing w:after="120"/>
      <w:ind w:left="5041"/>
    </w:pPr>
  </w:style>
  <w:style w:type="paragraph" w:customStyle="1" w:styleId="SNSignatureGauche">
    <w:name w:val="SNSignatureGauche"/>
    <w:basedOn w:val="Normal"/>
    <w:next w:val="SNSignatureprnomnomGauche"/>
    <w:pPr>
      <w:spacing w:before="120" w:after="1680"/>
      <w:ind w:left="720" w:right="4494"/>
    </w:pPr>
  </w:style>
  <w:style w:type="paragraph" w:customStyle="1" w:styleId="SNSignatureprnomnomGauche">
    <w:name w:val="SNSignature prénom+nom Gauche"/>
    <w:basedOn w:val="SNSignatureGauche"/>
    <w:next w:val="SNSignatureDroite"/>
    <w:pPr>
      <w:spacing w:after="120"/>
    </w:pPr>
    <w:rPr>
      <w:color w:val="000000"/>
    </w:rPr>
  </w:style>
  <w:style w:type="paragraph" w:customStyle="1" w:styleId="SNTimbre">
    <w:name w:val="SNTimbre"/>
    <w:basedOn w:val="Normal"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SNRapport">
    <w:name w:val="SNRapport"/>
    <w:basedOn w:val="Normal"/>
    <w:pPr>
      <w:spacing w:before="240" w:after="120"/>
      <w:ind w:firstLine="720"/>
    </w:pPr>
  </w:style>
  <w:style w:type="paragraph" w:customStyle="1" w:styleId="SNVisa">
    <w:name w:val="SNVisa"/>
    <w:basedOn w:val="Normal"/>
    <w:pPr>
      <w:spacing w:before="120" w:after="120"/>
      <w:ind w:firstLine="720"/>
    </w:pPr>
  </w:style>
  <w:style w:type="paragraph" w:customStyle="1" w:styleId="SNDate">
    <w:name w:val="SNDate"/>
    <w:basedOn w:val="Normal"/>
    <w:next w:val="SNContreseing"/>
    <w:pPr>
      <w:spacing w:before="480" w:after="2760"/>
      <w:ind w:firstLine="720"/>
    </w:pPr>
  </w:style>
  <w:style w:type="paragraph" w:customStyle="1" w:styleId="SNContreseing">
    <w:name w:val="SNContreseing"/>
    <w:basedOn w:val="Normal"/>
    <w:next w:val="SNSignatureGauche"/>
    <w:pPr>
      <w:spacing w:before="480"/>
      <w:ind w:firstLine="720"/>
    </w:pPr>
  </w:style>
  <w:style w:type="paragraph" w:customStyle="1" w:styleId="SNActe">
    <w:name w:val="SNActe"/>
    <w:basedOn w:val="Normal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next w:val="Corpsdetexte"/>
    <w:pPr>
      <w:spacing w:before="240" w:after="240"/>
      <w:jc w:val="center"/>
    </w:pPr>
    <w:rPr>
      <w:b/>
    </w:rPr>
  </w:style>
  <w:style w:type="paragraph" w:customStyle="1" w:styleId="SNConsidrant">
    <w:name w:val="SNConsidérant"/>
    <w:basedOn w:val="Normal"/>
    <w:pPr>
      <w:ind w:firstLine="720"/>
    </w:pPr>
  </w:style>
  <w:style w:type="paragraph" w:customStyle="1" w:styleId="SNConsultationCE">
    <w:name w:val="SNConsultationCE"/>
    <w:basedOn w:val="SNConsultation"/>
  </w:style>
  <w:style w:type="paragraph" w:customStyle="1" w:styleId="SNConsultationCM">
    <w:name w:val="SNConsultationCM"/>
    <w:basedOn w:val="SNConsultation"/>
  </w:style>
  <w:style w:type="paragraph" w:customStyle="1" w:styleId="SNDirection">
    <w:name w:val="SNDirection"/>
    <w:basedOn w:val="Normal"/>
    <w:pPr>
      <w:spacing w:before="720"/>
      <w:jc w:val="center"/>
    </w:pPr>
    <w:rPr>
      <w:b/>
    </w:rPr>
  </w:style>
  <w:style w:type="paragraph" w:customStyle="1" w:styleId="SNListePrincipale">
    <w:name w:val="SNListePrincipale"/>
    <w:basedOn w:val="Normal"/>
  </w:style>
  <w:style w:type="paragraph" w:customStyle="1" w:styleId="SNIntitul">
    <w:name w:val="SNIntitulé"/>
    <w:basedOn w:val="Normal"/>
    <w:pPr>
      <w:jc w:val="center"/>
    </w:pPr>
  </w:style>
  <w:style w:type="paragraph" w:customStyle="1" w:styleId="SNTitreRapport">
    <w:name w:val="SNTitreRapport"/>
    <w:basedOn w:val="SNActe"/>
  </w:style>
  <w:style w:type="paragraph" w:customStyle="1" w:styleId="SNExcution">
    <w:name w:val="SNExécution"/>
    <w:basedOn w:val="Normal"/>
  </w:style>
  <w:style w:type="paragraph" w:customStyle="1" w:styleId="SNAdoption">
    <w:name w:val="SNAdoption"/>
    <w:basedOn w:val="Normal"/>
  </w:style>
  <w:style w:type="paragraph" w:customStyle="1" w:styleId="SNLibell">
    <w:name w:val="SNLibellé"/>
    <w:basedOn w:val="Normal"/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itre1objet">
    <w:name w:val="Titre 1 objet"/>
    <w:basedOn w:val="Titre1"/>
    <w:pPr>
      <w:numPr>
        <w:numId w:val="0"/>
      </w:numPr>
      <w:spacing w:before="0" w:after="120"/>
    </w:pPr>
    <w:rPr>
      <w:b/>
    </w:rPr>
  </w:style>
  <w:style w:type="paragraph" w:customStyle="1" w:styleId="Titre2objet">
    <w:name w:val="Titre 2 objet"/>
    <w:basedOn w:val="Titre2"/>
    <w:next w:val="Normal"/>
    <w:pPr>
      <w:numPr>
        <w:ilvl w:val="0"/>
        <w:numId w:val="0"/>
      </w:numPr>
      <w:spacing w:before="0" w:after="120"/>
    </w:pPr>
    <w:rPr>
      <w:b/>
    </w:rPr>
  </w:style>
  <w:style w:type="paragraph" w:customStyle="1" w:styleId="titre3objet">
    <w:name w:val="titre 3 objet"/>
    <w:basedOn w:val="Titre3"/>
    <w:next w:val="Normal"/>
    <w:pPr>
      <w:numPr>
        <w:ilvl w:val="0"/>
        <w:numId w:val="0"/>
      </w:numPr>
      <w:spacing w:before="0" w:after="120"/>
    </w:pPr>
    <w:rPr>
      <w:b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mmentaire1">
    <w:name w:val="Commentaire1"/>
    <w:basedOn w:val="Normal"/>
    <w:rPr>
      <w:sz w:val="20"/>
      <w:szCs w:val="20"/>
    </w:rPr>
  </w:style>
  <w:style w:type="paragraph" w:styleId="Objetducommentaire">
    <w:name w:val="annotation subject"/>
    <w:basedOn w:val="Commentaire1"/>
    <w:next w:val="Commentaire1"/>
    <w:rPr>
      <w:b/>
      <w:bCs/>
    </w:rPr>
  </w:style>
  <w:style w:type="paragraph" w:styleId="Paragraphedeliste">
    <w:name w:val="List Paragraph"/>
    <w:basedOn w:val="Normal"/>
    <w:uiPriority w:val="34"/>
    <w:qFormat/>
    <w:rsid w:val="00ED5119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656E6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656E6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656E60"/>
    <w:rPr>
      <w:lang w:eastAsia="zh-CN"/>
    </w:rPr>
  </w:style>
  <w:style w:type="paragraph" w:customStyle="1" w:styleId="Standard">
    <w:name w:val="Standard"/>
    <w:qFormat/>
    <w:rsid w:val="00885390"/>
    <w:pPr>
      <w:suppressAutoHyphens/>
      <w:jc w:val="both"/>
      <w:textAlignment w:val="baseline"/>
    </w:pPr>
    <w:rPr>
      <w:rFonts w:ascii="Liberation Sans" w:hAnsi="Liberation Sans"/>
      <w:kern w:val="2"/>
      <w:szCs w:val="24"/>
      <w:lang w:eastAsia="zh-CN"/>
    </w:rPr>
  </w:style>
  <w:style w:type="paragraph" w:styleId="Rvision">
    <w:name w:val="Revision"/>
    <w:hidden/>
    <w:uiPriority w:val="99"/>
    <w:semiHidden/>
    <w:rsid w:val="00530B9B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donata\SOLON\solon\Mod&#232;les_bis\solon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DDCF7-3E1B-4472-95AB-F505B79E6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solon.dot</Template>
  <TotalTime>151</TotalTime>
  <Pages>4</Pages>
  <Words>1084</Words>
  <Characters>5962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FRANCAISE</vt:lpstr>
    </vt:vector>
  </TitlesOfParts>
  <Company>MTES</Company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subject/>
  <dc:creator>marine.fabre</dc:creator>
  <cp:keywords/>
  <cp:lastModifiedBy>VERSAVEAU Alphonse</cp:lastModifiedBy>
  <cp:revision>31</cp:revision>
  <cp:lastPrinted>1899-12-31T23:00:00Z</cp:lastPrinted>
  <dcterms:created xsi:type="dcterms:W3CDTF">2023-06-15T12:38:00Z</dcterms:created>
  <dcterms:modified xsi:type="dcterms:W3CDTF">2026-05-28T16:13:00Z</dcterms:modified>
</cp:coreProperties>
</file>