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6A634" w14:textId="77777777" w:rsidR="00B7012A" w:rsidRPr="009C7ADB" w:rsidRDefault="00B7012A" w:rsidP="00E50D2A"/>
    <w:tbl>
      <w:tblPr>
        <w:tblW w:w="3982" w:type="dxa"/>
        <w:tblInd w:w="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9C7ADB" w:rsidRPr="009C7ADB" w14:paraId="366354CE" w14:textId="77777777">
        <w:trPr>
          <w:cantSplit/>
        </w:trPr>
        <w:tc>
          <w:tcPr>
            <w:tcW w:w="3982" w:type="dxa"/>
            <w:gridSpan w:val="3"/>
          </w:tcPr>
          <w:p w14:paraId="7BA2FA25" w14:textId="77777777" w:rsidR="00B7012A" w:rsidRPr="009C7ADB" w:rsidRDefault="008D08F5" w:rsidP="00E50D2A">
            <w:pPr>
              <w:pStyle w:val="SNREPUBLIQUE"/>
              <w:widowControl w:val="0"/>
              <w:rPr>
                <w:szCs w:val="24"/>
              </w:rPr>
            </w:pPr>
            <w:r w:rsidRPr="009C7ADB">
              <w:rPr>
                <w:szCs w:val="24"/>
              </w:rPr>
              <w:t>RÉPUBLIQUE FRANÇAISE</w:t>
            </w:r>
          </w:p>
        </w:tc>
      </w:tr>
      <w:tr w:rsidR="009C7ADB" w:rsidRPr="009C7ADB" w14:paraId="766A3010" w14:textId="77777777">
        <w:trPr>
          <w:cantSplit/>
          <w:trHeight w:hRule="exact" w:val="113"/>
        </w:trPr>
        <w:tc>
          <w:tcPr>
            <w:tcW w:w="1527" w:type="dxa"/>
          </w:tcPr>
          <w:p w14:paraId="1BB923F3" w14:textId="77777777" w:rsidR="00B7012A" w:rsidRPr="009C7ADB" w:rsidRDefault="00B7012A" w:rsidP="00E50D2A">
            <w:pPr>
              <w:pStyle w:val="Standard"/>
              <w:widowControl w:val="0"/>
              <w:snapToGrid w:val="0"/>
            </w:pPr>
          </w:p>
        </w:tc>
        <w:tc>
          <w:tcPr>
            <w:tcW w:w="968" w:type="dxa"/>
            <w:tcBorders>
              <w:bottom w:val="single" w:sz="2" w:space="0" w:color="000000"/>
            </w:tcBorders>
          </w:tcPr>
          <w:p w14:paraId="28A4F533" w14:textId="77777777" w:rsidR="00B7012A" w:rsidRPr="009C7ADB" w:rsidRDefault="00B7012A" w:rsidP="00E50D2A">
            <w:pPr>
              <w:pStyle w:val="Standard"/>
              <w:widowControl w:val="0"/>
              <w:snapToGrid w:val="0"/>
            </w:pPr>
          </w:p>
        </w:tc>
        <w:tc>
          <w:tcPr>
            <w:tcW w:w="1487" w:type="dxa"/>
          </w:tcPr>
          <w:p w14:paraId="5B5F69C9" w14:textId="77777777" w:rsidR="00B7012A" w:rsidRPr="009C7ADB" w:rsidRDefault="00B7012A" w:rsidP="00E50D2A">
            <w:pPr>
              <w:pStyle w:val="Standard"/>
              <w:widowControl w:val="0"/>
              <w:snapToGrid w:val="0"/>
            </w:pPr>
          </w:p>
        </w:tc>
      </w:tr>
      <w:tr w:rsidR="009C7ADB" w:rsidRPr="009C7ADB" w14:paraId="672BEE1D" w14:textId="77777777">
        <w:trPr>
          <w:cantSplit/>
        </w:trPr>
        <w:tc>
          <w:tcPr>
            <w:tcW w:w="3982" w:type="dxa"/>
            <w:gridSpan w:val="3"/>
          </w:tcPr>
          <w:p w14:paraId="62C2D32A" w14:textId="7FCD6692" w:rsidR="00B7012A" w:rsidRPr="00CF01CD" w:rsidRDefault="00CF01CD" w:rsidP="00AA4B5B">
            <w:pPr>
              <w:pStyle w:val="SNTimbre"/>
            </w:pPr>
            <w:r w:rsidRPr="00CF01CD">
              <w:t>Ministère de la Transition écologique, de la Biodiversité, de la Forêt, de la Mer et de la Pêche</w:t>
            </w:r>
          </w:p>
        </w:tc>
      </w:tr>
      <w:tr w:rsidR="009C7ADB" w:rsidRPr="009C7ADB" w14:paraId="2311EFA3" w14:textId="77777777">
        <w:trPr>
          <w:cantSplit/>
          <w:trHeight w:hRule="exact" w:val="227"/>
        </w:trPr>
        <w:tc>
          <w:tcPr>
            <w:tcW w:w="1527" w:type="dxa"/>
          </w:tcPr>
          <w:p w14:paraId="1B5AB20B" w14:textId="77777777" w:rsidR="00B7012A" w:rsidRPr="009C7ADB" w:rsidRDefault="00B7012A" w:rsidP="00E50D2A">
            <w:pPr>
              <w:pStyle w:val="Standard"/>
              <w:widowControl w:val="0"/>
              <w:snapToGrid w:val="0"/>
            </w:pPr>
          </w:p>
        </w:tc>
        <w:tc>
          <w:tcPr>
            <w:tcW w:w="968" w:type="dxa"/>
            <w:tcBorders>
              <w:bottom w:val="single" w:sz="2" w:space="0" w:color="000000"/>
            </w:tcBorders>
          </w:tcPr>
          <w:p w14:paraId="016D0BDE" w14:textId="77777777" w:rsidR="00B7012A" w:rsidRPr="009C7ADB" w:rsidRDefault="00B7012A" w:rsidP="00E50D2A">
            <w:pPr>
              <w:pStyle w:val="Standard"/>
              <w:widowControl w:val="0"/>
              <w:snapToGrid w:val="0"/>
            </w:pPr>
          </w:p>
        </w:tc>
        <w:tc>
          <w:tcPr>
            <w:tcW w:w="1487" w:type="dxa"/>
          </w:tcPr>
          <w:p w14:paraId="4F6CFC25" w14:textId="77777777" w:rsidR="00B7012A" w:rsidRPr="009C7ADB" w:rsidRDefault="00B7012A" w:rsidP="00E50D2A">
            <w:pPr>
              <w:pStyle w:val="Standard"/>
              <w:widowControl w:val="0"/>
              <w:snapToGrid w:val="0"/>
            </w:pPr>
          </w:p>
        </w:tc>
      </w:tr>
      <w:tr w:rsidR="009C7ADB" w:rsidRPr="009C7ADB" w14:paraId="6DD7C663" w14:textId="77777777">
        <w:trPr>
          <w:cantSplit/>
          <w:trHeight w:hRule="exact" w:val="227"/>
        </w:trPr>
        <w:tc>
          <w:tcPr>
            <w:tcW w:w="1527" w:type="dxa"/>
          </w:tcPr>
          <w:p w14:paraId="0222F724" w14:textId="77777777" w:rsidR="00B7012A" w:rsidRPr="009C7ADB" w:rsidRDefault="00B7012A" w:rsidP="00E50D2A">
            <w:pPr>
              <w:pStyle w:val="Standard"/>
              <w:widowControl w:val="0"/>
              <w:snapToGrid w:val="0"/>
            </w:pPr>
          </w:p>
        </w:tc>
        <w:tc>
          <w:tcPr>
            <w:tcW w:w="968" w:type="dxa"/>
          </w:tcPr>
          <w:p w14:paraId="126FD907" w14:textId="77777777" w:rsidR="00B7012A" w:rsidRPr="009C7ADB" w:rsidRDefault="00B7012A" w:rsidP="00E50D2A">
            <w:pPr>
              <w:pStyle w:val="Standard"/>
              <w:widowControl w:val="0"/>
              <w:snapToGrid w:val="0"/>
            </w:pPr>
          </w:p>
        </w:tc>
        <w:tc>
          <w:tcPr>
            <w:tcW w:w="1487" w:type="dxa"/>
          </w:tcPr>
          <w:p w14:paraId="67E596D1" w14:textId="77777777" w:rsidR="00B7012A" w:rsidRPr="009C7ADB" w:rsidRDefault="00B7012A" w:rsidP="00E50D2A">
            <w:pPr>
              <w:pStyle w:val="Standard"/>
              <w:widowControl w:val="0"/>
              <w:snapToGrid w:val="0"/>
            </w:pPr>
          </w:p>
        </w:tc>
      </w:tr>
    </w:tbl>
    <w:p w14:paraId="09E2A47A" w14:textId="631B6375" w:rsidR="00B7012A" w:rsidRPr="009048E6" w:rsidRDefault="00285208" w:rsidP="00E50D2A">
      <w:pPr>
        <w:pStyle w:val="SNNature"/>
      </w:pPr>
      <w:r w:rsidRPr="009048E6">
        <w:t xml:space="preserve">Décret n° </w:t>
      </w:r>
      <w:r w:rsidR="009048E6">
        <w:tab/>
      </w:r>
      <w:r w:rsidRPr="009048E6">
        <w:t xml:space="preserve">du </w:t>
      </w:r>
    </w:p>
    <w:p w14:paraId="56CC8DFF" w14:textId="01F785A9" w:rsidR="00B7012A" w:rsidRPr="009048E6" w:rsidRDefault="000446F9" w:rsidP="00355ED9">
      <w:pPr>
        <w:pStyle w:val="SNtitre"/>
        <w:rPr>
          <w:b/>
        </w:rPr>
      </w:pPr>
      <w:proofErr w:type="gramStart"/>
      <w:r>
        <w:rPr>
          <w:b/>
        </w:rPr>
        <w:t>relatif</w:t>
      </w:r>
      <w:proofErr w:type="gramEnd"/>
      <w:r>
        <w:rPr>
          <w:b/>
        </w:rPr>
        <w:t xml:space="preserve"> aux conditions d’exercice de la police </w:t>
      </w:r>
      <w:r w:rsidR="00355ED9">
        <w:rPr>
          <w:b/>
        </w:rPr>
        <w:t>résiduelle au titre de l’article L. 163-9 du code minier</w:t>
      </w:r>
    </w:p>
    <w:p w14:paraId="7E9BEE98" w14:textId="456B3F8A" w:rsidR="004931C5" w:rsidRPr="009C7ADB" w:rsidRDefault="008D08F5" w:rsidP="00E50D2A">
      <w:pPr>
        <w:pStyle w:val="SNNORCentr"/>
        <w:rPr>
          <w:szCs w:val="24"/>
        </w:rPr>
      </w:pPr>
      <w:r w:rsidRPr="009C7ADB">
        <w:rPr>
          <w:szCs w:val="24"/>
        </w:rPr>
        <w:t>NOR</w:t>
      </w:r>
      <w:r w:rsidR="00410420">
        <w:rPr>
          <w:szCs w:val="24"/>
        </w:rPr>
        <w:t> :</w:t>
      </w:r>
      <w:r w:rsidR="00F47083" w:rsidRPr="00F47083">
        <w:t xml:space="preserve"> </w:t>
      </w:r>
      <w:r w:rsidR="00F47083">
        <w:t>TECP2505212D</w:t>
      </w:r>
    </w:p>
    <w:p w14:paraId="713522AB" w14:textId="52DDBFF5" w:rsidR="00B7012A" w:rsidRPr="009C7ADB" w:rsidRDefault="004931C5" w:rsidP="00E50D2A">
      <w:pPr>
        <w:pStyle w:val="SNNORCentr"/>
        <w:rPr>
          <w:i/>
        </w:rPr>
      </w:pPr>
      <w:r w:rsidRPr="009C7ADB" w:rsidDel="004931C5">
        <w:rPr>
          <w:szCs w:val="24"/>
        </w:rPr>
        <w:t xml:space="preserve"> </w:t>
      </w:r>
    </w:p>
    <w:p w14:paraId="460F0AE1" w14:textId="419347D6" w:rsidR="008167D3" w:rsidRDefault="00CF01CD" w:rsidP="00CF01CD">
      <w:pPr>
        <w:pStyle w:val="SNAutorit"/>
        <w:tabs>
          <w:tab w:val="left" w:pos="5250"/>
        </w:tabs>
        <w:spacing w:before="0"/>
        <w:ind w:firstLine="0"/>
        <w:rPr>
          <w:i/>
        </w:rPr>
      </w:pPr>
      <w:r>
        <w:rPr>
          <w:i/>
        </w:rPr>
        <w:tab/>
      </w:r>
    </w:p>
    <w:p w14:paraId="130572AD" w14:textId="4FE8939D" w:rsidR="008167D3" w:rsidRPr="000D7A23" w:rsidRDefault="008167D3" w:rsidP="008167D3">
      <w:pPr>
        <w:pStyle w:val="SNAutorit"/>
        <w:spacing w:after="0"/>
        <w:jc w:val="both"/>
        <w:rPr>
          <w:b w:val="0"/>
          <w:i/>
        </w:rPr>
      </w:pPr>
      <w:r w:rsidRPr="000D7A23">
        <w:rPr>
          <w:i/>
        </w:rPr>
        <w:t xml:space="preserve">Publics </w:t>
      </w:r>
      <w:r w:rsidRPr="00556188">
        <w:rPr>
          <w:i/>
        </w:rPr>
        <w:t>concernés :</w:t>
      </w:r>
      <w:r w:rsidR="000446F9" w:rsidRPr="00556188">
        <w:rPr>
          <w:b w:val="0"/>
          <w:i/>
        </w:rPr>
        <w:t xml:space="preserve"> </w:t>
      </w:r>
      <w:r w:rsidR="00556188" w:rsidRPr="00556188">
        <w:rPr>
          <w:b w:val="0"/>
          <w:i/>
        </w:rPr>
        <w:t>services de l'État, exploitants</w:t>
      </w:r>
      <w:r w:rsidR="000A3DD1" w:rsidRPr="00556188">
        <w:rPr>
          <w:b w:val="0"/>
          <w:i/>
        </w:rPr>
        <w:t>.</w:t>
      </w:r>
    </w:p>
    <w:p w14:paraId="530D1C4E" w14:textId="27EDA60E" w:rsidR="008167D3" w:rsidRPr="000D7A23" w:rsidRDefault="008167D3" w:rsidP="008167D3">
      <w:pPr>
        <w:pStyle w:val="SNAutorit"/>
        <w:spacing w:before="120" w:after="0"/>
        <w:jc w:val="both"/>
        <w:rPr>
          <w:b w:val="0"/>
          <w:i/>
        </w:rPr>
      </w:pPr>
      <w:r w:rsidRPr="000D7A23">
        <w:rPr>
          <w:i/>
        </w:rPr>
        <w:t>Objet :</w:t>
      </w:r>
      <w:r w:rsidR="00355ED9">
        <w:rPr>
          <w:b w:val="0"/>
          <w:i/>
        </w:rPr>
        <w:t xml:space="preserve"> modification des conditions d’exercice de la police résiduelle au titre de l’article L. 163-9 du code minier</w:t>
      </w:r>
      <w:r w:rsidRPr="009C7ADB">
        <w:rPr>
          <w:b w:val="0"/>
          <w:i/>
        </w:rPr>
        <w:t>.</w:t>
      </w:r>
    </w:p>
    <w:p w14:paraId="3903C4C9" w14:textId="0E139D60" w:rsidR="008167D3" w:rsidRPr="000D7A23" w:rsidRDefault="008167D3" w:rsidP="008167D3">
      <w:pPr>
        <w:pStyle w:val="SNAutorit"/>
        <w:spacing w:before="120" w:after="0"/>
        <w:jc w:val="both"/>
        <w:rPr>
          <w:b w:val="0"/>
          <w:i/>
        </w:rPr>
      </w:pPr>
      <w:r w:rsidRPr="000D7A23">
        <w:rPr>
          <w:i/>
        </w:rPr>
        <w:t xml:space="preserve">Entrée en vigueur : </w:t>
      </w:r>
      <w:r w:rsidRPr="0035370A">
        <w:rPr>
          <w:b w:val="0"/>
          <w:i/>
        </w:rPr>
        <w:t>le texte entre en vigueur le lendemain de sa publication</w:t>
      </w:r>
      <w:r w:rsidR="00AA4B5B">
        <w:rPr>
          <w:b w:val="0"/>
          <w:i/>
        </w:rPr>
        <w:t>.</w:t>
      </w:r>
    </w:p>
    <w:p w14:paraId="60A134CD" w14:textId="2BFF6DDA" w:rsidR="008167D3" w:rsidRDefault="008167D3" w:rsidP="000F0A8E">
      <w:pPr>
        <w:pStyle w:val="SNAutorit"/>
        <w:spacing w:before="120"/>
        <w:jc w:val="both"/>
        <w:rPr>
          <w:b w:val="0"/>
          <w:bCs/>
          <w:i/>
        </w:rPr>
      </w:pPr>
      <w:r w:rsidRPr="000D7A23">
        <w:rPr>
          <w:i/>
        </w:rPr>
        <w:t xml:space="preserve">Notice : </w:t>
      </w:r>
      <w:r w:rsidR="00355ED9">
        <w:rPr>
          <w:b w:val="0"/>
          <w:bCs/>
          <w:i/>
        </w:rPr>
        <w:t xml:space="preserve">Le présent décret vise à modifier les conditions d’exercice de la police résiduelle trentenaire </w:t>
      </w:r>
      <w:r w:rsidR="00355ED9" w:rsidRPr="00355ED9">
        <w:rPr>
          <w:b w:val="0"/>
          <w:bCs/>
          <w:i/>
        </w:rPr>
        <w:t>des mines</w:t>
      </w:r>
      <w:r w:rsidR="00355ED9">
        <w:rPr>
          <w:b w:val="0"/>
          <w:bCs/>
          <w:i/>
        </w:rPr>
        <w:t xml:space="preserve">, exercée par le préfet en application de l’article L. 163-9 du code minier, </w:t>
      </w:r>
      <w:r w:rsidR="00355ED9" w:rsidRPr="00355ED9">
        <w:rPr>
          <w:b w:val="0"/>
          <w:bCs/>
          <w:i/>
        </w:rPr>
        <w:t>après l'arrêt des travaux en raison de l'existence de dangers ou de risques graves pour la protection des intérêts mentionnés à l'article L. 161-1</w:t>
      </w:r>
      <w:r w:rsidR="00355ED9">
        <w:rPr>
          <w:b w:val="0"/>
          <w:bCs/>
          <w:i/>
        </w:rPr>
        <w:t xml:space="preserve"> du même code.</w:t>
      </w:r>
    </w:p>
    <w:p w14:paraId="01260949" w14:textId="7F5A99D8" w:rsidR="00355ED9" w:rsidRPr="00355ED9" w:rsidRDefault="00556188" w:rsidP="000F0A8E">
      <w:pPr>
        <w:pStyle w:val="SNAutorit"/>
        <w:spacing w:before="120"/>
        <w:jc w:val="both"/>
        <w:rPr>
          <w:b w:val="0"/>
          <w:bCs/>
          <w:i/>
        </w:rPr>
      </w:pPr>
      <w:r>
        <w:rPr>
          <w:b w:val="0"/>
          <w:bCs/>
          <w:i/>
        </w:rPr>
        <w:t>Il vise à permettre la prise en compte des dangers ou des risques, dont la cause déterminante est l’activité minière, qui</w:t>
      </w:r>
      <w:r w:rsidRPr="00556188">
        <w:rPr>
          <w:b w:val="0"/>
          <w:bCs/>
          <w:i/>
        </w:rPr>
        <w:t xml:space="preserve"> étaient connus lors de l'arrêt de travau</w:t>
      </w:r>
      <w:r>
        <w:rPr>
          <w:b w:val="0"/>
          <w:bCs/>
          <w:i/>
        </w:rPr>
        <w:t xml:space="preserve">x et qui </w:t>
      </w:r>
      <w:r w:rsidRPr="00556188">
        <w:rPr>
          <w:b w:val="0"/>
          <w:bCs/>
          <w:i/>
        </w:rPr>
        <w:t>demeurent graves</w:t>
      </w:r>
      <w:r>
        <w:rPr>
          <w:b w:val="0"/>
          <w:bCs/>
          <w:i/>
        </w:rPr>
        <w:t xml:space="preserve"> </w:t>
      </w:r>
      <w:r w:rsidRPr="00556188">
        <w:rPr>
          <w:b w:val="0"/>
          <w:bCs/>
          <w:i/>
        </w:rPr>
        <w:t xml:space="preserve">en dépit des mesures accomplies </w:t>
      </w:r>
      <w:r>
        <w:rPr>
          <w:b w:val="0"/>
          <w:bCs/>
          <w:i/>
        </w:rPr>
        <w:t xml:space="preserve">par l’exploitant lors de cet arrêt. </w:t>
      </w:r>
    </w:p>
    <w:p w14:paraId="237377E3" w14:textId="3536796D" w:rsidR="008167D3" w:rsidRPr="000D7A23" w:rsidRDefault="008167D3" w:rsidP="008167D3">
      <w:pPr>
        <w:pStyle w:val="SNAutorit"/>
        <w:spacing w:before="120" w:after="0"/>
        <w:jc w:val="both"/>
        <w:rPr>
          <w:b w:val="0"/>
          <w:i/>
        </w:rPr>
      </w:pPr>
      <w:r w:rsidRPr="000D7A23">
        <w:rPr>
          <w:i/>
        </w:rPr>
        <w:t xml:space="preserve">Références : </w:t>
      </w:r>
      <w:r>
        <w:rPr>
          <w:b w:val="0"/>
          <w:i/>
        </w:rPr>
        <w:t xml:space="preserve">Les </w:t>
      </w:r>
      <w:r w:rsidRPr="009C7ADB">
        <w:rPr>
          <w:b w:val="0"/>
          <w:i/>
        </w:rPr>
        <w:t>dispositi</w:t>
      </w:r>
      <w:r>
        <w:rPr>
          <w:b w:val="0"/>
          <w:i/>
        </w:rPr>
        <w:t xml:space="preserve">ons du </w:t>
      </w:r>
      <w:r w:rsidR="000446F9">
        <w:rPr>
          <w:b w:val="0"/>
          <w:i/>
        </w:rPr>
        <w:t xml:space="preserve">décret </w:t>
      </w:r>
      <w:r w:rsidR="000446F9" w:rsidRPr="000446F9">
        <w:rPr>
          <w:b w:val="0"/>
          <w:i/>
        </w:rPr>
        <w:t xml:space="preserve">n° 2006-649 du 2 juin 2006 </w:t>
      </w:r>
      <w:r w:rsidR="000446F9">
        <w:rPr>
          <w:b w:val="0"/>
          <w:i/>
        </w:rPr>
        <w:t xml:space="preserve">modifiées </w:t>
      </w:r>
      <w:r w:rsidRPr="009C7ADB">
        <w:rPr>
          <w:b w:val="0"/>
          <w:i/>
        </w:rPr>
        <w:t>par le présent décret peuvent être consultées</w:t>
      </w:r>
      <w:r w:rsidR="000A3DD1">
        <w:rPr>
          <w:b w:val="0"/>
          <w:i/>
        </w:rPr>
        <w:t>,</w:t>
      </w:r>
      <w:r w:rsidRPr="009C7ADB">
        <w:rPr>
          <w:b w:val="0"/>
          <w:i/>
        </w:rPr>
        <w:t xml:space="preserve"> dans leur rédaction résultant de cette modification, sur le </w:t>
      </w:r>
      <w:proofErr w:type="gramStart"/>
      <w:r w:rsidRPr="009C7ADB">
        <w:rPr>
          <w:b w:val="0"/>
          <w:i/>
        </w:rPr>
        <w:t>site</w:t>
      </w:r>
      <w:proofErr w:type="gramEnd"/>
      <w:r w:rsidRPr="009C7ADB">
        <w:rPr>
          <w:b w:val="0"/>
          <w:i/>
        </w:rPr>
        <w:t xml:space="preserve"> Légifrance (http://www.legifrance.gouv.fr).</w:t>
      </w:r>
    </w:p>
    <w:p w14:paraId="03FD578D" w14:textId="7E505294" w:rsidR="00B7012A" w:rsidRPr="008167D3" w:rsidRDefault="008D08F5" w:rsidP="008167D3">
      <w:pPr>
        <w:pStyle w:val="SNAutorit"/>
        <w:suppressAutoHyphens w:val="0"/>
        <w:textAlignment w:val="auto"/>
        <w:rPr>
          <w:kern w:val="0"/>
          <w:lang w:eastAsia="fr-FR"/>
        </w:rPr>
      </w:pPr>
      <w:r w:rsidRPr="008167D3">
        <w:rPr>
          <w:kern w:val="0"/>
          <w:lang w:eastAsia="fr-FR"/>
        </w:rPr>
        <w:t>L</w:t>
      </w:r>
      <w:r w:rsidR="006809C1" w:rsidRPr="008167D3">
        <w:rPr>
          <w:kern w:val="0"/>
          <w:lang w:eastAsia="fr-FR"/>
        </w:rPr>
        <w:t>e</w:t>
      </w:r>
      <w:r w:rsidRPr="008167D3">
        <w:rPr>
          <w:kern w:val="0"/>
          <w:lang w:eastAsia="fr-FR"/>
        </w:rPr>
        <w:t xml:space="preserve"> Premi</w:t>
      </w:r>
      <w:r w:rsidR="006809C1" w:rsidRPr="008167D3">
        <w:rPr>
          <w:kern w:val="0"/>
          <w:lang w:eastAsia="fr-FR"/>
        </w:rPr>
        <w:t>er</w:t>
      </w:r>
      <w:r w:rsidRPr="008167D3">
        <w:rPr>
          <w:kern w:val="0"/>
          <w:lang w:eastAsia="fr-FR"/>
        </w:rPr>
        <w:t xml:space="preserve"> ministre,</w:t>
      </w:r>
    </w:p>
    <w:p w14:paraId="29147F36" w14:textId="00874FAF" w:rsidR="00B7012A" w:rsidRPr="008167D3" w:rsidRDefault="008D08F5" w:rsidP="006D099C">
      <w:pPr>
        <w:pStyle w:val="SNRapport"/>
        <w:suppressAutoHyphens w:val="0"/>
        <w:jc w:val="both"/>
        <w:textAlignment w:val="auto"/>
        <w:rPr>
          <w:kern w:val="0"/>
          <w:lang w:eastAsia="fr-FR"/>
        </w:rPr>
      </w:pPr>
      <w:r w:rsidRPr="008167D3">
        <w:rPr>
          <w:kern w:val="0"/>
          <w:lang w:eastAsia="fr-FR"/>
        </w:rPr>
        <w:t>Sur le rapport</w:t>
      </w:r>
      <w:r w:rsidR="00775753" w:rsidRPr="008167D3">
        <w:rPr>
          <w:kern w:val="0"/>
          <w:lang w:eastAsia="fr-FR"/>
        </w:rPr>
        <w:t xml:space="preserve"> d</w:t>
      </w:r>
      <w:r w:rsidR="00AA4B5B">
        <w:rPr>
          <w:kern w:val="0"/>
          <w:lang w:eastAsia="fr-FR"/>
        </w:rPr>
        <w:t xml:space="preserve">e la </w:t>
      </w:r>
      <w:r w:rsidR="000446F9" w:rsidRPr="00CF01CD">
        <w:t>minis</w:t>
      </w:r>
      <w:r w:rsidR="000446F9">
        <w:t>tr</w:t>
      </w:r>
      <w:r w:rsidR="000446F9" w:rsidRPr="00CF01CD">
        <w:t>e de la transition écologique, de la biodiversité, de la forêt, de la mer et de la pêche</w:t>
      </w:r>
      <w:r w:rsidRPr="008167D3">
        <w:rPr>
          <w:kern w:val="0"/>
          <w:lang w:eastAsia="fr-FR"/>
        </w:rPr>
        <w:t>,</w:t>
      </w:r>
    </w:p>
    <w:p w14:paraId="1260FCEF" w14:textId="565EDB8C" w:rsidR="00B7012A" w:rsidRPr="008167D3" w:rsidRDefault="008D08F5" w:rsidP="006D099C">
      <w:pPr>
        <w:pStyle w:val="SNRapport"/>
        <w:suppressAutoHyphens w:val="0"/>
        <w:jc w:val="both"/>
        <w:textAlignment w:val="auto"/>
        <w:rPr>
          <w:kern w:val="0"/>
          <w:lang w:eastAsia="fr-FR"/>
        </w:rPr>
      </w:pPr>
      <w:r w:rsidRPr="008167D3">
        <w:rPr>
          <w:kern w:val="0"/>
          <w:lang w:eastAsia="fr-FR"/>
        </w:rPr>
        <w:t xml:space="preserve">Vu </w:t>
      </w:r>
      <w:r w:rsidR="000446F9">
        <w:rPr>
          <w:kern w:val="0"/>
          <w:lang w:eastAsia="fr-FR"/>
        </w:rPr>
        <w:t xml:space="preserve">le code minier, notamment ses articles L. 161-1, L. 163-9 et L. 173-2 </w:t>
      </w:r>
      <w:r w:rsidR="00AA4B5B">
        <w:rPr>
          <w:kern w:val="0"/>
          <w:lang w:eastAsia="fr-FR"/>
        </w:rPr>
        <w:t>;</w:t>
      </w:r>
    </w:p>
    <w:p w14:paraId="2DD406C9" w14:textId="5D40BD5E" w:rsidR="00B7012A" w:rsidRPr="008167D3" w:rsidRDefault="003C0555" w:rsidP="006D099C">
      <w:pPr>
        <w:pStyle w:val="SNRapport"/>
        <w:suppressAutoHyphens w:val="0"/>
        <w:jc w:val="both"/>
        <w:textAlignment w:val="auto"/>
        <w:rPr>
          <w:kern w:val="0"/>
          <w:lang w:eastAsia="fr-FR"/>
        </w:rPr>
      </w:pPr>
      <w:r>
        <w:rPr>
          <w:kern w:val="0"/>
          <w:lang w:eastAsia="fr-FR"/>
        </w:rPr>
        <w:t xml:space="preserve">Vu </w:t>
      </w:r>
      <w:r w:rsidR="000446F9">
        <w:rPr>
          <w:kern w:val="0"/>
          <w:lang w:eastAsia="fr-FR"/>
        </w:rPr>
        <w:t xml:space="preserve">le décret </w:t>
      </w:r>
      <w:r w:rsidR="000446F9" w:rsidRPr="000446F9">
        <w:rPr>
          <w:kern w:val="0"/>
          <w:lang w:eastAsia="fr-FR"/>
        </w:rPr>
        <w:t>n°</w:t>
      </w:r>
      <w:r w:rsidR="000446F9">
        <w:rPr>
          <w:kern w:val="0"/>
          <w:lang w:eastAsia="fr-FR"/>
        </w:rPr>
        <w:t xml:space="preserve"> </w:t>
      </w:r>
      <w:r w:rsidR="000446F9" w:rsidRPr="000446F9">
        <w:rPr>
          <w:kern w:val="0"/>
          <w:lang w:eastAsia="fr-FR"/>
        </w:rPr>
        <w:t>2006-649 du 2 juin 2006 relatif aux travaux miniers, aux travaux de stockage souterrain et à la police des mines et des stockages souterrains</w:t>
      </w:r>
      <w:r w:rsidR="000446F9">
        <w:rPr>
          <w:kern w:val="0"/>
          <w:lang w:eastAsia="fr-FR"/>
        </w:rPr>
        <w:t>, notamment son article 46-1</w:t>
      </w:r>
      <w:r w:rsidR="00AA4B5B">
        <w:rPr>
          <w:kern w:val="0"/>
          <w:lang w:eastAsia="fr-FR"/>
        </w:rPr>
        <w:t> ;</w:t>
      </w:r>
    </w:p>
    <w:p w14:paraId="3D42672C" w14:textId="28448A98" w:rsidR="00B7012A" w:rsidRPr="008167D3" w:rsidRDefault="008D08F5" w:rsidP="006D099C">
      <w:pPr>
        <w:pStyle w:val="SNRapport"/>
        <w:suppressAutoHyphens w:val="0"/>
        <w:jc w:val="both"/>
        <w:textAlignment w:val="auto"/>
        <w:rPr>
          <w:kern w:val="0"/>
          <w:lang w:eastAsia="fr-FR"/>
        </w:rPr>
      </w:pPr>
      <w:r w:rsidRPr="008167D3">
        <w:rPr>
          <w:kern w:val="0"/>
          <w:lang w:eastAsia="fr-FR"/>
        </w:rPr>
        <w:lastRenderedPageBreak/>
        <w:t xml:space="preserve">Vu </w:t>
      </w:r>
      <w:r w:rsidR="003D5EC3" w:rsidRPr="008167D3">
        <w:rPr>
          <w:kern w:val="0"/>
          <w:lang w:eastAsia="fr-FR"/>
        </w:rPr>
        <w:t xml:space="preserve">les observations formulées lors de </w:t>
      </w:r>
      <w:r w:rsidRPr="008167D3">
        <w:rPr>
          <w:kern w:val="0"/>
          <w:lang w:eastAsia="fr-FR"/>
        </w:rPr>
        <w:t xml:space="preserve">la consultation du public </w:t>
      </w:r>
      <w:r w:rsidR="003D5EC3" w:rsidRPr="008167D3">
        <w:rPr>
          <w:kern w:val="0"/>
          <w:lang w:eastAsia="fr-FR"/>
        </w:rPr>
        <w:t xml:space="preserve">réalisée du </w:t>
      </w:r>
      <w:r w:rsidR="00D9265C">
        <w:t xml:space="preserve">xx </w:t>
      </w:r>
      <w:proofErr w:type="spellStart"/>
      <w:r w:rsidR="00D9265C">
        <w:t>xx</w:t>
      </w:r>
      <w:proofErr w:type="spellEnd"/>
      <w:r w:rsidR="00D9265C">
        <w:t xml:space="preserve"> </w:t>
      </w:r>
      <w:proofErr w:type="spellStart"/>
      <w:r w:rsidR="00D9265C">
        <w:t>xxxx</w:t>
      </w:r>
      <w:proofErr w:type="spellEnd"/>
      <w:r w:rsidR="00A10F78">
        <w:t xml:space="preserve"> au </w:t>
      </w:r>
      <w:r w:rsidR="00D9265C">
        <w:t xml:space="preserve">xx </w:t>
      </w:r>
      <w:proofErr w:type="spellStart"/>
      <w:r w:rsidR="00D9265C">
        <w:t>xx</w:t>
      </w:r>
      <w:proofErr w:type="spellEnd"/>
      <w:r w:rsidR="00D9265C">
        <w:t xml:space="preserve"> xxxx</w:t>
      </w:r>
      <w:bookmarkStart w:id="0" w:name="_GoBack"/>
      <w:bookmarkEnd w:id="0"/>
      <w:r w:rsidR="003D5EC3" w:rsidRPr="008167D3">
        <w:rPr>
          <w:kern w:val="0"/>
          <w:lang w:eastAsia="fr-FR"/>
        </w:rPr>
        <w:t>, en application</w:t>
      </w:r>
      <w:r w:rsidR="00AA4B5B">
        <w:rPr>
          <w:kern w:val="0"/>
          <w:lang w:eastAsia="fr-FR"/>
        </w:rPr>
        <w:t xml:space="preserve"> de l’article L. </w:t>
      </w:r>
      <w:r w:rsidRPr="008167D3">
        <w:rPr>
          <w:kern w:val="0"/>
          <w:lang w:eastAsia="fr-FR"/>
        </w:rPr>
        <w:t>123-19-1 du code de l’environnement ;</w:t>
      </w:r>
    </w:p>
    <w:p w14:paraId="041F666C" w14:textId="64AB6A16" w:rsidR="00B7012A" w:rsidRPr="008167D3" w:rsidRDefault="00B7012A" w:rsidP="006D099C">
      <w:pPr>
        <w:pStyle w:val="SNRapport"/>
        <w:suppressAutoHyphens w:val="0"/>
        <w:jc w:val="both"/>
        <w:textAlignment w:val="auto"/>
        <w:rPr>
          <w:kern w:val="0"/>
          <w:lang w:eastAsia="fr-FR"/>
        </w:rPr>
      </w:pPr>
    </w:p>
    <w:p w14:paraId="43A8E219" w14:textId="7DA23F80" w:rsidR="00B7012A" w:rsidRPr="009C7ADB" w:rsidRDefault="008D08F5" w:rsidP="000A3DD1">
      <w:pPr>
        <w:pStyle w:val="SNActe"/>
      </w:pPr>
      <w:r w:rsidRPr="009C7ADB">
        <w:t>Décrète</w:t>
      </w:r>
      <w:r w:rsidR="000A3DD1">
        <w:t> :</w:t>
      </w:r>
    </w:p>
    <w:p w14:paraId="40F6C102" w14:textId="1073EE04" w:rsidR="00B7012A" w:rsidRDefault="008D08F5" w:rsidP="00E50D2A">
      <w:pPr>
        <w:pStyle w:val="SNArticle"/>
        <w:rPr>
          <w:vertAlign w:val="superscript"/>
        </w:rPr>
      </w:pPr>
      <w:r w:rsidRPr="009C7ADB">
        <w:t>Article 1</w:t>
      </w:r>
      <w:r w:rsidRPr="009C7ADB">
        <w:rPr>
          <w:vertAlign w:val="superscript"/>
        </w:rPr>
        <w:t>er</w:t>
      </w:r>
    </w:p>
    <w:p w14:paraId="7E242755" w14:textId="4FDA9CB1" w:rsidR="00CF01CD" w:rsidRDefault="00CF01CD" w:rsidP="00CF01CD">
      <w:pPr>
        <w:pStyle w:val="Textbody"/>
      </w:pPr>
      <w:r>
        <w:t xml:space="preserve">Le 1° </w:t>
      </w:r>
      <w:r w:rsidR="00556188">
        <w:t xml:space="preserve">du I </w:t>
      </w:r>
      <w:r>
        <w:t>de l'article 46-1 du décret susvisé est ainsi modifié :</w:t>
      </w:r>
    </w:p>
    <w:p w14:paraId="4C05E5E8" w14:textId="7218CE5C" w:rsidR="00CF01CD" w:rsidRDefault="00CF01CD" w:rsidP="00CF01CD">
      <w:pPr>
        <w:pStyle w:val="Textbody"/>
      </w:pPr>
      <w:r>
        <w:t>1° A la fin, les mots : « nouveaux ou qui ont été omis ou sous-estimés dans la déclaration d'arrêt des travaux ; » sont remplacés par le signe : « : » ;</w:t>
      </w:r>
    </w:p>
    <w:p w14:paraId="1951E334" w14:textId="77777777" w:rsidR="00CF01CD" w:rsidRDefault="00CF01CD" w:rsidP="00CF01CD">
      <w:pPr>
        <w:pStyle w:val="Textbody"/>
      </w:pPr>
      <w:r>
        <w:t>2° Sont ajoutés trois alinéas ainsi rédigés :</w:t>
      </w:r>
    </w:p>
    <w:p w14:paraId="75860745" w14:textId="7D2C24FC" w:rsidR="00CF01CD" w:rsidRDefault="00CF01CD" w:rsidP="00CF01CD">
      <w:pPr>
        <w:pStyle w:val="Textbody"/>
      </w:pPr>
      <w:r>
        <w:t>« </w:t>
      </w:r>
      <w:proofErr w:type="gramStart"/>
      <w:r>
        <w:t>a</w:t>
      </w:r>
      <w:proofErr w:type="gramEnd"/>
      <w:r>
        <w:t>) nouveaux ;</w:t>
      </w:r>
    </w:p>
    <w:p w14:paraId="31D1E9EA" w14:textId="15E50184" w:rsidR="00CF01CD" w:rsidRDefault="00CF01CD" w:rsidP="00CF01CD">
      <w:pPr>
        <w:pStyle w:val="Textbody"/>
      </w:pPr>
      <w:r>
        <w:t>« </w:t>
      </w:r>
      <w:proofErr w:type="gramStart"/>
      <w:r>
        <w:t>b</w:t>
      </w:r>
      <w:proofErr w:type="gramEnd"/>
      <w:r>
        <w:t>) ou qui ont été omis ou sous-estimés dans la déclaration d'arrêt des travaux ;</w:t>
      </w:r>
    </w:p>
    <w:p w14:paraId="4A7EB73D" w14:textId="16C1306F" w:rsidR="00CF01CD" w:rsidRPr="00CF01CD" w:rsidRDefault="00CF01CD" w:rsidP="00CF01CD">
      <w:pPr>
        <w:pStyle w:val="Textbody"/>
      </w:pPr>
      <w:r>
        <w:t>« </w:t>
      </w:r>
      <w:proofErr w:type="gramStart"/>
      <w:r>
        <w:t>c</w:t>
      </w:r>
      <w:proofErr w:type="gramEnd"/>
      <w:r>
        <w:t>) ou qui étaient connus lors de l'arrêt de travaux, et demeurent graves, au sens du 2° et 3° du présent I, en dépit des mesures accomplies en application du premier alinéa de l'article L. 163-9 du code minier ; ».</w:t>
      </w:r>
    </w:p>
    <w:p w14:paraId="1B1D4C48" w14:textId="513A2ADE" w:rsidR="00B7012A" w:rsidRPr="00775753" w:rsidRDefault="008D08F5" w:rsidP="00775753">
      <w:pPr>
        <w:pStyle w:val="SNArticle"/>
        <w:rPr>
          <w:bCs/>
        </w:rPr>
      </w:pPr>
      <w:r w:rsidRPr="009C7ADB">
        <w:rPr>
          <w:bCs/>
        </w:rPr>
        <w:t xml:space="preserve">Article </w:t>
      </w:r>
      <w:r w:rsidR="00CE030D">
        <w:rPr>
          <w:bCs/>
        </w:rPr>
        <w:t>2</w:t>
      </w:r>
    </w:p>
    <w:p w14:paraId="4E04338F" w14:textId="705D97E4" w:rsidR="00B7012A" w:rsidRPr="009C7ADB" w:rsidRDefault="00B7012A" w:rsidP="00775753">
      <w:pPr>
        <w:pStyle w:val="SNArticle"/>
        <w:ind w:left="720"/>
        <w:jc w:val="left"/>
        <w:rPr>
          <w:bCs/>
        </w:rPr>
      </w:pPr>
    </w:p>
    <w:p w14:paraId="123AC0C8" w14:textId="62090E3C" w:rsidR="00B7012A" w:rsidRPr="009C7ADB" w:rsidRDefault="008D08F5" w:rsidP="00E50D2A">
      <w:pPr>
        <w:pStyle w:val="Textbody"/>
        <w:spacing w:after="0"/>
      </w:pPr>
      <w:r w:rsidRPr="009C7ADB">
        <w:t>L</w:t>
      </w:r>
      <w:r w:rsidR="00EF6083" w:rsidRPr="009C7ADB">
        <w:t xml:space="preserve">a </w:t>
      </w:r>
      <w:r w:rsidR="00CF01CD" w:rsidRPr="00CF01CD">
        <w:t>minis</w:t>
      </w:r>
      <w:r w:rsidR="00CF01CD">
        <w:t>tr</w:t>
      </w:r>
      <w:r w:rsidR="00CF01CD" w:rsidRPr="00CF01CD">
        <w:t>e de la transition écologique, de la biodiversité, de la forêt, de la mer et de la pêche</w:t>
      </w:r>
      <w:r w:rsidR="00CF01CD">
        <w:t xml:space="preserve"> </w:t>
      </w:r>
      <w:r w:rsidR="00EF6083" w:rsidRPr="009C7ADB">
        <w:t>et</w:t>
      </w:r>
      <w:r w:rsidR="00CF01CD">
        <w:t xml:space="preserve"> le ministre auprès du ministre de l'économie, des finances et de la souveraineté industrielle et numérique, chargé de l'industrie et de l'énergie</w:t>
      </w:r>
      <w:r w:rsidRPr="009C7ADB">
        <w:t xml:space="preserve">, sont chargés, chacun en ce qui les concerne, de l’exécution du présent décret, qui sera publié au </w:t>
      </w:r>
      <w:r w:rsidRPr="009C7ADB">
        <w:rPr>
          <w:i/>
        </w:rPr>
        <w:t>Journal officiel</w:t>
      </w:r>
      <w:r w:rsidRPr="009C7ADB">
        <w:t xml:space="preserve"> de la République française.</w:t>
      </w:r>
    </w:p>
    <w:p w14:paraId="3DF2B1EC" w14:textId="77777777" w:rsidR="00B7012A" w:rsidRPr="009C7ADB" w:rsidRDefault="00B7012A" w:rsidP="00E50D2A">
      <w:pPr>
        <w:pStyle w:val="Textbody"/>
      </w:pPr>
    </w:p>
    <w:p w14:paraId="33CD7051" w14:textId="77777777" w:rsidR="008167D3" w:rsidRDefault="008167D3" w:rsidP="00E50D2A">
      <w:pPr>
        <w:pStyle w:val="Textbody"/>
      </w:pPr>
    </w:p>
    <w:p w14:paraId="22A07FC8" w14:textId="663C5673" w:rsidR="00B7012A" w:rsidRPr="009C7ADB" w:rsidRDefault="008D08F5" w:rsidP="00E50D2A">
      <w:pPr>
        <w:pStyle w:val="Textbody"/>
      </w:pPr>
      <w:r w:rsidRPr="009C7ADB">
        <w:t xml:space="preserve">Fait le </w:t>
      </w:r>
    </w:p>
    <w:p w14:paraId="2433A3D3" w14:textId="77777777" w:rsidR="0048271D" w:rsidRPr="009C7ADB" w:rsidRDefault="0048271D" w:rsidP="00E50D2A">
      <w:pPr>
        <w:pStyle w:val="Textbody"/>
      </w:pPr>
    </w:p>
    <w:p w14:paraId="42604271" w14:textId="7C85DCF7" w:rsidR="0048271D" w:rsidRPr="009C7ADB" w:rsidRDefault="0048271D" w:rsidP="00E50D2A">
      <w:pPr>
        <w:pStyle w:val="SNContreseing"/>
        <w:spacing w:before="0"/>
        <w:ind w:firstLine="0"/>
        <w:jc w:val="both"/>
      </w:pPr>
      <w:r w:rsidRPr="009C7ADB">
        <w:t>Par l</w:t>
      </w:r>
      <w:r w:rsidR="00EF6083" w:rsidRPr="009C7ADB">
        <w:t xml:space="preserve">e </w:t>
      </w:r>
      <w:r w:rsidRPr="009C7ADB">
        <w:t>Premi</w:t>
      </w:r>
      <w:r w:rsidR="00EF6083" w:rsidRPr="009C7ADB">
        <w:t>er</w:t>
      </w:r>
      <w:r w:rsidRPr="009C7ADB">
        <w:t xml:space="preserve"> ministre :</w:t>
      </w:r>
    </w:p>
    <w:p w14:paraId="64BC787D" w14:textId="77777777" w:rsidR="0048271D" w:rsidRPr="009C7ADB" w:rsidRDefault="0048271D" w:rsidP="00E50D2A">
      <w:pPr>
        <w:pStyle w:val="SNSignatureGauche"/>
        <w:spacing w:before="0" w:after="0"/>
        <w:ind w:left="0"/>
      </w:pPr>
    </w:p>
    <w:p w14:paraId="0E47AB67" w14:textId="5E695EAB" w:rsidR="00EF6083" w:rsidRPr="009C7ADB" w:rsidRDefault="00EF6083" w:rsidP="00E50D2A">
      <w:pPr>
        <w:pStyle w:val="SNSignatureprnomnomGauche"/>
        <w:rPr>
          <w:color w:val="auto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892"/>
      </w:tblGrid>
      <w:tr w:rsidR="00D43ED4" w14:paraId="209D013E" w14:textId="77777777" w:rsidTr="00D43ED4">
        <w:tc>
          <w:tcPr>
            <w:tcW w:w="2385" w:type="pct"/>
          </w:tcPr>
          <w:p w14:paraId="628D2374" w14:textId="77777777" w:rsidR="00CF01CD" w:rsidRDefault="00D43ED4" w:rsidP="000446F9">
            <w:pPr>
              <w:pStyle w:val="SNSignatureGauche"/>
              <w:spacing w:before="0" w:after="0"/>
              <w:ind w:left="0" w:right="-5006"/>
            </w:pPr>
            <w:r w:rsidRPr="009C7ADB">
              <w:t xml:space="preserve">La </w:t>
            </w:r>
            <w:r w:rsidR="00CF01CD">
              <w:t xml:space="preserve">ministre de la transition écologique, </w:t>
            </w:r>
          </w:p>
          <w:p w14:paraId="1190BBFD" w14:textId="77777777" w:rsidR="000446F9" w:rsidRDefault="00CF01CD" w:rsidP="000446F9">
            <w:pPr>
              <w:pStyle w:val="SNSignatureGauche"/>
              <w:spacing w:before="0" w:after="0"/>
              <w:ind w:left="0" w:right="-5006"/>
            </w:pPr>
            <w:proofErr w:type="gramStart"/>
            <w:r>
              <w:t>de</w:t>
            </w:r>
            <w:proofErr w:type="gramEnd"/>
            <w:r>
              <w:t xml:space="preserve"> la </w:t>
            </w:r>
            <w:r w:rsidR="000446F9">
              <w:t>biodiversité</w:t>
            </w:r>
            <w:r>
              <w:t xml:space="preserve">, de la </w:t>
            </w:r>
            <w:r w:rsidR="000446F9">
              <w:t>forêt,</w:t>
            </w:r>
            <w:r>
              <w:t xml:space="preserve"> de la m</w:t>
            </w:r>
            <w:r w:rsidR="000446F9">
              <w:t>e</w:t>
            </w:r>
            <w:r>
              <w:t xml:space="preserve">r </w:t>
            </w:r>
          </w:p>
          <w:p w14:paraId="035DEF84" w14:textId="159BB58E" w:rsidR="00CF01CD" w:rsidRPr="00CF01CD" w:rsidRDefault="00CF01CD" w:rsidP="000446F9">
            <w:pPr>
              <w:pStyle w:val="SNSignatureGauche"/>
              <w:spacing w:before="0" w:after="0"/>
              <w:ind w:left="0" w:right="-5006"/>
            </w:pPr>
            <w:proofErr w:type="gramStart"/>
            <w:r>
              <w:t>et</w:t>
            </w:r>
            <w:proofErr w:type="gramEnd"/>
            <w:r>
              <w:t xml:space="preserve"> de la pêche</w:t>
            </w:r>
          </w:p>
          <w:p w14:paraId="6BFDB208" w14:textId="77777777" w:rsidR="00D43ED4" w:rsidRDefault="00D43ED4" w:rsidP="00D43ED4">
            <w:pPr>
              <w:pStyle w:val="SNSignatureGauche"/>
              <w:spacing w:before="0" w:after="0"/>
              <w:ind w:left="0" w:right="-5007"/>
            </w:pPr>
          </w:p>
          <w:p w14:paraId="7B5270DB" w14:textId="77777777" w:rsidR="000446F9" w:rsidRPr="009C7ADB" w:rsidRDefault="000446F9" w:rsidP="000446F9">
            <w:pPr>
              <w:pStyle w:val="SNContreseing"/>
              <w:spacing w:before="0"/>
              <w:ind w:firstLine="0"/>
            </w:pPr>
            <w:r w:rsidRPr="00397B59">
              <w:t>Agnès P</w:t>
            </w:r>
            <w:r>
              <w:t>ANNIER-RUNACHER</w:t>
            </w:r>
          </w:p>
          <w:p w14:paraId="5D2B29D5" w14:textId="77777777" w:rsidR="00D43ED4" w:rsidRDefault="00D43ED4" w:rsidP="00D43ED4">
            <w:pPr>
              <w:pStyle w:val="SNSignatureGauche"/>
              <w:spacing w:before="0" w:after="0"/>
              <w:ind w:left="0" w:right="-5007"/>
            </w:pPr>
          </w:p>
          <w:p w14:paraId="7389C7B3" w14:textId="77777777" w:rsidR="00D43ED4" w:rsidRDefault="00D43ED4" w:rsidP="00D43ED4">
            <w:pPr>
              <w:pStyle w:val="SNSignatureGauche"/>
              <w:spacing w:before="0" w:after="0"/>
              <w:ind w:left="0" w:right="-5007"/>
            </w:pPr>
          </w:p>
          <w:p w14:paraId="37A56B06" w14:textId="77777777" w:rsidR="00D43ED4" w:rsidRDefault="00D43ED4" w:rsidP="00D43ED4">
            <w:pPr>
              <w:pStyle w:val="SNSignatureGauche"/>
              <w:spacing w:before="0" w:after="0"/>
              <w:ind w:left="0" w:right="-5007"/>
            </w:pPr>
          </w:p>
          <w:p w14:paraId="33EE8BD1" w14:textId="77777777" w:rsidR="00D43ED4" w:rsidRDefault="00D43ED4" w:rsidP="00D43ED4">
            <w:pPr>
              <w:pStyle w:val="SNSignatureGauche"/>
              <w:spacing w:before="0" w:after="0"/>
              <w:ind w:left="0" w:right="-5007"/>
            </w:pPr>
          </w:p>
          <w:p w14:paraId="60E7C67F" w14:textId="5F0CD1CD" w:rsidR="00D43ED4" w:rsidRDefault="00D43ED4" w:rsidP="00D43ED4">
            <w:pPr>
              <w:pStyle w:val="SNSignatureprnomnomGauche"/>
              <w:spacing w:before="0" w:after="0"/>
              <w:ind w:left="0" w:right="-1751"/>
              <w:rPr>
                <w:color w:val="auto"/>
              </w:rPr>
            </w:pPr>
          </w:p>
        </w:tc>
        <w:tc>
          <w:tcPr>
            <w:tcW w:w="2615" w:type="pct"/>
          </w:tcPr>
          <w:p w14:paraId="733D0A70" w14:textId="77777777" w:rsidR="00D43ED4" w:rsidRDefault="00D43ED4" w:rsidP="00D43ED4">
            <w:pPr>
              <w:pStyle w:val="SNContreseing"/>
              <w:spacing w:before="0"/>
              <w:ind w:firstLine="0"/>
              <w:jc w:val="right"/>
            </w:pPr>
          </w:p>
          <w:p w14:paraId="07B95980" w14:textId="77777777" w:rsidR="00D43ED4" w:rsidRDefault="00D43ED4" w:rsidP="00D43ED4">
            <w:pPr>
              <w:pStyle w:val="SNContreseing"/>
              <w:spacing w:before="0"/>
              <w:ind w:firstLine="0"/>
              <w:jc w:val="right"/>
            </w:pPr>
          </w:p>
          <w:p w14:paraId="1F471559" w14:textId="77777777" w:rsidR="00D43ED4" w:rsidRDefault="00D43ED4" w:rsidP="00D43ED4">
            <w:pPr>
              <w:pStyle w:val="SNContreseing"/>
              <w:spacing w:before="0"/>
              <w:ind w:firstLine="0"/>
              <w:jc w:val="right"/>
            </w:pPr>
          </w:p>
          <w:p w14:paraId="4CF501CD" w14:textId="77777777" w:rsidR="00D43ED4" w:rsidRDefault="00D43ED4" w:rsidP="00D43ED4">
            <w:pPr>
              <w:pStyle w:val="SNContreseing"/>
              <w:spacing w:before="0"/>
              <w:ind w:firstLine="0"/>
              <w:jc w:val="right"/>
            </w:pPr>
          </w:p>
          <w:p w14:paraId="0CB71CF0" w14:textId="77777777" w:rsidR="00D43ED4" w:rsidRDefault="00D43ED4" w:rsidP="00D43ED4">
            <w:pPr>
              <w:pStyle w:val="SNContreseing"/>
              <w:spacing w:before="0"/>
              <w:ind w:firstLine="0"/>
              <w:jc w:val="right"/>
            </w:pPr>
          </w:p>
          <w:p w14:paraId="36B6DF30" w14:textId="77777777" w:rsidR="00D43ED4" w:rsidRDefault="00D43ED4" w:rsidP="000446F9">
            <w:pPr>
              <w:pStyle w:val="SNContreseing"/>
              <w:spacing w:before="0"/>
              <w:ind w:firstLine="0"/>
              <w:jc w:val="right"/>
            </w:pPr>
          </w:p>
        </w:tc>
      </w:tr>
      <w:tr w:rsidR="00D43ED4" w14:paraId="070C77B6" w14:textId="77777777" w:rsidTr="00D43ED4">
        <w:tc>
          <w:tcPr>
            <w:tcW w:w="2385" w:type="pct"/>
          </w:tcPr>
          <w:p w14:paraId="424561F8" w14:textId="77777777" w:rsidR="00D43ED4" w:rsidRDefault="00D43ED4" w:rsidP="0093639A">
            <w:pPr>
              <w:pStyle w:val="SNSignatureprnomnomGauche"/>
              <w:spacing w:before="0" w:after="0"/>
              <w:ind w:left="0" w:right="-5007"/>
              <w:rPr>
                <w:color w:val="auto"/>
              </w:rPr>
            </w:pPr>
          </w:p>
        </w:tc>
        <w:tc>
          <w:tcPr>
            <w:tcW w:w="2615" w:type="pct"/>
          </w:tcPr>
          <w:p w14:paraId="7ACC34A4" w14:textId="77777777" w:rsidR="00D43ED4" w:rsidRDefault="00D43ED4" w:rsidP="00D43ED4">
            <w:pPr>
              <w:pStyle w:val="SNSignatureprnomnomGauche"/>
              <w:spacing w:before="0" w:after="0"/>
              <w:ind w:left="0"/>
              <w:jc w:val="right"/>
              <w:rPr>
                <w:color w:val="auto"/>
              </w:rPr>
            </w:pPr>
          </w:p>
        </w:tc>
      </w:tr>
    </w:tbl>
    <w:p w14:paraId="2D67327F" w14:textId="067769F4" w:rsidR="0048271D" w:rsidRDefault="0048271D" w:rsidP="00E50D2A">
      <w:pPr>
        <w:pStyle w:val="SNSignatureprnomnomGauche"/>
        <w:spacing w:before="0" w:after="0"/>
        <w:ind w:left="0"/>
        <w:rPr>
          <w:color w:val="auto"/>
        </w:rPr>
      </w:pPr>
    </w:p>
    <w:sectPr w:rsidR="0048271D">
      <w:headerReference w:type="default" r:id="rId8"/>
      <w:footerReference w:type="default" r:id="rId9"/>
      <w:pgSz w:w="11906" w:h="16838"/>
      <w:pgMar w:top="1134" w:right="1418" w:bottom="1418" w:left="1134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1D2CA" w14:textId="77777777" w:rsidR="007E7707" w:rsidRDefault="007E7707">
      <w:r>
        <w:separator/>
      </w:r>
    </w:p>
  </w:endnote>
  <w:endnote w:type="continuationSeparator" w:id="0">
    <w:p w14:paraId="2D9C6FAE" w14:textId="77777777" w:rsidR="007E7707" w:rsidRDefault="007E7707">
      <w:r>
        <w:continuationSeparator/>
      </w:r>
    </w:p>
  </w:endnote>
  <w:endnote w:type="continuationNotice" w:id="1">
    <w:p w14:paraId="5AF6A91F" w14:textId="77777777" w:rsidR="007E7707" w:rsidRDefault="007E7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685353"/>
      <w:docPartObj>
        <w:docPartGallery w:val="Page Numbers (Bottom of Page)"/>
        <w:docPartUnique/>
      </w:docPartObj>
    </w:sdtPr>
    <w:sdtEndPr/>
    <w:sdtContent>
      <w:p w14:paraId="01A84E94" w14:textId="224C559E" w:rsidR="00114258" w:rsidRDefault="0011425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65C">
          <w:rPr>
            <w:noProof/>
          </w:rPr>
          <w:t>2</w:t>
        </w:r>
        <w:r>
          <w:fldChar w:fldCharType="end"/>
        </w:r>
      </w:p>
    </w:sdtContent>
  </w:sdt>
  <w:p w14:paraId="50A818B9" w14:textId="77777777" w:rsidR="00114258" w:rsidRDefault="001142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597B3" w14:textId="77777777" w:rsidR="007E7707" w:rsidRDefault="007E7707">
      <w:r>
        <w:separator/>
      </w:r>
    </w:p>
  </w:footnote>
  <w:footnote w:type="continuationSeparator" w:id="0">
    <w:p w14:paraId="19BEF078" w14:textId="77777777" w:rsidR="007E7707" w:rsidRDefault="007E7707">
      <w:r>
        <w:continuationSeparator/>
      </w:r>
    </w:p>
  </w:footnote>
  <w:footnote w:type="continuationNotice" w:id="1">
    <w:p w14:paraId="457C96D8" w14:textId="77777777" w:rsidR="007E7707" w:rsidRDefault="007E7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CB5F9" w14:textId="3A545068" w:rsidR="00114258" w:rsidRDefault="00114258">
    <w:pPr>
      <w:pStyle w:val="En-tte"/>
      <w:jc w:val="right"/>
    </w:pPr>
  </w:p>
  <w:sdt>
    <w:sdtPr>
      <w:id w:val="687804324"/>
      <w:docPartObj>
        <w:docPartGallery w:val="Watermarks"/>
        <w:docPartUnique/>
      </w:docPartObj>
    </w:sdtPr>
    <w:sdtEndPr/>
    <w:sdtContent>
      <w:p w14:paraId="3E8DE66D" w14:textId="70296BC6" w:rsidR="00114258" w:rsidRDefault="00D9265C">
        <w:pPr>
          <w:pStyle w:val="En-tte"/>
        </w:pPr>
        <w:r>
          <w:pict w14:anchorId="1809D6E8">
            <v:shape id="shapetype_136" o:spid="_x0000_s2052" style="position:absolute;margin-left:0;margin-top:0;width:50pt;height:50pt;z-index:251657216;visibility:hidden;mso-position-horizontal-relative:text;mso-position-vertical-relative:text" coordsize="21600,21600" o:spt="100" adj="10800,,0" path="m@9,l@10,em@11,21600l@12,21600e">
              <v:stroke joinstyle="miter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o:connecttype="segments"/>
              <v:handles>
                <v:h position="@0,center"/>
              </v:handles>
              <o:lock v:ext="edit" selection="t"/>
            </v:shape>
          </w:pict>
        </w:r>
        <w:r>
          <w:pict w14:anchorId="4C864CC2">
            <v:shape id="_x0000_s2051" style="position:absolute;margin-left:0;margin-top:0;width:439.55pt;height:146.45pt;rotation:315;z-index:251658240;visibility:visible;mso-wrap-style:none;mso-position-horizontal:center;mso-position-horizontal-relative:margin;mso-position-vertical:center;mso-position-vertical-relative:margin;v-text-anchor:middle" coordsize="21600,21600" o:spt="100" adj="10800,,0" path="m@9,l@10,em@11,21600l@12,21600e" fillcolor="silver" stroked="f" strokecolor="#3465a4">
              <v:fill opacity=".5" color2="#3f3f3f" o:detectmouseclick="t"/>
              <v:stroke joinstyle="round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textpathok="t" o:connecttype="segments" textboxrect="3163,3163,18437,18437"/>
              <v:textpath on="t" style="font-family:&quot;calibri&quot;;font-size:1pt" fitshape="t" trim="t" string="PROJET"/>
              <v:handles>
                <v:h position="@0,center"/>
              </v:handles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098"/>
    <w:multiLevelType w:val="hybridMultilevel"/>
    <w:tmpl w:val="51F0DB0E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EEA"/>
    <w:multiLevelType w:val="hybridMultilevel"/>
    <w:tmpl w:val="04126BF2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27BC"/>
    <w:multiLevelType w:val="hybridMultilevel"/>
    <w:tmpl w:val="C78032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6C0BD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2344"/>
    <w:multiLevelType w:val="multilevel"/>
    <w:tmpl w:val="C68A543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AD0177"/>
    <w:multiLevelType w:val="multilevel"/>
    <w:tmpl w:val="A8CC417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E61A51"/>
    <w:multiLevelType w:val="hybridMultilevel"/>
    <w:tmpl w:val="BA4A1804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87E3D"/>
    <w:multiLevelType w:val="multilevel"/>
    <w:tmpl w:val="0CE042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theme="minorBid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47E65"/>
    <w:multiLevelType w:val="hybridMultilevel"/>
    <w:tmpl w:val="07769B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127C2"/>
    <w:multiLevelType w:val="multilevel"/>
    <w:tmpl w:val="D1CACB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B34211"/>
    <w:multiLevelType w:val="multilevel"/>
    <w:tmpl w:val="6144F2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2E7D88"/>
    <w:multiLevelType w:val="hybridMultilevel"/>
    <w:tmpl w:val="C24EB2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05A81"/>
    <w:multiLevelType w:val="hybridMultilevel"/>
    <w:tmpl w:val="8C68005E"/>
    <w:lvl w:ilvl="0" w:tplc="6A6C0BD2">
      <w:start w:val="6"/>
      <w:numFmt w:val="bullet"/>
      <w:lvlText w:val="-"/>
      <w:lvlJc w:val="left"/>
      <w:pPr>
        <w:ind w:left="78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A9A76C1"/>
    <w:multiLevelType w:val="hybridMultilevel"/>
    <w:tmpl w:val="5AD4D0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F135A"/>
    <w:multiLevelType w:val="hybridMultilevel"/>
    <w:tmpl w:val="154C4B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545B8"/>
    <w:multiLevelType w:val="hybridMultilevel"/>
    <w:tmpl w:val="2024487A"/>
    <w:lvl w:ilvl="0" w:tplc="71D456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B2FF2"/>
    <w:multiLevelType w:val="hybridMultilevel"/>
    <w:tmpl w:val="96222BE8"/>
    <w:lvl w:ilvl="0" w:tplc="EAD22D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81487"/>
    <w:multiLevelType w:val="hybridMultilevel"/>
    <w:tmpl w:val="DD1C192E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734DA"/>
    <w:multiLevelType w:val="hybridMultilevel"/>
    <w:tmpl w:val="4E7655E8"/>
    <w:lvl w:ilvl="0" w:tplc="E9DC5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45514"/>
    <w:multiLevelType w:val="multilevel"/>
    <w:tmpl w:val="449A24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65D38A0"/>
    <w:multiLevelType w:val="hybridMultilevel"/>
    <w:tmpl w:val="E264CAF6"/>
    <w:lvl w:ilvl="0" w:tplc="7728C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A0A37"/>
    <w:multiLevelType w:val="hybridMultilevel"/>
    <w:tmpl w:val="547C948E"/>
    <w:lvl w:ilvl="0" w:tplc="6AE662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6D1F09"/>
    <w:multiLevelType w:val="hybridMultilevel"/>
    <w:tmpl w:val="276491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B76A9"/>
    <w:multiLevelType w:val="multilevel"/>
    <w:tmpl w:val="5246A14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6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9913DF"/>
    <w:multiLevelType w:val="multilevel"/>
    <w:tmpl w:val="19CAA7CC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23"/>
  </w:num>
  <w:num w:numId="5">
    <w:abstractNumId w:val="1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13"/>
  </w:num>
  <w:num w:numId="16">
    <w:abstractNumId w:val="11"/>
  </w:num>
  <w:num w:numId="17">
    <w:abstractNumId w:val="2"/>
  </w:num>
  <w:num w:numId="18">
    <w:abstractNumId w:val="3"/>
  </w:num>
  <w:num w:numId="19">
    <w:abstractNumId w:val="21"/>
  </w:num>
  <w:num w:numId="20">
    <w:abstractNumId w:val="5"/>
  </w:num>
  <w:num w:numId="21">
    <w:abstractNumId w:val="7"/>
  </w:num>
  <w:num w:numId="22">
    <w:abstractNumId w:val="1"/>
  </w:num>
  <w:num w:numId="23">
    <w:abstractNumId w:val="10"/>
  </w:num>
  <w:num w:numId="24">
    <w:abstractNumId w:val="9"/>
  </w:num>
  <w:num w:numId="25">
    <w:abstractNumId w:val="6"/>
  </w:num>
  <w:num w:numId="26">
    <w:abstractNumId w:val="16"/>
  </w:num>
  <w:num w:numId="27">
    <w:abstractNumId w:val="0"/>
  </w:num>
  <w:num w:numId="28">
    <w:abstractNumId w:val="12"/>
  </w:num>
  <w:num w:numId="29">
    <w:abstractNumId w:val="14"/>
  </w:num>
  <w:num w:numId="30">
    <w:abstractNumId w:val="15"/>
  </w:num>
  <w:num w:numId="31">
    <w:abstractNumId w:val="20"/>
  </w:num>
  <w:num w:numId="32">
    <w:abstractNumId w:val="1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2A"/>
    <w:rsid w:val="000015DD"/>
    <w:rsid w:val="00006BA9"/>
    <w:rsid w:val="000173C7"/>
    <w:rsid w:val="000175B8"/>
    <w:rsid w:val="00021F9E"/>
    <w:rsid w:val="00022300"/>
    <w:rsid w:val="00041716"/>
    <w:rsid w:val="000446F9"/>
    <w:rsid w:val="000473DE"/>
    <w:rsid w:val="00054419"/>
    <w:rsid w:val="00054B63"/>
    <w:rsid w:val="0005566F"/>
    <w:rsid w:val="0005617D"/>
    <w:rsid w:val="0005658B"/>
    <w:rsid w:val="000607CE"/>
    <w:rsid w:val="00063208"/>
    <w:rsid w:val="000638E6"/>
    <w:rsid w:val="00063B39"/>
    <w:rsid w:val="00064953"/>
    <w:rsid w:val="000666DA"/>
    <w:rsid w:val="00070BF6"/>
    <w:rsid w:val="000753FA"/>
    <w:rsid w:val="00080163"/>
    <w:rsid w:val="000805B9"/>
    <w:rsid w:val="00080968"/>
    <w:rsid w:val="00080AE7"/>
    <w:rsid w:val="00093F0C"/>
    <w:rsid w:val="00094591"/>
    <w:rsid w:val="00095195"/>
    <w:rsid w:val="000A2CA4"/>
    <w:rsid w:val="000A3DD1"/>
    <w:rsid w:val="000A4A2C"/>
    <w:rsid w:val="000B1559"/>
    <w:rsid w:val="000B1653"/>
    <w:rsid w:val="000B5CDA"/>
    <w:rsid w:val="000B69CF"/>
    <w:rsid w:val="000B719D"/>
    <w:rsid w:val="000C548B"/>
    <w:rsid w:val="000C7B71"/>
    <w:rsid w:val="000D325B"/>
    <w:rsid w:val="000D4D5D"/>
    <w:rsid w:val="000D6A7E"/>
    <w:rsid w:val="000D6AF7"/>
    <w:rsid w:val="000E240C"/>
    <w:rsid w:val="000E374E"/>
    <w:rsid w:val="000E42EB"/>
    <w:rsid w:val="000E4B81"/>
    <w:rsid w:val="000E60A4"/>
    <w:rsid w:val="000F0A8E"/>
    <w:rsid w:val="000F60F5"/>
    <w:rsid w:val="000F6A52"/>
    <w:rsid w:val="00102603"/>
    <w:rsid w:val="0010313D"/>
    <w:rsid w:val="00105D76"/>
    <w:rsid w:val="0010620E"/>
    <w:rsid w:val="00106F63"/>
    <w:rsid w:val="00114258"/>
    <w:rsid w:val="00114745"/>
    <w:rsid w:val="0011482B"/>
    <w:rsid w:val="0012217B"/>
    <w:rsid w:val="0012241B"/>
    <w:rsid w:val="00125A97"/>
    <w:rsid w:val="001318F4"/>
    <w:rsid w:val="001319CA"/>
    <w:rsid w:val="00137AE2"/>
    <w:rsid w:val="00140E01"/>
    <w:rsid w:val="00157057"/>
    <w:rsid w:val="001604C3"/>
    <w:rsid w:val="00165B72"/>
    <w:rsid w:val="00170021"/>
    <w:rsid w:val="00170704"/>
    <w:rsid w:val="0017447F"/>
    <w:rsid w:val="00176C28"/>
    <w:rsid w:val="0018291B"/>
    <w:rsid w:val="00183807"/>
    <w:rsid w:val="00184108"/>
    <w:rsid w:val="0018775E"/>
    <w:rsid w:val="00190CC4"/>
    <w:rsid w:val="00192E19"/>
    <w:rsid w:val="001A030E"/>
    <w:rsid w:val="001A27A7"/>
    <w:rsid w:val="001A31B8"/>
    <w:rsid w:val="001A7F23"/>
    <w:rsid w:val="001B0F74"/>
    <w:rsid w:val="001B3C7D"/>
    <w:rsid w:val="001B6968"/>
    <w:rsid w:val="001B6A88"/>
    <w:rsid w:val="001C3706"/>
    <w:rsid w:val="001C5ADF"/>
    <w:rsid w:val="001D31BA"/>
    <w:rsid w:val="001D4706"/>
    <w:rsid w:val="001D6A50"/>
    <w:rsid w:val="001E0F2D"/>
    <w:rsid w:val="001F69CF"/>
    <w:rsid w:val="00200C3E"/>
    <w:rsid w:val="00202295"/>
    <w:rsid w:val="00204CEE"/>
    <w:rsid w:val="00206185"/>
    <w:rsid w:val="002061F3"/>
    <w:rsid w:val="0021052C"/>
    <w:rsid w:val="00210731"/>
    <w:rsid w:val="00212CF9"/>
    <w:rsid w:val="00213BA4"/>
    <w:rsid w:val="0022448E"/>
    <w:rsid w:val="00227A3A"/>
    <w:rsid w:val="00240FCB"/>
    <w:rsid w:val="00242473"/>
    <w:rsid w:val="00252420"/>
    <w:rsid w:val="002558D5"/>
    <w:rsid w:val="00260978"/>
    <w:rsid w:val="0026176C"/>
    <w:rsid w:val="00263C82"/>
    <w:rsid w:val="00265BF1"/>
    <w:rsid w:val="002665A2"/>
    <w:rsid w:val="00270465"/>
    <w:rsid w:val="0027447C"/>
    <w:rsid w:val="00285208"/>
    <w:rsid w:val="00286CB1"/>
    <w:rsid w:val="00292F88"/>
    <w:rsid w:val="002938B7"/>
    <w:rsid w:val="00294482"/>
    <w:rsid w:val="0029624E"/>
    <w:rsid w:val="00296A0C"/>
    <w:rsid w:val="00296A8A"/>
    <w:rsid w:val="00297F9E"/>
    <w:rsid w:val="002A0C20"/>
    <w:rsid w:val="002A156D"/>
    <w:rsid w:val="002A2D9E"/>
    <w:rsid w:val="002A542E"/>
    <w:rsid w:val="002A6169"/>
    <w:rsid w:val="002B1CF5"/>
    <w:rsid w:val="002B56C2"/>
    <w:rsid w:val="002B6752"/>
    <w:rsid w:val="002B77A4"/>
    <w:rsid w:val="002C1929"/>
    <w:rsid w:val="002C56DB"/>
    <w:rsid w:val="002C5F14"/>
    <w:rsid w:val="002D4F55"/>
    <w:rsid w:val="002E209B"/>
    <w:rsid w:val="002E610F"/>
    <w:rsid w:val="002F2DD1"/>
    <w:rsid w:val="002F4A25"/>
    <w:rsid w:val="002F791B"/>
    <w:rsid w:val="00305FFC"/>
    <w:rsid w:val="00307025"/>
    <w:rsid w:val="00337D3E"/>
    <w:rsid w:val="003407EE"/>
    <w:rsid w:val="00342313"/>
    <w:rsid w:val="003511B1"/>
    <w:rsid w:val="003519AA"/>
    <w:rsid w:val="00355ED9"/>
    <w:rsid w:val="00356048"/>
    <w:rsid w:val="00362386"/>
    <w:rsid w:val="00364709"/>
    <w:rsid w:val="003679D1"/>
    <w:rsid w:val="003736DF"/>
    <w:rsid w:val="00375A2C"/>
    <w:rsid w:val="00377273"/>
    <w:rsid w:val="00381DEC"/>
    <w:rsid w:val="00381E8D"/>
    <w:rsid w:val="003827A4"/>
    <w:rsid w:val="0038676E"/>
    <w:rsid w:val="00394CCD"/>
    <w:rsid w:val="00397B59"/>
    <w:rsid w:val="003A1B63"/>
    <w:rsid w:val="003A1DC4"/>
    <w:rsid w:val="003B0F20"/>
    <w:rsid w:val="003C0555"/>
    <w:rsid w:val="003C12C0"/>
    <w:rsid w:val="003C53F2"/>
    <w:rsid w:val="003C6219"/>
    <w:rsid w:val="003C76BF"/>
    <w:rsid w:val="003D2C62"/>
    <w:rsid w:val="003D40A1"/>
    <w:rsid w:val="003D5B6A"/>
    <w:rsid w:val="003D5EC3"/>
    <w:rsid w:val="003E0B4E"/>
    <w:rsid w:val="003E20E5"/>
    <w:rsid w:val="003F7FEA"/>
    <w:rsid w:val="00407CD9"/>
    <w:rsid w:val="00410420"/>
    <w:rsid w:val="00414C74"/>
    <w:rsid w:val="0042080C"/>
    <w:rsid w:val="00424914"/>
    <w:rsid w:val="0042577E"/>
    <w:rsid w:val="0042694E"/>
    <w:rsid w:val="00432582"/>
    <w:rsid w:val="00441DBD"/>
    <w:rsid w:val="00444131"/>
    <w:rsid w:val="00447217"/>
    <w:rsid w:val="00453DEF"/>
    <w:rsid w:val="00454ECE"/>
    <w:rsid w:val="004624F4"/>
    <w:rsid w:val="00465BC5"/>
    <w:rsid w:val="00466790"/>
    <w:rsid w:val="0047132E"/>
    <w:rsid w:val="00471EDA"/>
    <w:rsid w:val="00477C87"/>
    <w:rsid w:val="0048271D"/>
    <w:rsid w:val="00484D9D"/>
    <w:rsid w:val="0048717C"/>
    <w:rsid w:val="00487A07"/>
    <w:rsid w:val="0049316C"/>
    <w:rsid w:val="004931C5"/>
    <w:rsid w:val="00493DDA"/>
    <w:rsid w:val="00494862"/>
    <w:rsid w:val="004A0892"/>
    <w:rsid w:val="004A32E2"/>
    <w:rsid w:val="004B5389"/>
    <w:rsid w:val="004C4ECD"/>
    <w:rsid w:val="004D35A1"/>
    <w:rsid w:val="004D653A"/>
    <w:rsid w:val="004D73FB"/>
    <w:rsid w:val="004E13E9"/>
    <w:rsid w:val="004E381B"/>
    <w:rsid w:val="004F3A1F"/>
    <w:rsid w:val="004F3B01"/>
    <w:rsid w:val="004F4D2B"/>
    <w:rsid w:val="00501938"/>
    <w:rsid w:val="00504B5D"/>
    <w:rsid w:val="00506F70"/>
    <w:rsid w:val="00516E25"/>
    <w:rsid w:val="00517114"/>
    <w:rsid w:val="005362B7"/>
    <w:rsid w:val="00540B3F"/>
    <w:rsid w:val="00542057"/>
    <w:rsid w:val="005420D4"/>
    <w:rsid w:val="005429B3"/>
    <w:rsid w:val="005459CF"/>
    <w:rsid w:val="00546BFB"/>
    <w:rsid w:val="00553F1E"/>
    <w:rsid w:val="00556188"/>
    <w:rsid w:val="00566256"/>
    <w:rsid w:val="00567C85"/>
    <w:rsid w:val="005736C4"/>
    <w:rsid w:val="00574C54"/>
    <w:rsid w:val="00577B49"/>
    <w:rsid w:val="005907D0"/>
    <w:rsid w:val="00590C60"/>
    <w:rsid w:val="005940D9"/>
    <w:rsid w:val="005A0429"/>
    <w:rsid w:val="005A1392"/>
    <w:rsid w:val="005A3A49"/>
    <w:rsid w:val="005B1091"/>
    <w:rsid w:val="005B1A96"/>
    <w:rsid w:val="005B5A50"/>
    <w:rsid w:val="005C04DD"/>
    <w:rsid w:val="005C0A1D"/>
    <w:rsid w:val="005C53F3"/>
    <w:rsid w:val="005D13E3"/>
    <w:rsid w:val="005D3365"/>
    <w:rsid w:val="005D7C4C"/>
    <w:rsid w:val="005E3DC5"/>
    <w:rsid w:val="005E6CC6"/>
    <w:rsid w:val="005E7A8B"/>
    <w:rsid w:val="005F6755"/>
    <w:rsid w:val="005F6CAE"/>
    <w:rsid w:val="006078E7"/>
    <w:rsid w:val="006121B9"/>
    <w:rsid w:val="006220AF"/>
    <w:rsid w:val="00623550"/>
    <w:rsid w:val="00625723"/>
    <w:rsid w:val="00625BF2"/>
    <w:rsid w:val="00627D02"/>
    <w:rsid w:val="006339C0"/>
    <w:rsid w:val="00640637"/>
    <w:rsid w:val="00641199"/>
    <w:rsid w:val="006415DE"/>
    <w:rsid w:val="00641DD4"/>
    <w:rsid w:val="00642AED"/>
    <w:rsid w:val="00643B84"/>
    <w:rsid w:val="0064500C"/>
    <w:rsid w:val="00645B00"/>
    <w:rsid w:val="006522F4"/>
    <w:rsid w:val="00660460"/>
    <w:rsid w:val="006668E4"/>
    <w:rsid w:val="00666A8A"/>
    <w:rsid w:val="00673435"/>
    <w:rsid w:val="006809C1"/>
    <w:rsid w:val="00686E2F"/>
    <w:rsid w:val="00693AF3"/>
    <w:rsid w:val="006962E6"/>
    <w:rsid w:val="006964BA"/>
    <w:rsid w:val="0069746F"/>
    <w:rsid w:val="006A103C"/>
    <w:rsid w:val="006A46A2"/>
    <w:rsid w:val="006A7E16"/>
    <w:rsid w:val="006B1629"/>
    <w:rsid w:val="006B2C54"/>
    <w:rsid w:val="006B5696"/>
    <w:rsid w:val="006C2CBC"/>
    <w:rsid w:val="006C3202"/>
    <w:rsid w:val="006C72A3"/>
    <w:rsid w:val="006D064D"/>
    <w:rsid w:val="006D099C"/>
    <w:rsid w:val="006E1030"/>
    <w:rsid w:val="006E2702"/>
    <w:rsid w:val="006F2EC1"/>
    <w:rsid w:val="007054CC"/>
    <w:rsid w:val="00705F8E"/>
    <w:rsid w:val="0071081D"/>
    <w:rsid w:val="00710ED4"/>
    <w:rsid w:val="0072012C"/>
    <w:rsid w:val="00723DD4"/>
    <w:rsid w:val="00731D88"/>
    <w:rsid w:val="00732DB5"/>
    <w:rsid w:val="007343E8"/>
    <w:rsid w:val="00735022"/>
    <w:rsid w:val="00735AC5"/>
    <w:rsid w:val="00736DA9"/>
    <w:rsid w:val="007421C4"/>
    <w:rsid w:val="00746F16"/>
    <w:rsid w:val="007525BE"/>
    <w:rsid w:val="00752ACD"/>
    <w:rsid w:val="007568CC"/>
    <w:rsid w:val="0076037B"/>
    <w:rsid w:val="007625A3"/>
    <w:rsid w:val="0076468F"/>
    <w:rsid w:val="00765E58"/>
    <w:rsid w:val="00770D9F"/>
    <w:rsid w:val="007740C5"/>
    <w:rsid w:val="00775753"/>
    <w:rsid w:val="007766C7"/>
    <w:rsid w:val="00787903"/>
    <w:rsid w:val="0079029C"/>
    <w:rsid w:val="00794EFF"/>
    <w:rsid w:val="007A7145"/>
    <w:rsid w:val="007A778F"/>
    <w:rsid w:val="007A7A43"/>
    <w:rsid w:val="007B50D3"/>
    <w:rsid w:val="007B50FB"/>
    <w:rsid w:val="007C2FC2"/>
    <w:rsid w:val="007C78DE"/>
    <w:rsid w:val="007D1936"/>
    <w:rsid w:val="007D2215"/>
    <w:rsid w:val="007D2741"/>
    <w:rsid w:val="007D630F"/>
    <w:rsid w:val="007E396E"/>
    <w:rsid w:val="007E7707"/>
    <w:rsid w:val="007E7776"/>
    <w:rsid w:val="007F1344"/>
    <w:rsid w:val="007F1A08"/>
    <w:rsid w:val="007F4931"/>
    <w:rsid w:val="007F5C35"/>
    <w:rsid w:val="00802FD7"/>
    <w:rsid w:val="00804AB3"/>
    <w:rsid w:val="00807B7A"/>
    <w:rsid w:val="00810139"/>
    <w:rsid w:val="008167D3"/>
    <w:rsid w:val="00817027"/>
    <w:rsid w:val="00820151"/>
    <w:rsid w:val="00823A9C"/>
    <w:rsid w:val="008246AB"/>
    <w:rsid w:val="00826FC1"/>
    <w:rsid w:val="008325B2"/>
    <w:rsid w:val="0083402F"/>
    <w:rsid w:val="00841937"/>
    <w:rsid w:val="008457AC"/>
    <w:rsid w:val="00862F53"/>
    <w:rsid w:val="00870411"/>
    <w:rsid w:val="0087143D"/>
    <w:rsid w:val="00876008"/>
    <w:rsid w:val="008774A6"/>
    <w:rsid w:val="00877BCD"/>
    <w:rsid w:val="008816F8"/>
    <w:rsid w:val="0088287A"/>
    <w:rsid w:val="00892924"/>
    <w:rsid w:val="008A1739"/>
    <w:rsid w:val="008B071D"/>
    <w:rsid w:val="008B0BD2"/>
    <w:rsid w:val="008C1955"/>
    <w:rsid w:val="008C1FCA"/>
    <w:rsid w:val="008D08F5"/>
    <w:rsid w:val="008D1520"/>
    <w:rsid w:val="008D58C5"/>
    <w:rsid w:val="008E12D7"/>
    <w:rsid w:val="008E1ABD"/>
    <w:rsid w:val="008E1C3D"/>
    <w:rsid w:val="008E372C"/>
    <w:rsid w:val="008E6D95"/>
    <w:rsid w:val="008E738A"/>
    <w:rsid w:val="008F00AF"/>
    <w:rsid w:val="008F26AB"/>
    <w:rsid w:val="009048E6"/>
    <w:rsid w:val="00906374"/>
    <w:rsid w:val="00906584"/>
    <w:rsid w:val="009138F3"/>
    <w:rsid w:val="009138F6"/>
    <w:rsid w:val="009226E6"/>
    <w:rsid w:val="0092383C"/>
    <w:rsid w:val="0092669A"/>
    <w:rsid w:val="009276E5"/>
    <w:rsid w:val="00931B29"/>
    <w:rsid w:val="00934EA0"/>
    <w:rsid w:val="0093639A"/>
    <w:rsid w:val="00943714"/>
    <w:rsid w:val="009466E3"/>
    <w:rsid w:val="00947A73"/>
    <w:rsid w:val="009505E8"/>
    <w:rsid w:val="00951F5B"/>
    <w:rsid w:val="00970E6E"/>
    <w:rsid w:val="009807B8"/>
    <w:rsid w:val="00983623"/>
    <w:rsid w:val="0099197F"/>
    <w:rsid w:val="009974F6"/>
    <w:rsid w:val="009A4A0A"/>
    <w:rsid w:val="009A7456"/>
    <w:rsid w:val="009B4EDB"/>
    <w:rsid w:val="009C21D6"/>
    <w:rsid w:val="009C2980"/>
    <w:rsid w:val="009C36F3"/>
    <w:rsid w:val="009C67AA"/>
    <w:rsid w:val="009C7ADB"/>
    <w:rsid w:val="009D0223"/>
    <w:rsid w:val="009D0AD8"/>
    <w:rsid w:val="009D196F"/>
    <w:rsid w:val="009D402D"/>
    <w:rsid w:val="009D4FB0"/>
    <w:rsid w:val="009D5E8B"/>
    <w:rsid w:val="009E0238"/>
    <w:rsid w:val="009E0FE8"/>
    <w:rsid w:val="009E23B3"/>
    <w:rsid w:val="009E476D"/>
    <w:rsid w:val="009E5300"/>
    <w:rsid w:val="009F12BD"/>
    <w:rsid w:val="009F6867"/>
    <w:rsid w:val="009F6EBC"/>
    <w:rsid w:val="00A00363"/>
    <w:rsid w:val="00A0235F"/>
    <w:rsid w:val="00A057A1"/>
    <w:rsid w:val="00A10F78"/>
    <w:rsid w:val="00A15B79"/>
    <w:rsid w:val="00A23923"/>
    <w:rsid w:val="00A23EFE"/>
    <w:rsid w:val="00A30756"/>
    <w:rsid w:val="00A32575"/>
    <w:rsid w:val="00A368FB"/>
    <w:rsid w:val="00A37FF4"/>
    <w:rsid w:val="00A42DF2"/>
    <w:rsid w:val="00A45EC7"/>
    <w:rsid w:val="00A47EC2"/>
    <w:rsid w:val="00A559B2"/>
    <w:rsid w:val="00A570A6"/>
    <w:rsid w:val="00A57328"/>
    <w:rsid w:val="00A60BC1"/>
    <w:rsid w:val="00A64833"/>
    <w:rsid w:val="00A6677D"/>
    <w:rsid w:val="00A723D4"/>
    <w:rsid w:val="00A72CD2"/>
    <w:rsid w:val="00A74849"/>
    <w:rsid w:val="00A7526D"/>
    <w:rsid w:val="00A80BE1"/>
    <w:rsid w:val="00A81D9F"/>
    <w:rsid w:val="00A84049"/>
    <w:rsid w:val="00A93215"/>
    <w:rsid w:val="00AA4B5B"/>
    <w:rsid w:val="00AA68F4"/>
    <w:rsid w:val="00AA702B"/>
    <w:rsid w:val="00AB4D56"/>
    <w:rsid w:val="00AC1321"/>
    <w:rsid w:val="00AC3856"/>
    <w:rsid w:val="00AC58F7"/>
    <w:rsid w:val="00AE1156"/>
    <w:rsid w:val="00AE32FC"/>
    <w:rsid w:val="00AE37B1"/>
    <w:rsid w:val="00AF24F6"/>
    <w:rsid w:val="00AF3B5B"/>
    <w:rsid w:val="00AF5757"/>
    <w:rsid w:val="00AF64E6"/>
    <w:rsid w:val="00B0184D"/>
    <w:rsid w:val="00B0279D"/>
    <w:rsid w:val="00B04FEF"/>
    <w:rsid w:val="00B104F0"/>
    <w:rsid w:val="00B12379"/>
    <w:rsid w:val="00B12AA2"/>
    <w:rsid w:val="00B154E6"/>
    <w:rsid w:val="00B17B91"/>
    <w:rsid w:val="00B22E0B"/>
    <w:rsid w:val="00B27703"/>
    <w:rsid w:val="00B30BBC"/>
    <w:rsid w:val="00B333AA"/>
    <w:rsid w:val="00B46817"/>
    <w:rsid w:val="00B47F31"/>
    <w:rsid w:val="00B54A8C"/>
    <w:rsid w:val="00B55239"/>
    <w:rsid w:val="00B614C5"/>
    <w:rsid w:val="00B627C1"/>
    <w:rsid w:val="00B661EF"/>
    <w:rsid w:val="00B7012A"/>
    <w:rsid w:val="00B724C1"/>
    <w:rsid w:val="00B72AD3"/>
    <w:rsid w:val="00B76AF6"/>
    <w:rsid w:val="00B829C4"/>
    <w:rsid w:val="00B86A98"/>
    <w:rsid w:val="00B87A8E"/>
    <w:rsid w:val="00B9394D"/>
    <w:rsid w:val="00B94B36"/>
    <w:rsid w:val="00BB2678"/>
    <w:rsid w:val="00BB323B"/>
    <w:rsid w:val="00BB39EE"/>
    <w:rsid w:val="00BB5BDC"/>
    <w:rsid w:val="00BB7032"/>
    <w:rsid w:val="00BC1747"/>
    <w:rsid w:val="00BC4F80"/>
    <w:rsid w:val="00BD4CDB"/>
    <w:rsid w:val="00BD72F7"/>
    <w:rsid w:val="00BE1DDE"/>
    <w:rsid w:val="00C0489E"/>
    <w:rsid w:val="00C108E5"/>
    <w:rsid w:val="00C12156"/>
    <w:rsid w:val="00C12BFD"/>
    <w:rsid w:val="00C1365F"/>
    <w:rsid w:val="00C13D46"/>
    <w:rsid w:val="00C1696D"/>
    <w:rsid w:val="00C20DBC"/>
    <w:rsid w:val="00C322AC"/>
    <w:rsid w:val="00C36373"/>
    <w:rsid w:val="00C36666"/>
    <w:rsid w:val="00C37D48"/>
    <w:rsid w:val="00C43855"/>
    <w:rsid w:val="00C54BB7"/>
    <w:rsid w:val="00C60A01"/>
    <w:rsid w:val="00C87F70"/>
    <w:rsid w:val="00C90064"/>
    <w:rsid w:val="00C92405"/>
    <w:rsid w:val="00C949F8"/>
    <w:rsid w:val="00C94E66"/>
    <w:rsid w:val="00C96ADA"/>
    <w:rsid w:val="00CA23C4"/>
    <w:rsid w:val="00CA6A27"/>
    <w:rsid w:val="00CC3663"/>
    <w:rsid w:val="00CC76F6"/>
    <w:rsid w:val="00CD0753"/>
    <w:rsid w:val="00CD3821"/>
    <w:rsid w:val="00CE030D"/>
    <w:rsid w:val="00CF01CD"/>
    <w:rsid w:val="00D03E92"/>
    <w:rsid w:val="00D05E25"/>
    <w:rsid w:val="00D12902"/>
    <w:rsid w:val="00D21F9B"/>
    <w:rsid w:val="00D22465"/>
    <w:rsid w:val="00D27415"/>
    <w:rsid w:val="00D35C58"/>
    <w:rsid w:val="00D368A3"/>
    <w:rsid w:val="00D37077"/>
    <w:rsid w:val="00D4130C"/>
    <w:rsid w:val="00D41ADE"/>
    <w:rsid w:val="00D43ED4"/>
    <w:rsid w:val="00D46177"/>
    <w:rsid w:val="00D65E0C"/>
    <w:rsid w:val="00D66007"/>
    <w:rsid w:val="00D70FF7"/>
    <w:rsid w:val="00D72D1D"/>
    <w:rsid w:val="00D74A72"/>
    <w:rsid w:val="00D74F5A"/>
    <w:rsid w:val="00D754A8"/>
    <w:rsid w:val="00D75BF0"/>
    <w:rsid w:val="00D80242"/>
    <w:rsid w:val="00D85024"/>
    <w:rsid w:val="00D872C1"/>
    <w:rsid w:val="00D9265C"/>
    <w:rsid w:val="00D95158"/>
    <w:rsid w:val="00DA5DBC"/>
    <w:rsid w:val="00DA724C"/>
    <w:rsid w:val="00DB2FC2"/>
    <w:rsid w:val="00DB3BC7"/>
    <w:rsid w:val="00DB5673"/>
    <w:rsid w:val="00DB6ED6"/>
    <w:rsid w:val="00DC1238"/>
    <w:rsid w:val="00DC7EAB"/>
    <w:rsid w:val="00DD1AEB"/>
    <w:rsid w:val="00DD77EB"/>
    <w:rsid w:val="00DE0A61"/>
    <w:rsid w:val="00DE5B50"/>
    <w:rsid w:val="00DF5248"/>
    <w:rsid w:val="00E0127B"/>
    <w:rsid w:val="00E01AE5"/>
    <w:rsid w:val="00E03027"/>
    <w:rsid w:val="00E0481C"/>
    <w:rsid w:val="00E05AEE"/>
    <w:rsid w:val="00E06D46"/>
    <w:rsid w:val="00E06DB5"/>
    <w:rsid w:val="00E11BD6"/>
    <w:rsid w:val="00E13098"/>
    <w:rsid w:val="00E146F2"/>
    <w:rsid w:val="00E20358"/>
    <w:rsid w:val="00E254AF"/>
    <w:rsid w:val="00E26BA0"/>
    <w:rsid w:val="00E334D6"/>
    <w:rsid w:val="00E37C81"/>
    <w:rsid w:val="00E43074"/>
    <w:rsid w:val="00E46712"/>
    <w:rsid w:val="00E4692A"/>
    <w:rsid w:val="00E50D2A"/>
    <w:rsid w:val="00E53FCF"/>
    <w:rsid w:val="00E753BD"/>
    <w:rsid w:val="00E75472"/>
    <w:rsid w:val="00E80B23"/>
    <w:rsid w:val="00E82FC6"/>
    <w:rsid w:val="00E90D5F"/>
    <w:rsid w:val="00E92E9C"/>
    <w:rsid w:val="00E96E58"/>
    <w:rsid w:val="00E97209"/>
    <w:rsid w:val="00EA19C2"/>
    <w:rsid w:val="00EA1CCC"/>
    <w:rsid w:val="00EA3036"/>
    <w:rsid w:val="00EA5281"/>
    <w:rsid w:val="00EB57A4"/>
    <w:rsid w:val="00EC0246"/>
    <w:rsid w:val="00EC24B4"/>
    <w:rsid w:val="00EC32E0"/>
    <w:rsid w:val="00EC3524"/>
    <w:rsid w:val="00EC4088"/>
    <w:rsid w:val="00EC785A"/>
    <w:rsid w:val="00ED0926"/>
    <w:rsid w:val="00EE0BB7"/>
    <w:rsid w:val="00EE329B"/>
    <w:rsid w:val="00EE3410"/>
    <w:rsid w:val="00EF0D96"/>
    <w:rsid w:val="00EF3CAC"/>
    <w:rsid w:val="00EF5595"/>
    <w:rsid w:val="00EF55DD"/>
    <w:rsid w:val="00EF5E17"/>
    <w:rsid w:val="00EF6083"/>
    <w:rsid w:val="00EF6A03"/>
    <w:rsid w:val="00F03682"/>
    <w:rsid w:val="00F04996"/>
    <w:rsid w:val="00F12AF0"/>
    <w:rsid w:val="00F20008"/>
    <w:rsid w:val="00F333FD"/>
    <w:rsid w:val="00F3448D"/>
    <w:rsid w:val="00F47083"/>
    <w:rsid w:val="00F559BB"/>
    <w:rsid w:val="00F65D8D"/>
    <w:rsid w:val="00F661A7"/>
    <w:rsid w:val="00F713F3"/>
    <w:rsid w:val="00F72B7A"/>
    <w:rsid w:val="00F7550B"/>
    <w:rsid w:val="00F80D14"/>
    <w:rsid w:val="00F84448"/>
    <w:rsid w:val="00F84D05"/>
    <w:rsid w:val="00F86F05"/>
    <w:rsid w:val="00F9056A"/>
    <w:rsid w:val="00F95DC0"/>
    <w:rsid w:val="00FA54DE"/>
    <w:rsid w:val="00FA577D"/>
    <w:rsid w:val="00FC0DFA"/>
    <w:rsid w:val="00FC14FD"/>
    <w:rsid w:val="00FC3182"/>
    <w:rsid w:val="00FC3AFD"/>
    <w:rsid w:val="00FD067E"/>
    <w:rsid w:val="00FD6D50"/>
    <w:rsid w:val="00FD7E9A"/>
    <w:rsid w:val="00FE1465"/>
    <w:rsid w:val="00FE4D3E"/>
    <w:rsid w:val="00FE7BBE"/>
    <w:rsid w:val="00FF144B"/>
    <w:rsid w:val="00FF3A10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68389F5"/>
  <w15:docId w15:val="{174F438F-A890-4C79-8116-563AE1D1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2"/>
        <w:sz w:val="2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B7"/>
    <w:pPr>
      <w:widowControl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sid w:val="00C8565B"/>
  </w:style>
  <w:style w:type="character" w:customStyle="1" w:styleId="WW8Num1z1">
    <w:name w:val="WW8Num1z1"/>
    <w:qFormat/>
    <w:rsid w:val="00C8565B"/>
  </w:style>
  <w:style w:type="character" w:customStyle="1" w:styleId="WW8Num1z2">
    <w:name w:val="WW8Num1z2"/>
    <w:qFormat/>
    <w:rsid w:val="00C8565B"/>
  </w:style>
  <w:style w:type="character" w:customStyle="1" w:styleId="WW8Num1z3">
    <w:name w:val="WW8Num1z3"/>
    <w:qFormat/>
    <w:rsid w:val="00C8565B"/>
  </w:style>
  <w:style w:type="character" w:customStyle="1" w:styleId="WW8Num1z4">
    <w:name w:val="WW8Num1z4"/>
    <w:qFormat/>
    <w:rsid w:val="00C8565B"/>
  </w:style>
  <w:style w:type="character" w:customStyle="1" w:styleId="WW8Num1z5">
    <w:name w:val="WW8Num1z5"/>
    <w:qFormat/>
    <w:rsid w:val="00C8565B"/>
  </w:style>
  <w:style w:type="character" w:customStyle="1" w:styleId="WW8Num1z6">
    <w:name w:val="WW8Num1z6"/>
    <w:qFormat/>
    <w:rsid w:val="00C8565B"/>
  </w:style>
  <w:style w:type="character" w:customStyle="1" w:styleId="WW8Num1z7">
    <w:name w:val="WW8Num1z7"/>
    <w:qFormat/>
    <w:rsid w:val="00C8565B"/>
  </w:style>
  <w:style w:type="character" w:customStyle="1" w:styleId="WW8Num1z8">
    <w:name w:val="WW8Num1z8"/>
    <w:qFormat/>
    <w:rsid w:val="00C8565B"/>
  </w:style>
  <w:style w:type="character" w:customStyle="1" w:styleId="WW8Num2z0">
    <w:name w:val="WW8Num2z0"/>
    <w:qFormat/>
    <w:rsid w:val="00C8565B"/>
    <w:rPr>
      <w:rFonts w:ascii="Times New Roman" w:hAnsi="Times New Roman" w:cs="Times New Roman"/>
    </w:rPr>
  </w:style>
  <w:style w:type="character" w:customStyle="1" w:styleId="WW8Num3z0">
    <w:name w:val="WW8Num3z0"/>
    <w:qFormat/>
    <w:rsid w:val="00C8565B"/>
  </w:style>
  <w:style w:type="character" w:customStyle="1" w:styleId="WW8Num4z0">
    <w:name w:val="WW8Num4z0"/>
    <w:qFormat/>
    <w:rsid w:val="00C8565B"/>
  </w:style>
  <w:style w:type="character" w:customStyle="1" w:styleId="WW8Num5z0">
    <w:name w:val="WW8Num5z0"/>
    <w:qFormat/>
    <w:rsid w:val="00C8565B"/>
    <w:rPr>
      <w:rFonts w:ascii="Symbol" w:hAnsi="Symbol" w:cs="Symbol"/>
    </w:rPr>
  </w:style>
  <w:style w:type="character" w:customStyle="1" w:styleId="WW8Num6z0">
    <w:name w:val="WW8Num6z0"/>
    <w:qFormat/>
    <w:rsid w:val="00C8565B"/>
    <w:rPr>
      <w:rFonts w:ascii="Symbol" w:hAnsi="Symbol" w:cs="Symbol"/>
    </w:rPr>
  </w:style>
  <w:style w:type="character" w:customStyle="1" w:styleId="WW8Num7z0">
    <w:name w:val="WW8Num7z0"/>
    <w:qFormat/>
    <w:rsid w:val="00C8565B"/>
    <w:rPr>
      <w:rFonts w:ascii="Symbol" w:hAnsi="Symbol" w:cs="Symbol"/>
    </w:rPr>
  </w:style>
  <w:style w:type="character" w:customStyle="1" w:styleId="WW8Num8z0">
    <w:name w:val="WW8Num8z0"/>
    <w:qFormat/>
    <w:rsid w:val="00C8565B"/>
    <w:rPr>
      <w:rFonts w:ascii="Symbol" w:hAnsi="Symbol" w:cs="Symbol"/>
    </w:rPr>
  </w:style>
  <w:style w:type="character" w:customStyle="1" w:styleId="WW8Num9z0">
    <w:name w:val="WW8Num9z0"/>
    <w:qFormat/>
    <w:rsid w:val="00C8565B"/>
  </w:style>
  <w:style w:type="character" w:customStyle="1" w:styleId="WW8Num10z0">
    <w:name w:val="WW8Num10z0"/>
    <w:qFormat/>
    <w:rsid w:val="00C8565B"/>
    <w:rPr>
      <w:rFonts w:ascii="Symbol" w:hAnsi="Symbol" w:cs="Symbol"/>
    </w:rPr>
  </w:style>
  <w:style w:type="character" w:customStyle="1" w:styleId="WW8Num11z0">
    <w:name w:val="WW8Num11z0"/>
    <w:qFormat/>
    <w:rsid w:val="00C8565B"/>
    <w:rPr>
      <w:rFonts w:ascii="Wingdings" w:eastAsia="Times New Roman" w:hAnsi="Wingdings" w:cs="Times New Roman"/>
    </w:rPr>
  </w:style>
  <w:style w:type="character" w:customStyle="1" w:styleId="WW8Num11z1">
    <w:name w:val="WW8Num11z1"/>
    <w:qFormat/>
    <w:rsid w:val="00C8565B"/>
    <w:rPr>
      <w:rFonts w:ascii="Courier New" w:hAnsi="Courier New" w:cs="Courier New"/>
    </w:rPr>
  </w:style>
  <w:style w:type="character" w:customStyle="1" w:styleId="WW8Num11z2">
    <w:name w:val="WW8Num11z2"/>
    <w:qFormat/>
    <w:rsid w:val="00C8565B"/>
    <w:rPr>
      <w:rFonts w:ascii="Wingdings" w:hAnsi="Wingdings" w:cs="Wingdings"/>
    </w:rPr>
  </w:style>
  <w:style w:type="character" w:customStyle="1" w:styleId="WW8Num11z3">
    <w:name w:val="WW8Num11z3"/>
    <w:qFormat/>
    <w:rsid w:val="00C8565B"/>
    <w:rPr>
      <w:rFonts w:ascii="Symbol" w:hAnsi="Symbol" w:cs="Symbol"/>
    </w:rPr>
  </w:style>
  <w:style w:type="character" w:customStyle="1" w:styleId="WW8Num12z0">
    <w:name w:val="WW8Num12z0"/>
    <w:qFormat/>
    <w:rsid w:val="00C8565B"/>
  </w:style>
  <w:style w:type="character" w:customStyle="1" w:styleId="WW8Num12z1">
    <w:name w:val="WW8Num12z1"/>
    <w:qFormat/>
    <w:rsid w:val="00C8565B"/>
  </w:style>
  <w:style w:type="character" w:customStyle="1" w:styleId="WW8Num12z2">
    <w:name w:val="WW8Num12z2"/>
    <w:qFormat/>
    <w:rsid w:val="00C8565B"/>
  </w:style>
  <w:style w:type="character" w:customStyle="1" w:styleId="WW8Num12z3">
    <w:name w:val="WW8Num12z3"/>
    <w:qFormat/>
    <w:rsid w:val="00C8565B"/>
  </w:style>
  <w:style w:type="character" w:customStyle="1" w:styleId="WW8Num12z4">
    <w:name w:val="WW8Num12z4"/>
    <w:qFormat/>
    <w:rsid w:val="00C8565B"/>
  </w:style>
  <w:style w:type="character" w:customStyle="1" w:styleId="WW8Num12z5">
    <w:name w:val="WW8Num12z5"/>
    <w:qFormat/>
    <w:rsid w:val="00C8565B"/>
  </w:style>
  <w:style w:type="character" w:customStyle="1" w:styleId="WW8Num12z6">
    <w:name w:val="WW8Num12z6"/>
    <w:qFormat/>
    <w:rsid w:val="00C8565B"/>
  </w:style>
  <w:style w:type="character" w:customStyle="1" w:styleId="WW8Num12z7">
    <w:name w:val="WW8Num12z7"/>
    <w:qFormat/>
    <w:rsid w:val="00C8565B"/>
  </w:style>
  <w:style w:type="character" w:customStyle="1" w:styleId="WW8Num12z8">
    <w:name w:val="WW8Num12z8"/>
    <w:qFormat/>
    <w:rsid w:val="00C8565B"/>
  </w:style>
  <w:style w:type="character" w:customStyle="1" w:styleId="WW8Num13z0">
    <w:name w:val="WW8Num13z0"/>
    <w:qFormat/>
    <w:rsid w:val="00C8565B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C8565B"/>
    <w:rPr>
      <w:rFonts w:ascii="Courier New" w:hAnsi="Courier New" w:cs="Courier New"/>
    </w:rPr>
  </w:style>
  <w:style w:type="character" w:customStyle="1" w:styleId="WW8Num13z2">
    <w:name w:val="WW8Num13z2"/>
    <w:qFormat/>
    <w:rsid w:val="00C8565B"/>
    <w:rPr>
      <w:rFonts w:ascii="Wingdings" w:hAnsi="Wingdings" w:cs="Wingdings"/>
    </w:rPr>
  </w:style>
  <w:style w:type="character" w:customStyle="1" w:styleId="WW8Num13z3">
    <w:name w:val="WW8Num13z3"/>
    <w:qFormat/>
    <w:rsid w:val="00C8565B"/>
    <w:rPr>
      <w:rFonts w:ascii="Symbol" w:hAnsi="Symbol" w:cs="Symbol"/>
    </w:rPr>
  </w:style>
  <w:style w:type="character" w:customStyle="1" w:styleId="WW8Num14z0">
    <w:name w:val="WW8Num14z0"/>
    <w:qFormat/>
    <w:rsid w:val="00C8565B"/>
    <w:rPr>
      <w:rFonts w:ascii="Symbol" w:hAnsi="Symbol" w:cs="Symbol"/>
    </w:rPr>
  </w:style>
  <w:style w:type="character" w:customStyle="1" w:styleId="WW8Num14z1">
    <w:name w:val="WW8Num14z1"/>
    <w:qFormat/>
    <w:rsid w:val="00C8565B"/>
    <w:rPr>
      <w:rFonts w:ascii="Courier New" w:hAnsi="Courier New" w:cs="Courier New"/>
    </w:rPr>
  </w:style>
  <w:style w:type="character" w:customStyle="1" w:styleId="WW8Num14z2">
    <w:name w:val="WW8Num14z2"/>
    <w:qFormat/>
    <w:rsid w:val="00C8565B"/>
    <w:rPr>
      <w:rFonts w:ascii="Wingdings" w:hAnsi="Wingdings" w:cs="Wingdings"/>
    </w:rPr>
  </w:style>
  <w:style w:type="character" w:customStyle="1" w:styleId="WW8Num15z0">
    <w:name w:val="WW8Num15z0"/>
    <w:qFormat/>
    <w:rsid w:val="00C8565B"/>
    <w:rPr>
      <w:rFonts w:ascii="Wingdings" w:eastAsia="Times New Roman" w:hAnsi="Wingdings" w:cs="Times New Roman"/>
    </w:rPr>
  </w:style>
  <w:style w:type="character" w:customStyle="1" w:styleId="WW8Num15z1">
    <w:name w:val="WW8Num15z1"/>
    <w:qFormat/>
    <w:rsid w:val="00C8565B"/>
    <w:rPr>
      <w:rFonts w:ascii="Courier New" w:hAnsi="Courier New" w:cs="Courier New"/>
    </w:rPr>
  </w:style>
  <w:style w:type="character" w:customStyle="1" w:styleId="WW8Num15z2">
    <w:name w:val="WW8Num15z2"/>
    <w:qFormat/>
    <w:rsid w:val="00C8565B"/>
    <w:rPr>
      <w:rFonts w:ascii="Wingdings" w:hAnsi="Wingdings" w:cs="Wingdings"/>
    </w:rPr>
  </w:style>
  <w:style w:type="character" w:customStyle="1" w:styleId="WW8Num15z3">
    <w:name w:val="WW8Num15z3"/>
    <w:qFormat/>
    <w:rsid w:val="00C8565B"/>
    <w:rPr>
      <w:rFonts w:ascii="Symbol" w:hAnsi="Symbol" w:cs="Symbol"/>
    </w:rPr>
  </w:style>
  <w:style w:type="character" w:customStyle="1" w:styleId="WW8Num16z0">
    <w:name w:val="WW8Num16z0"/>
    <w:qFormat/>
    <w:rsid w:val="00C8565B"/>
  </w:style>
  <w:style w:type="character" w:customStyle="1" w:styleId="WW8Num16z1">
    <w:name w:val="WW8Num16z1"/>
    <w:qFormat/>
    <w:rsid w:val="00C8565B"/>
  </w:style>
  <w:style w:type="character" w:customStyle="1" w:styleId="WW8Num16z2">
    <w:name w:val="WW8Num16z2"/>
    <w:qFormat/>
    <w:rsid w:val="00C8565B"/>
  </w:style>
  <w:style w:type="character" w:customStyle="1" w:styleId="WW8Num16z3">
    <w:name w:val="WW8Num16z3"/>
    <w:qFormat/>
    <w:rsid w:val="00C8565B"/>
  </w:style>
  <w:style w:type="character" w:customStyle="1" w:styleId="WW8Num16z4">
    <w:name w:val="WW8Num16z4"/>
    <w:qFormat/>
    <w:rsid w:val="00C8565B"/>
  </w:style>
  <w:style w:type="character" w:customStyle="1" w:styleId="WW8Num16z5">
    <w:name w:val="WW8Num16z5"/>
    <w:qFormat/>
    <w:rsid w:val="00C8565B"/>
  </w:style>
  <w:style w:type="character" w:customStyle="1" w:styleId="WW8Num16z6">
    <w:name w:val="WW8Num16z6"/>
    <w:qFormat/>
    <w:rsid w:val="00C8565B"/>
  </w:style>
  <w:style w:type="character" w:customStyle="1" w:styleId="WW8Num16z7">
    <w:name w:val="WW8Num16z7"/>
    <w:qFormat/>
    <w:rsid w:val="00C8565B"/>
  </w:style>
  <w:style w:type="character" w:customStyle="1" w:styleId="WW8Num16z8">
    <w:name w:val="WW8Num16z8"/>
    <w:qFormat/>
    <w:rsid w:val="00C8565B"/>
  </w:style>
  <w:style w:type="character" w:customStyle="1" w:styleId="WW8Num17z0">
    <w:name w:val="WW8Num17z0"/>
    <w:qFormat/>
    <w:rsid w:val="00C8565B"/>
    <w:rPr>
      <w:rFonts w:ascii="Symbol" w:hAnsi="Symbol" w:cs="Symbol"/>
    </w:rPr>
  </w:style>
  <w:style w:type="character" w:customStyle="1" w:styleId="WW8Num17z1">
    <w:name w:val="WW8Num17z1"/>
    <w:qFormat/>
    <w:rsid w:val="00C8565B"/>
    <w:rPr>
      <w:rFonts w:ascii="Courier New" w:hAnsi="Courier New" w:cs="Courier New"/>
    </w:rPr>
  </w:style>
  <w:style w:type="character" w:customStyle="1" w:styleId="WW8Num17z2">
    <w:name w:val="WW8Num17z2"/>
    <w:qFormat/>
    <w:rsid w:val="00C8565B"/>
    <w:rPr>
      <w:rFonts w:ascii="Wingdings" w:hAnsi="Wingdings" w:cs="Wingdings"/>
    </w:rPr>
  </w:style>
  <w:style w:type="character" w:customStyle="1" w:styleId="WW8Num18z0">
    <w:name w:val="WW8Num18z0"/>
    <w:qFormat/>
    <w:rsid w:val="00C8565B"/>
    <w:rPr>
      <w:rFonts w:ascii="Wingdings" w:eastAsia="Times New Roman" w:hAnsi="Wingdings" w:cs="Times New Roman"/>
    </w:rPr>
  </w:style>
  <w:style w:type="character" w:customStyle="1" w:styleId="WW8Num18z1">
    <w:name w:val="WW8Num18z1"/>
    <w:qFormat/>
    <w:rsid w:val="00C8565B"/>
    <w:rPr>
      <w:rFonts w:ascii="Courier New" w:hAnsi="Courier New" w:cs="Courier New"/>
    </w:rPr>
  </w:style>
  <w:style w:type="character" w:customStyle="1" w:styleId="WW8Num18z2">
    <w:name w:val="WW8Num18z2"/>
    <w:qFormat/>
    <w:rsid w:val="00C8565B"/>
    <w:rPr>
      <w:rFonts w:ascii="Wingdings" w:hAnsi="Wingdings" w:cs="Wingdings"/>
    </w:rPr>
  </w:style>
  <w:style w:type="character" w:customStyle="1" w:styleId="WW8Num18z3">
    <w:name w:val="WW8Num18z3"/>
    <w:qFormat/>
    <w:rsid w:val="00C8565B"/>
    <w:rPr>
      <w:rFonts w:ascii="Symbol" w:hAnsi="Symbol" w:cs="Symbol"/>
    </w:rPr>
  </w:style>
  <w:style w:type="character" w:customStyle="1" w:styleId="SNTimbreCar">
    <w:name w:val="SNTimbre Car"/>
    <w:basedOn w:val="Policepardfaut"/>
    <w:qFormat/>
    <w:rsid w:val="00C8565B"/>
    <w:rPr>
      <w:rFonts w:eastAsia="Lucida Sans Unicode"/>
      <w:sz w:val="24"/>
      <w:szCs w:val="24"/>
      <w:lang w:val="fr-FR" w:bidi="ar-SA"/>
    </w:rPr>
  </w:style>
  <w:style w:type="character" w:customStyle="1" w:styleId="SNDateCar">
    <w:name w:val="SNDate Car"/>
    <w:basedOn w:val="Policepardfaut"/>
    <w:qFormat/>
    <w:rsid w:val="00C8565B"/>
    <w:rPr>
      <w:sz w:val="24"/>
      <w:szCs w:val="24"/>
      <w:lang w:val="fr-FR" w:bidi="ar-SA"/>
    </w:rPr>
  </w:style>
  <w:style w:type="character" w:customStyle="1" w:styleId="SNArticleCar">
    <w:name w:val="SNArticle Car"/>
    <w:basedOn w:val="Policepardfaut"/>
    <w:qFormat/>
    <w:rsid w:val="00C8565B"/>
    <w:rPr>
      <w:b/>
      <w:sz w:val="24"/>
      <w:szCs w:val="24"/>
      <w:lang w:val="fr-FR" w:bidi="ar-SA"/>
    </w:rPr>
  </w:style>
  <w:style w:type="character" w:customStyle="1" w:styleId="SNenProjet">
    <w:name w:val="SNenProjet"/>
    <w:basedOn w:val="Policepardfaut"/>
    <w:qFormat/>
    <w:rsid w:val="00C8565B"/>
  </w:style>
  <w:style w:type="character" w:styleId="Marquedecommentaire">
    <w:name w:val="annotation reference"/>
    <w:basedOn w:val="Policepardfaut"/>
    <w:uiPriority w:val="99"/>
    <w:qFormat/>
    <w:rsid w:val="00C8565B"/>
    <w:rPr>
      <w:sz w:val="16"/>
      <w:szCs w:val="16"/>
    </w:rPr>
  </w:style>
  <w:style w:type="character" w:customStyle="1" w:styleId="CommentaireCar">
    <w:name w:val="Commentaire Car"/>
    <w:basedOn w:val="Policepardfaut"/>
    <w:uiPriority w:val="99"/>
    <w:qFormat/>
    <w:rsid w:val="00C8565B"/>
  </w:style>
  <w:style w:type="character" w:customStyle="1" w:styleId="ObjetducommentaireCar">
    <w:name w:val="Objet du commentaire Car"/>
    <w:basedOn w:val="CommentaireCar"/>
    <w:qFormat/>
    <w:rsid w:val="00C8565B"/>
    <w:rPr>
      <w:b/>
      <w:bCs/>
    </w:rPr>
  </w:style>
  <w:style w:type="character" w:customStyle="1" w:styleId="Lienhypertexte1">
    <w:name w:val="Lien hypertexte1"/>
    <w:basedOn w:val="Policepardfaut"/>
    <w:qFormat/>
    <w:rsid w:val="00C8565B"/>
    <w:rPr>
      <w:color w:val="0000FF"/>
      <w:u w:val="single"/>
    </w:rPr>
  </w:style>
  <w:style w:type="character" w:customStyle="1" w:styleId="Caractresdenumrotation">
    <w:name w:val="Caractères de numérotation"/>
    <w:qFormat/>
    <w:rsid w:val="00C8565B"/>
  </w:style>
  <w:style w:type="character" w:customStyle="1" w:styleId="En-tteCar">
    <w:name w:val="En-tête Car"/>
    <w:basedOn w:val="Policepardfaut"/>
    <w:uiPriority w:val="99"/>
    <w:qFormat/>
    <w:rsid w:val="007D7655"/>
  </w:style>
  <w:style w:type="character" w:customStyle="1" w:styleId="PieddepageCar">
    <w:name w:val="Pied de page Car"/>
    <w:basedOn w:val="Policepardfaut"/>
    <w:link w:val="Pieddepage"/>
    <w:uiPriority w:val="99"/>
    <w:qFormat/>
    <w:rsid w:val="007D7655"/>
  </w:style>
  <w:style w:type="character" w:customStyle="1" w:styleId="Corpsdetexte2Car">
    <w:name w:val="Corps de texte 2 Car"/>
    <w:basedOn w:val="Policepardfaut"/>
    <w:link w:val="Corpsdetexte2"/>
    <w:qFormat/>
    <w:rsid w:val="005D0FCE"/>
    <w:rPr>
      <w:rFonts w:ascii="Times New Roman" w:eastAsia="Times New Roman" w:hAnsi="Times New Roman" w:cs="Times New Roman"/>
      <w:kern w:val="0"/>
      <w:sz w:val="18"/>
      <w:szCs w:val="20"/>
      <w:lang w:eastAsia="fr-FR" w:bidi="ar-SA"/>
    </w:rPr>
  </w:style>
  <w:style w:type="character" w:styleId="Emphaseple">
    <w:name w:val="Subtle Emphasis"/>
    <w:basedOn w:val="Policepardfaut"/>
    <w:uiPriority w:val="19"/>
    <w:qFormat/>
    <w:rsid w:val="00BA4728"/>
    <w:rPr>
      <w:i/>
      <w:iCs/>
      <w:color w:val="404040" w:themeColor="text1" w:themeTint="BF"/>
    </w:rPr>
  </w:style>
  <w:style w:type="character" w:customStyle="1" w:styleId="LienInternet">
    <w:name w:val="Lien Internet"/>
    <w:basedOn w:val="Policepardfaut"/>
    <w:uiPriority w:val="99"/>
    <w:unhideWhenUsed/>
    <w:rsid w:val="001B3EB3"/>
    <w:rPr>
      <w:color w:val="0000FF" w:themeColor="hyperlink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4E3BAA"/>
    <w:rPr>
      <w:color w:val="800080" w:themeColor="followedHyperlink"/>
      <w:u w:val="single"/>
    </w:rPr>
  </w:style>
  <w:style w:type="paragraph" w:customStyle="1" w:styleId="Titre1">
    <w:name w:val="Titre1"/>
    <w:basedOn w:val="Standard"/>
    <w:next w:val="Textbody"/>
    <w:qFormat/>
    <w:rsid w:val="00C856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sid w:val="00C8565B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qFormat/>
    <w:rsid w:val="00C8565B"/>
    <w:pPr>
      <w:suppressLineNumbers/>
    </w:pPr>
    <w:rPr>
      <w:rFonts w:cs="Mangal"/>
    </w:rPr>
  </w:style>
  <w:style w:type="paragraph" w:customStyle="1" w:styleId="Standard">
    <w:name w:val="Standard"/>
    <w:qFormat/>
    <w:rsid w:val="00C8565B"/>
    <w:pPr>
      <w:textAlignment w:val="baseline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Textbody">
    <w:name w:val="Text body"/>
    <w:basedOn w:val="Standard"/>
    <w:uiPriority w:val="99"/>
    <w:qFormat/>
    <w:rsid w:val="00C8565B"/>
    <w:pPr>
      <w:spacing w:after="120"/>
      <w:jc w:val="both"/>
    </w:pPr>
  </w:style>
  <w:style w:type="paragraph" w:customStyle="1" w:styleId="Lgende1">
    <w:name w:val="Légende1"/>
    <w:basedOn w:val="Standard"/>
    <w:qFormat/>
    <w:rsid w:val="00C8565B"/>
    <w:pPr>
      <w:suppressLineNumbers/>
      <w:spacing w:before="120" w:after="120"/>
    </w:pPr>
    <w:rPr>
      <w:rFonts w:cs="Mangal"/>
      <w:i/>
      <w:iCs/>
    </w:rPr>
  </w:style>
  <w:style w:type="paragraph" w:customStyle="1" w:styleId="Titre11">
    <w:name w:val="Titre 11"/>
    <w:basedOn w:val="Standard"/>
    <w:next w:val="Standard"/>
    <w:qFormat/>
    <w:rsid w:val="00C8565B"/>
    <w:pPr>
      <w:keepNext/>
      <w:spacing w:before="240"/>
      <w:jc w:val="center"/>
      <w:outlineLvl w:val="0"/>
    </w:pPr>
    <w:rPr>
      <w:rFonts w:cs="Arial"/>
      <w:bCs/>
      <w:caps/>
    </w:rPr>
  </w:style>
  <w:style w:type="paragraph" w:customStyle="1" w:styleId="Titre21">
    <w:name w:val="Titre 21"/>
    <w:basedOn w:val="Standard"/>
    <w:next w:val="Standard"/>
    <w:qFormat/>
    <w:rsid w:val="00C8565B"/>
    <w:pPr>
      <w:keepNext/>
      <w:spacing w:before="240"/>
      <w:jc w:val="center"/>
      <w:outlineLvl w:val="1"/>
    </w:pPr>
    <w:rPr>
      <w:bCs/>
      <w:iCs/>
      <w:smallCaps/>
    </w:rPr>
  </w:style>
  <w:style w:type="paragraph" w:customStyle="1" w:styleId="Titre31">
    <w:name w:val="Titre 31"/>
    <w:basedOn w:val="Standard"/>
    <w:next w:val="Standard"/>
    <w:qFormat/>
    <w:rsid w:val="00C8565B"/>
    <w:pPr>
      <w:keepNext/>
      <w:spacing w:before="120"/>
      <w:jc w:val="center"/>
      <w:outlineLvl w:val="2"/>
    </w:pPr>
    <w:rPr>
      <w:rFonts w:cs="Arial"/>
      <w:bCs/>
      <w:szCs w:val="26"/>
    </w:rPr>
  </w:style>
  <w:style w:type="paragraph" w:customStyle="1" w:styleId="SNREPUBLIQUE">
    <w:name w:val="SNREPUBLIQUE"/>
    <w:basedOn w:val="Standard"/>
    <w:qFormat/>
    <w:rsid w:val="00C8565B"/>
    <w:pPr>
      <w:jc w:val="center"/>
    </w:pPr>
    <w:rPr>
      <w:b/>
      <w:bCs/>
      <w:szCs w:val="20"/>
    </w:rPr>
  </w:style>
  <w:style w:type="paragraph" w:customStyle="1" w:styleId="puce1">
    <w:name w:val="puce1"/>
    <w:basedOn w:val="Standard"/>
    <w:qFormat/>
    <w:rsid w:val="00C8565B"/>
    <w:pPr>
      <w:widowControl w:val="0"/>
      <w:tabs>
        <w:tab w:val="left" w:pos="2858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Standard"/>
    <w:qFormat/>
    <w:rsid w:val="00C8565B"/>
    <w:pPr>
      <w:widowControl w:val="0"/>
      <w:tabs>
        <w:tab w:val="left" w:pos="4298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Standard"/>
    <w:qFormat/>
    <w:rsid w:val="00C8565B"/>
    <w:pPr>
      <w:widowControl w:val="0"/>
      <w:tabs>
        <w:tab w:val="left" w:pos="5738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Standard"/>
    <w:qFormat/>
    <w:rsid w:val="00C8565B"/>
    <w:pPr>
      <w:widowControl w:val="0"/>
      <w:tabs>
        <w:tab w:val="left" w:pos="2858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Standard"/>
    <w:qFormat/>
    <w:rsid w:val="00C8565B"/>
    <w:pPr>
      <w:widowControl w:val="0"/>
      <w:tabs>
        <w:tab w:val="left" w:pos="4298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Standard"/>
    <w:qFormat/>
    <w:rsid w:val="00C8565B"/>
    <w:pPr>
      <w:widowControl w:val="0"/>
      <w:tabs>
        <w:tab w:val="left" w:pos="5738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Standard"/>
    <w:qFormat/>
    <w:rsid w:val="00C8565B"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Standard"/>
    <w:next w:val="SNtitre"/>
    <w:qFormat/>
    <w:rsid w:val="00C8565B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Standard"/>
    <w:next w:val="SNNORCentr"/>
    <w:qFormat/>
    <w:rsid w:val="00C8565B"/>
    <w:pPr>
      <w:widowControl w:val="0"/>
      <w:suppressLineNumbers/>
      <w:spacing w:after="360"/>
      <w:jc w:val="center"/>
    </w:pPr>
    <w:rPr>
      <w:rFonts w:eastAsia="Lucida Sans Unicode"/>
    </w:rPr>
  </w:style>
  <w:style w:type="paragraph" w:customStyle="1" w:styleId="SNNORCentr">
    <w:name w:val="SNNOR+Centré"/>
    <w:next w:val="SNAutorit"/>
    <w:qFormat/>
    <w:rsid w:val="00C8565B"/>
    <w:pPr>
      <w:jc w:val="center"/>
      <w:textAlignment w:val="baseline"/>
    </w:pPr>
    <w:rPr>
      <w:rFonts w:ascii="Times New Roman" w:eastAsia="Times New Roman" w:hAnsi="Times New Roman" w:cs="Times New Roman"/>
      <w:bCs/>
      <w:sz w:val="24"/>
      <w:szCs w:val="20"/>
      <w:lang w:bidi="ar-SA"/>
    </w:rPr>
  </w:style>
  <w:style w:type="paragraph" w:customStyle="1" w:styleId="SNAutorit">
    <w:name w:val="SNAutorité"/>
    <w:basedOn w:val="Standard"/>
    <w:qFormat/>
    <w:rsid w:val="00C8565B"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Standard"/>
    <w:next w:val="SNSignatureprnomnomDroite"/>
    <w:qFormat/>
    <w:rsid w:val="00C8565B"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next w:val="SNSignatureGauche"/>
    <w:qFormat/>
    <w:rsid w:val="00C8565B"/>
    <w:pPr>
      <w:spacing w:after="120"/>
      <w:ind w:left="5041"/>
    </w:pPr>
  </w:style>
  <w:style w:type="paragraph" w:customStyle="1" w:styleId="SNSignatureGauche">
    <w:name w:val="SNSignatureGauche"/>
    <w:basedOn w:val="Standard"/>
    <w:next w:val="SNSignatureprnomnomGauche"/>
    <w:qFormat/>
    <w:rsid w:val="00C8565B"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qFormat/>
    <w:rsid w:val="00C8565B"/>
    <w:pPr>
      <w:spacing w:after="120"/>
    </w:pPr>
    <w:rPr>
      <w:color w:val="000000"/>
    </w:rPr>
  </w:style>
  <w:style w:type="paragraph" w:customStyle="1" w:styleId="SNTimbre">
    <w:name w:val="SNTimbre"/>
    <w:basedOn w:val="Standard"/>
    <w:qFormat/>
    <w:rsid w:val="00C8565B"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Standard"/>
    <w:qFormat/>
    <w:rsid w:val="00C8565B"/>
    <w:pPr>
      <w:spacing w:before="240" w:after="120"/>
      <w:ind w:firstLine="720"/>
    </w:pPr>
  </w:style>
  <w:style w:type="paragraph" w:customStyle="1" w:styleId="SNVisa">
    <w:name w:val="SNVisa"/>
    <w:basedOn w:val="Standard"/>
    <w:qFormat/>
    <w:rsid w:val="00C8565B"/>
    <w:pPr>
      <w:spacing w:before="120" w:after="120"/>
      <w:ind w:firstLine="720"/>
      <w:jc w:val="both"/>
    </w:pPr>
  </w:style>
  <w:style w:type="paragraph" w:customStyle="1" w:styleId="SNDate">
    <w:name w:val="SNDate"/>
    <w:basedOn w:val="Standard"/>
    <w:next w:val="SNContreseing"/>
    <w:qFormat/>
    <w:rsid w:val="00C8565B"/>
    <w:pPr>
      <w:spacing w:before="480" w:after="2760"/>
      <w:ind w:firstLine="720"/>
    </w:pPr>
  </w:style>
  <w:style w:type="paragraph" w:customStyle="1" w:styleId="SNContreseing">
    <w:name w:val="SNContreseing"/>
    <w:basedOn w:val="Standard"/>
    <w:next w:val="SNSignatureGauche"/>
    <w:qFormat/>
    <w:rsid w:val="00C8565B"/>
    <w:pPr>
      <w:spacing w:before="480"/>
      <w:ind w:firstLine="720"/>
    </w:pPr>
  </w:style>
  <w:style w:type="paragraph" w:customStyle="1" w:styleId="SNActe">
    <w:name w:val="SNActe"/>
    <w:basedOn w:val="Standard"/>
    <w:qFormat/>
    <w:rsid w:val="00C8565B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Standard"/>
    <w:next w:val="Textbody"/>
    <w:qFormat/>
    <w:rsid w:val="00C8565B"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Standard"/>
    <w:qFormat/>
    <w:rsid w:val="00C8565B"/>
    <w:pPr>
      <w:ind w:firstLine="720"/>
    </w:pPr>
  </w:style>
  <w:style w:type="paragraph" w:customStyle="1" w:styleId="SNConsultationCE">
    <w:name w:val="SNConsultationCE"/>
    <w:basedOn w:val="SNConsultation"/>
    <w:qFormat/>
    <w:rsid w:val="00C8565B"/>
  </w:style>
  <w:style w:type="paragraph" w:customStyle="1" w:styleId="SNConsultationCM">
    <w:name w:val="SNConsultationCM"/>
    <w:basedOn w:val="SNConsultation"/>
    <w:qFormat/>
    <w:rsid w:val="00C8565B"/>
  </w:style>
  <w:style w:type="paragraph" w:customStyle="1" w:styleId="SNDirection">
    <w:name w:val="SNDirection"/>
    <w:basedOn w:val="Standard"/>
    <w:qFormat/>
    <w:rsid w:val="00C8565B"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Standard"/>
    <w:qFormat/>
    <w:rsid w:val="00C8565B"/>
  </w:style>
  <w:style w:type="paragraph" w:customStyle="1" w:styleId="SNIntitul">
    <w:name w:val="SNIntitulé"/>
    <w:basedOn w:val="Standard"/>
    <w:qFormat/>
    <w:rsid w:val="00C8565B"/>
    <w:pPr>
      <w:jc w:val="center"/>
    </w:pPr>
  </w:style>
  <w:style w:type="paragraph" w:customStyle="1" w:styleId="SNTitreRapport">
    <w:name w:val="SNTitreRapport"/>
    <w:basedOn w:val="SNActe"/>
    <w:qFormat/>
    <w:rsid w:val="00C8565B"/>
  </w:style>
  <w:style w:type="paragraph" w:customStyle="1" w:styleId="SNExcution">
    <w:name w:val="SNExécution"/>
    <w:basedOn w:val="Standard"/>
    <w:qFormat/>
    <w:rsid w:val="00C8565B"/>
  </w:style>
  <w:style w:type="paragraph" w:customStyle="1" w:styleId="SNAdoption">
    <w:name w:val="SNAdoption"/>
    <w:basedOn w:val="Standard"/>
    <w:qFormat/>
    <w:rsid w:val="00C8565B"/>
  </w:style>
  <w:style w:type="paragraph" w:customStyle="1" w:styleId="SNLibell">
    <w:name w:val="SNLibellé"/>
    <w:basedOn w:val="Standard"/>
    <w:qFormat/>
    <w:rsid w:val="00C8565B"/>
  </w:style>
  <w:style w:type="paragraph" w:styleId="Textedebulles">
    <w:name w:val="Balloon Text"/>
    <w:basedOn w:val="Standard"/>
    <w:qFormat/>
    <w:rsid w:val="00C8565B"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Titre11"/>
    <w:qFormat/>
    <w:rsid w:val="00C8565B"/>
    <w:pPr>
      <w:spacing w:before="0" w:after="120"/>
    </w:pPr>
    <w:rPr>
      <w:b/>
    </w:rPr>
  </w:style>
  <w:style w:type="paragraph" w:customStyle="1" w:styleId="Titre2objet">
    <w:name w:val="Titre 2 objet"/>
    <w:basedOn w:val="Titre21"/>
    <w:next w:val="Standard"/>
    <w:qFormat/>
    <w:rsid w:val="00C8565B"/>
    <w:pPr>
      <w:spacing w:before="0" w:after="120"/>
    </w:pPr>
    <w:rPr>
      <w:b/>
    </w:rPr>
  </w:style>
  <w:style w:type="paragraph" w:customStyle="1" w:styleId="titre3objet">
    <w:name w:val="titre 3 objet"/>
    <w:basedOn w:val="Titre31"/>
    <w:next w:val="Standard"/>
    <w:qFormat/>
    <w:rsid w:val="00C8565B"/>
    <w:pPr>
      <w:spacing w:before="0" w:after="120"/>
    </w:pPr>
    <w:rPr>
      <w:b/>
    </w:rPr>
  </w:style>
  <w:style w:type="paragraph" w:styleId="Commentaire">
    <w:name w:val="annotation text"/>
    <w:basedOn w:val="Standard"/>
    <w:uiPriority w:val="99"/>
    <w:qFormat/>
    <w:rsid w:val="00C8565B"/>
    <w:rPr>
      <w:sz w:val="20"/>
      <w:szCs w:val="20"/>
    </w:rPr>
  </w:style>
  <w:style w:type="paragraph" w:styleId="Objetducommentaire">
    <w:name w:val="annotation subject"/>
    <w:basedOn w:val="Commentaire"/>
    <w:next w:val="Commentaire"/>
    <w:qFormat/>
    <w:rsid w:val="00C8565B"/>
    <w:rPr>
      <w:b/>
      <w:bCs/>
    </w:rPr>
  </w:style>
  <w:style w:type="paragraph" w:styleId="NormalWeb">
    <w:name w:val="Normal (Web)"/>
    <w:basedOn w:val="Standard"/>
    <w:uiPriority w:val="99"/>
    <w:qFormat/>
    <w:rsid w:val="00C8565B"/>
    <w:pPr>
      <w:spacing w:before="280" w:after="280"/>
    </w:pPr>
  </w:style>
  <w:style w:type="paragraph" w:customStyle="1" w:styleId="Contenudetableau">
    <w:name w:val="Contenu de tableau"/>
    <w:basedOn w:val="Standard"/>
    <w:qFormat/>
    <w:rsid w:val="00C8565B"/>
    <w:pPr>
      <w:suppressLineNumbers/>
    </w:pPr>
  </w:style>
  <w:style w:type="paragraph" w:customStyle="1" w:styleId="Titredetableau">
    <w:name w:val="Titre de tableau"/>
    <w:basedOn w:val="Contenudetableau"/>
    <w:qFormat/>
    <w:rsid w:val="00C8565B"/>
    <w:pPr>
      <w:jc w:val="center"/>
    </w:pPr>
    <w:rPr>
      <w:b/>
      <w:bCs/>
    </w:rPr>
  </w:style>
  <w:style w:type="paragraph" w:customStyle="1" w:styleId="Citations">
    <w:name w:val="Citations"/>
    <w:basedOn w:val="Standard"/>
    <w:qFormat/>
    <w:rsid w:val="00C8565B"/>
    <w:pPr>
      <w:spacing w:after="283"/>
      <w:ind w:left="567" w:right="567"/>
    </w:pPr>
  </w:style>
  <w:style w:type="paragraph" w:styleId="Titre">
    <w:name w:val="Title"/>
    <w:basedOn w:val="Titre1"/>
    <w:next w:val="Textbody"/>
    <w:qFormat/>
    <w:rsid w:val="00C8565B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"/>
    <w:next w:val="Textbody"/>
    <w:qFormat/>
    <w:rsid w:val="00C8565B"/>
    <w:pPr>
      <w:spacing w:before="60"/>
      <w:jc w:val="center"/>
    </w:pPr>
    <w:rPr>
      <w:sz w:val="36"/>
      <w:szCs w:val="3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7D765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7D7655"/>
    <w:pPr>
      <w:tabs>
        <w:tab w:val="center" w:pos="4536"/>
        <w:tab w:val="right" w:pos="9072"/>
      </w:tabs>
    </w:pPr>
  </w:style>
  <w:style w:type="paragraph" w:styleId="Rvision">
    <w:name w:val="Revision"/>
    <w:uiPriority w:val="99"/>
    <w:semiHidden/>
    <w:qFormat/>
    <w:rsid w:val="00240A74"/>
    <w:pPr>
      <w:suppressAutoHyphens w:val="0"/>
    </w:pPr>
  </w:style>
  <w:style w:type="paragraph" w:styleId="Corpsdetexte2">
    <w:name w:val="Body Text 2"/>
    <w:basedOn w:val="Normal"/>
    <w:link w:val="Corpsdetexte2Car"/>
    <w:qFormat/>
    <w:rsid w:val="005D0FCE"/>
    <w:pPr>
      <w:widowControl/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sz w:val="18"/>
      <w:szCs w:val="2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DF6C28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customStyle="1" w:styleId="Default">
    <w:name w:val="Default"/>
    <w:qFormat/>
    <w:rsid w:val="00EF4D4F"/>
    <w:pPr>
      <w:suppressAutoHyphens w:val="0"/>
    </w:pPr>
    <w:rPr>
      <w:rFonts w:ascii="Source Sans Pro" w:hAnsi="Source Sans Pro" w:cs="Source Sans Pro"/>
      <w:color w:val="000000"/>
      <w:kern w:val="0"/>
      <w:sz w:val="24"/>
      <w:lang w:bidi="ar-SA"/>
    </w:rPr>
  </w:style>
  <w:style w:type="paragraph" w:customStyle="1" w:styleId="name-article">
    <w:name w:val="name-article"/>
    <w:basedOn w:val="Normal"/>
    <w:qFormat/>
    <w:rsid w:val="00E638B7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fr-FR" w:bidi="ar-SA"/>
    </w:rPr>
  </w:style>
  <w:style w:type="paragraph" w:customStyle="1" w:styleId="Date1">
    <w:name w:val="Date1"/>
    <w:basedOn w:val="Normal"/>
    <w:qFormat/>
    <w:rsid w:val="00E638B7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fr-FR" w:bidi="ar-SA"/>
    </w:rPr>
  </w:style>
  <w:style w:type="numbering" w:customStyle="1" w:styleId="WW8Num1">
    <w:name w:val="WW8Num1"/>
    <w:qFormat/>
    <w:rsid w:val="00C8565B"/>
  </w:style>
  <w:style w:type="numbering" w:customStyle="1" w:styleId="WW8Num2">
    <w:name w:val="WW8Num2"/>
    <w:qFormat/>
    <w:rsid w:val="00C8565B"/>
  </w:style>
  <w:style w:type="character" w:styleId="Lienhypertexte">
    <w:name w:val="Hyperlink"/>
    <w:basedOn w:val="Policepardfaut"/>
    <w:uiPriority w:val="99"/>
    <w:unhideWhenUsed/>
    <w:rsid w:val="007D1936"/>
    <w:rPr>
      <w:color w:val="0000FF"/>
      <w:u w:val="single"/>
    </w:rPr>
  </w:style>
  <w:style w:type="paragraph" w:customStyle="1" w:styleId="textbody0">
    <w:name w:val="textbody"/>
    <w:basedOn w:val="Normal"/>
    <w:uiPriority w:val="99"/>
    <w:rsid w:val="00643B84"/>
    <w:pPr>
      <w:widowControl/>
      <w:suppressAutoHyphens w:val="0"/>
      <w:spacing w:before="100" w:beforeAutospacing="1" w:after="100" w:afterAutospacing="1"/>
      <w:textAlignment w:val="auto"/>
    </w:pPr>
    <w:rPr>
      <w:rFonts w:ascii="Calibri" w:eastAsiaTheme="minorHAnsi" w:hAnsi="Calibri" w:cs="Calibri"/>
      <w:color w:val="000000"/>
      <w:kern w:val="0"/>
      <w:szCs w:val="22"/>
      <w:lang w:eastAsia="fr-FR" w:bidi="ar-SA"/>
    </w:rPr>
  </w:style>
  <w:style w:type="paragraph" w:customStyle="1" w:styleId="Date2">
    <w:name w:val="Date2"/>
    <w:basedOn w:val="Normal"/>
    <w:rsid w:val="00673435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fr-FR" w:bidi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420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42057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176C28"/>
    <w:pPr>
      <w:suppressAutoHyphens w:val="0"/>
    </w:pPr>
    <w:rPr>
      <w:rFonts w:asciiTheme="minorHAnsi" w:eastAsiaTheme="minorHAnsi" w:hAnsiTheme="minorHAnsi" w:cstheme="minorBidi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70FB-8818-4C63-B245-A9244B49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MSS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moina.drouode@sante.gouv.fr</dc:creator>
  <dc:description/>
  <cp:lastModifiedBy>Marie Beau</cp:lastModifiedBy>
  <cp:revision>5</cp:revision>
  <cp:lastPrinted>2024-06-25T12:17:00Z</cp:lastPrinted>
  <dcterms:created xsi:type="dcterms:W3CDTF">2025-02-10T13:58:00Z</dcterms:created>
  <dcterms:modified xsi:type="dcterms:W3CDTF">2025-02-18T15:36:00Z</dcterms:modified>
  <dc:language>fr-FR</dc:language>
</cp:coreProperties>
</file>