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216096" w:rsidRPr="00CB6A6F" w14:paraId="292FB826" w14:textId="77777777" w:rsidTr="00591EA4">
        <w:trPr>
          <w:cantSplit/>
        </w:trPr>
        <w:tc>
          <w:tcPr>
            <w:tcW w:w="3982" w:type="dxa"/>
            <w:gridSpan w:val="3"/>
            <w:shd w:val="clear" w:color="auto" w:fill="auto"/>
          </w:tcPr>
          <w:p w14:paraId="18A372DA" w14:textId="77777777" w:rsidR="00216096" w:rsidRPr="00CB6A6F" w:rsidRDefault="00216096" w:rsidP="003C4D90">
            <w:pPr>
              <w:pStyle w:val="SNREPUBLIQUE"/>
              <w:rPr>
                <w:rFonts w:ascii="Marianne" w:hAnsi="Marianne"/>
                <w:sz w:val="20"/>
              </w:rPr>
            </w:pPr>
            <w:r w:rsidRPr="00CB6A6F">
              <w:rPr>
                <w:rFonts w:ascii="Marianne" w:hAnsi="Marianne"/>
                <w:sz w:val="20"/>
              </w:rPr>
              <w:t>RÉPUBLIQUE FRANÇAISE</w:t>
            </w:r>
          </w:p>
        </w:tc>
      </w:tr>
      <w:tr w:rsidR="00216096" w:rsidRPr="00CB6A6F" w14:paraId="5C8D185B" w14:textId="77777777" w:rsidTr="00591EA4">
        <w:trPr>
          <w:cantSplit/>
          <w:trHeight w:hRule="exact" w:val="113"/>
        </w:trPr>
        <w:tc>
          <w:tcPr>
            <w:tcW w:w="1527" w:type="dxa"/>
            <w:shd w:val="clear" w:color="auto" w:fill="auto"/>
          </w:tcPr>
          <w:p w14:paraId="26B84706" w14:textId="77777777" w:rsidR="00216096" w:rsidRPr="00CB6A6F" w:rsidRDefault="00216096" w:rsidP="003C4D90">
            <w:pPr>
              <w:snapToGrid w:val="0"/>
              <w:rPr>
                <w:rFonts w:ascii="Marianne" w:hAnsi="Marianne" w:cs="Tahoma"/>
                <w:sz w:val="20"/>
              </w:rPr>
            </w:pPr>
          </w:p>
        </w:tc>
        <w:tc>
          <w:tcPr>
            <w:tcW w:w="968" w:type="dxa"/>
            <w:tcBorders>
              <w:bottom w:val="single" w:sz="4" w:space="0" w:color="auto"/>
            </w:tcBorders>
            <w:shd w:val="clear" w:color="auto" w:fill="auto"/>
            <w:vAlign w:val="center"/>
          </w:tcPr>
          <w:p w14:paraId="06897405" w14:textId="77777777" w:rsidR="00216096" w:rsidRPr="00CB6A6F" w:rsidRDefault="00216096" w:rsidP="00AD330A">
            <w:pPr>
              <w:snapToGrid w:val="0"/>
              <w:jc w:val="center"/>
              <w:rPr>
                <w:rFonts w:ascii="Marianne" w:hAnsi="Marianne" w:cs="Tahoma"/>
                <w:sz w:val="20"/>
              </w:rPr>
            </w:pPr>
          </w:p>
        </w:tc>
        <w:tc>
          <w:tcPr>
            <w:tcW w:w="1487" w:type="dxa"/>
            <w:shd w:val="clear" w:color="auto" w:fill="auto"/>
          </w:tcPr>
          <w:p w14:paraId="62349831" w14:textId="77777777" w:rsidR="00216096" w:rsidRPr="00CB6A6F" w:rsidRDefault="00216096" w:rsidP="003C4D90">
            <w:pPr>
              <w:snapToGrid w:val="0"/>
              <w:rPr>
                <w:rFonts w:ascii="Marianne" w:hAnsi="Marianne"/>
                <w:sz w:val="20"/>
              </w:rPr>
            </w:pPr>
          </w:p>
        </w:tc>
      </w:tr>
      <w:tr w:rsidR="00216096" w:rsidRPr="00CB6A6F" w14:paraId="502CD6A2" w14:textId="77777777" w:rsidTr="00591EA4">
        <w:trPr>
          <w:cantSplit/>
        </w:trPr>
        <w:tc>
          <w:tcPr>
            <w:tcW w:w="3982" w:type="dxa"/>
            <w:gridSpan w:val="3"/>
            <w:shd w:val="clear" w:color="auto" w:fill="auto"/>
          </w:tcPr>
          <w:p w14:paraId="2BEC3C51" w14:textId="77777777" w:rsidR="00216096" w:rsidRPr="00CB6A6F" w:rsidRDefault="00216096" w:rsidP="00AD330A">
            <w:pPr>
              <w:pStyle w:val="SNTimbre"/>
              <w:spacing w:after="120"/>
              <w:rPr>
                <w:rFonts w:ascii="Marianne" w:hAnsi="Marianne"/>
                <w:sz w:val="20"/>
              </w:rPr>
            </w:pPr>
            <w:r w:rsidRPr="00CB6A6F">
              <w:rPr>
                <w:rFonts w:ascii="Marianne" w:hAnsi="Marianne"/>
                <w:sz w:val="20"/>
              </w:rPr>
              <w:t>Ministère de la transition écologique et de la cohésion des territoires</w:t>
            </w:r>
          </w:p>
        </w:tc>
      </w:tr>
      <w:tr w:rsidR="00216096" w:rsidRPr="00CB6A6F" w14:paraId="663ECC0B" w14:textId="77777777" w:rsidTr="00591EA4">
        <w:trPr>
          <w:cantSplit/>
          <w:trHeight w:hRule="exact" w:val="227"/>
        </w:trPr>
        <w:tc>
          <w:tcPr>
            <w:tcW w:w="1527" w:type="dxa"/>
            <w:shd w:val="clear" w:color="auto" w:fill="auto"/>
          </w:tcPr>
          <w:p w14:paraId="6332F82A" w14:textId="77777777" w:rsidR="00216096" w:rsidRPr="00CB6A6F" w:rsidRDefault="00216096" w:rsidP="003C4D90">
            <w:pPr>
              <w:snapToGrid w:val="0"/>
              <w:rPr>
                <w:rFonts w:ascii="Marianne" w:hAnsi="Marianne"/>
                <w:sz w:val="20"/>
              </w:rPr>
            </w:pPr>
          </w:p>
        </w:tc>
        <w:tc>
          <w:tcPr>
            <w:tcW w:w="968" w:type="dxa"/>
            <w:tcBorders>
              <w:top w:val="single" w:sz="4" w:space="0" w:color="auto"/>
            </w:tcBorders>
            <w:shd w:val="clear" w:color="auto" w:fill="auto"/>
            <w:vAlign w:val="center"/>
          </w:tcPr>
          <w:p w14:paraId="35675201" w14:textId="77777777" w:rsidR="00216096" w:rsidRPr="00CB6A6F" w:rsidRDefault="00216096" w:rsidP="00AD330A">
            <w:pPr>
              <w:snapToGrid w:val="0"/>
              <w:jc w:val="center"/>
              <w:rPr>
                <w:rFonts w:ascii="Marianne" w:hAnsi="Marianne"/>
                <w:sz w:val="20"/>
              </w:rPr>
            </w:pPr>
          </w:p>
        </w:tc>
        <w:tc>
          <w:tcPr>
            <w:tcW w:w="1487" w:type="dxa"/>
            <w:shd w:val="clear" w:color="auto" w:fill="auto"/>
          </w:tcPr>
          <w:p w14:paraId="57C1B5AC" w14:textId="77777777" w:rsidR="00216096" w:rsidRPr="00CB6A6F" w:rsidRDefault="00216096" w:rsidP="003C4D90">
            <w:pPr>
              <w:snapToGrid w:val="0"/>
              <w:rPr>
                <w:rFonts w:ascii="Marianne" w:hAnsi="Marianne"/>
                <w:sz w:val="20"/>
              </w:rPr>
            </w:pPr>
          </w:p>
        </w:tc>
      </w:tr>
    </w:tbl>
    <w:p w14:paraId="3967391D" w14:textId="2F65C0E5" w:rsidR="00257663" w:rsidRPr="00CB6A6F" w:rsidRDefault="00257663" w:rsidP="00CB6A6F">
      <w:pPr>
        <w:pStyle w:val="SNNature"/>
        <w:rPr>
          <w:rFonts w:ascii="Marianne" w:hAnsi="Marianne"/>
          <w:sz w:val="20"/>
        </w:rPr>
      </w:pPr>
      <w:r w:rsidRPr="00CB6A6F">
        <w:rPr>
          <w:rFonts w:ascii="Marianne" w:hAnsi="Marianne"/>
          <w:sz w:val="20"/>
        </w:rPr>
        <w:t xml:space="preserve">Arrêté </w:t>
      </w:r>
      <w:r w:rsidR="005D6DAF" w:rsidRPr="00CB6A6F">
        <w:rPr>
          <w:rFonts w:ascii="Marianne" w:hAnsi="Marianne"/>
          <w:sz w:val="20"/>
        </w:rPr>
        <w:t xml:space="preserve">relatif à </w:t>
      </w:r>
      <w:r w:rsidR="008B23DD" w:rsidRPr="00CB6A6F">
        <w:rPr>
          <w:rFonts w:ascii="Marianne" w:hAnsi="Marianne"/>
          <w:sz w:val="20"/>
        </w:rPr>
        <w:t>l</w:t>
      </w:r>
      <w:r w:rsidR="005A6499" w:rsidRPr="00CB6A6F">
        <w:rPr>
          <w:rFonts w:ascii="Marianne" w:hAnsi="Marianne"/>
          <w:sz w:val="20"/>
        </w:rPr>
        <w:t>’</w:t>
      </w:r>
      <w:r w:rsidR="008B23DD" w:rsidRPr="00CB6A6F">
        <w:rPr>
          <w:rFonts w:ascii="Marianne" w:hAnsi="Marianne"/>
          <w:sz w:val="20"/>
        </w:rPr>
        <w:t>utilisation d’eau</w:t>
      </w:r>
      <w:r w:rsidR="005A6499" w:rsidRPr="00CB6A6F">
        <w:rPr>
          <w:rFonts w:ascii="Marianne" w:hAnsi="Marianne"/>
          <w:sz w:val="20"/>
        </w:rPr>
        <w:t>x impropres à la consommation humaine</w:t>
      </w:r>
      <w:r w:rsidR="005D6DAF" w:rsidRPr="00CB6A6F">
        <w:rPr>
          <w:rFonts w:ascii="Marianne" w:hAnsi="Marianne"/>
          <w:sz w:val="20"/>
        </w:rPr>
        <w:t xml:space="preserve"> </w:t>
      </w:r>
      <w:r w:rsidR="004C7A74" w:rsidRPr="00CB6A6F">
        <w:rPr>
          <w:rFonts w:ascii="Marianne" w:hAnsi="Marianne"/>
          <w:sz w:val="20"/>
        </w:rPr>
        <w:t xml:space="preserve">pour </w:t>
      </w:r>
      <w:r w:rsidR="00DA4FC1">
        <w:rPr>
          <w:rFonts w:ascii="Marianne" w:hAnsi="Marianne"/>
          <w:sz w:val="20"/>
        </w:rPr>
        <w:t>des</w:t>
      </w:r>
      <w:r w:rsidR="00DA4FC1" w:rsidRPr="00CB6A6F">
        <w:rPr>
          <w:rFonts w:ascii="Marianne" w:hAnsi="Marianne"/>
          <w:sz w:val="20"/>
        </w:rPr>
        <w:t xml:space="preserve"> </w:t>
      </w:r>
      <w:r w:rsidR="004C7A74" w:rsidRPr="00CB6A6F">
        <w:rPr>
          <w:rFonts w:ascii="Marianne" w:hAnsi="Marianne"/>
          <w:sz w:val="20"/>
        </w:rPr>
        <w:t xml:space="preserve">usages domestiques </w:t>
      </w:r>
      <w:r w:rsidR="005D6DAF" w:rsidRPr="00CB6A6F">
        <w:rPr>
          <w:rFonts w:ascii="Marianne" w:hAnsi="Marianne"/>
          <w:sz w:val="20"/>
        </w:rPr>
        <w:t>au sein des installations classées pour la protection de l’environnement</w:t>
      </w:r>
    </w:p>
    <w:p w14:paraId="4806DAA3" w14:textId="6EE0C440" w:rsidR="00257663" w:rsidRPr="00CB6A6F" w:rsidRDefault="00257663">
      <w:pPr>
        <w:pStyle w:val="SNNORCentr"/>
        <w:rPr>
          <w:rFonts w:ascii="Marianne" w:hAnsi="Marianne"/>
          <w:sz w:val="20"/>
        </w:rPr>
      </w:pPr>
      <w:r w:rsidRPr="00CB6A6F">
        <w:rPr>
          <w:rFonts w:ascii="Marianne" w:hAnsi="Marianne"/>
          <w:sz w:val="20"/>
        </w:rPr>
        <w:t>NOR</w:t>
      </w:r>
      <w:r w:rsidR="00E02451">
        <w:rPr>
          <w:rFonts w:ascii="Marianne" w:hAnsi="Marianne"/>
          <w:sz w:val="20"/>
        </w:rPr>
        <w:t> :</w:t>
      </w:r>
      <w:r w:rsidRPr="00CB6A6F">
        <w:rPr>
          <w:rFonts w:ascii="Marianne" w:hAnsi="Marianne"/>
          <w:sz w:val="20"/>
        </w:rPr>
        <w:t xml:space="preserve"> </w:t>
      </w:r>
      <w:r w:rsidR="007B4220" w:rsidRPr="00804062">
        <w:rPr>
          <w:rFonts w:ascii="Marianne" w:hAnsi="Marianne"/>
          <w:sz w:val="20"/>
        </w:rPr>
        <w:t>TREP2414681A</w:t>
      </w:r>
    </w:p>
    <w:p w14:paraId="49FE7588" w14:textId="77777777" w:rsidR="005A2CFA" w:rsidRPr="00CB6A6F" w:rsidRDefault="00635A21" w:rsidP="00B41A42">
      <w:pPr>
        <w:pStyle w:val="SNAutorit"/>
        <w:ind w:firstLine="0"/>
        <w:jc w:val="both"/>
        <w:rPr>
          <w:rFonts w:ascii="Marianne" w:hAnsi="Marianne"/>
          <w:b w:val="0"/>
          <w:i/>
          <w:sz w:val="18"/>
          <w:szCs w:val="22"/>
        </w:rPr>
      </w:pPr>
      <w:r w:rsidRPr="00CB6A6F">
        <w:rPr>
          <w:rFonts w:ascii="Marianne" w:hAnsi="Marianne"/>
          <w:i/>
          <w:sz w:val="18"/>
          <w:szCs w:val="22"/>
        </w:rPr>
        <w:t xml:space="preserve">Publics concernés : </w:t>
      </w:r>
      <w:r w:rsidRPr="00CB6A6F">
        <w:rPr>
          <w:rFonts w:ascii="Marianne" w:hAnsi="Marianne"/>
          <w:b w:val="0"/>
          <w:i/>
          <w:sz w:val="18"/>
          <w:szCs w:val="22"/>
        </w:rPr>
        <w:t>exploitants d’installations classées pour la protection de l’environnement</w:t>
      </w:r>
      <w:r w:rsidR="00201D49" w:rsidRPr="00CB6A6F">
        <w:rPr>
          <w:rFonts w:ascii="Marianne" w:hAnsi="Marianne"/>
          <w:b w:val="0"/>
          <w:i/>
          <w:sz w:val="18"/>
          <w:szCs w:val="22"/>
        </w:rPr>
        <w:t>.</w:t>
      </w:r>
    </w:p>
    <w:p w14:paraId="41EFC5D6" w14:textId="2BD9B714" w:rsidR="00635A21" w:rsidRPr="00CB6A6F" w:rsidRDefault="00635A21" w:rsidP="00B41A42">
      <w:pPr>
        <w:pStyle w:val="SNAutorit"/>
        <w:spacing w:before="120"/>
        <w:ind w:firstLine="0"/>
        <w:jc w:val="both"/>
        <w:rPr>
          <w:rFonts w:ascii="Marianne" w:hAnsi="Marianne"/>
          <w:sz w:val="18"/>
          <w:szCs w:val="22"/>
        </w:rPr>
      </w:pPr>
      <w:r w:rsidRPr="00CB6A6F">
        <w:rPr>
          <w:rFonts w:ascii="Marianne" w:hAnsi="Marianne"/>
          <w:i/>
          <w:sz w:val="18"/>
          <w:szCs w:val="22"/>
        </w:rPr>
        <w:t xml:space="preserve">Objet : </w:t>
      </w:r>
      <w:r w:rsidRPr="00CB6A6F">
        <w:rPr>
          <w:rFonts w:ascii="Marianne" w:hAnsi="Marianne"/>
          <w:b w:val="0"/>
          <w:i/>
          <w:sz w:val="18"/>
          <w:szCs w:val="22"/>
        </w:rPr>
        <w:t xml:space="preserve">utilisation d’eaux impropres à la consommation humaine </w:t>
      </w:r>
      <w:r w:rsidR="00BD5116" w:rsidRPr="00CB6A6F">
        <w:rPr>
          <w:rFonts w:ascii="Marianne" w:hAnsi="Marianne"/>
          <w:b w:val="0"/>
          <w:i/>
          <w:sz w:val="18"/>
          <w:szCs w:val="22"/>
        </w:rPr>
        <w:t xml:space="preserve">pour </w:t>
      </w:r>
      <w:r w:rsidR="00FA14D9" w:rsidRPr="00CB6A6F">
        <w:rPr>
          <w:rFonts w:ascii="Marianne" w:hAnsi="Marianne"/>
          <w:b w:val="0"/>
          <w:i/>
          <w:sz w:val="18"/>
          <w:szCs w:val="22"/>
        </w:rPr>
        <w:t>certains</w:t>
      </w:r>
      <w:r w:rsidR="00BD5116" w:rsidRPr="00CB6A6F">
        <w:rPr>
          <w:rFonts w:ascii="Marianne" w:hAnsi="Marianne"/>
          <w:b w:val="0"/>
          <w:i/>
          <w:sz w:val="18"/>
          <w:szCs w:val="22"/>
        </w:rPr>
        <w:t xml:space="preserve"> usages domestiques </w:t>
      </w:r>
      <w:r w:rsidRPr="00CB6A6F">
        <w:rPr>
          <w:rFonts w:ascii="Marianne" w:hAnsi="Marianne"/>
          <w:b w:val="0"/>
          <w:i/>
          <w:sz w:val="18"/>
          <w:szCs w:val="22"/>
        </w:rPr>
        <w:t>dans les installations classées pour la protection de l’environnement.</w:t>
      </w:r>
    </w:p>
    <w:p w14:paraId="26857E02" w14:textId="69409EE1" w:rsidR="00635A21" w:rsidRPr="00CB6A6F" w:rsidRDefault="00635A21" w:rsidP="00B41A42">
      <w:pPr>
        <w:pStyle w:val="SNAutorit"/>
        <w:spacing w:before="120"/>
        <w:ind w:firstLine="0"/>
        <w:jc w:val="both"/>
        <w:rPr>
          <w:rFonts w:ascii="Marianne" w:hAnsi="Marianne"/>
          <w:sz w:val="18"/>
          <w:szCs w:val="22"/>
        </w:rPr>
      </w:pPr>
      <w:r w:rsidRPr="00CB6A6F">
        <w:rPr>
          <w:rFonts w:ascii="Marianne" w:hAnsi="Marianne"/>
          <w:i/>
          <w:sz w:val="18"/>
          <w:szCs w:val="22"/>
        </w:rPr>
        <w:t xml:space="preserve">Entrée en vigueur : </w:t>
      </w:r>
      <w:r w:rsidRPr="00CB6A6F">
        <w:rPr>
          <w:rFonts w:ascii="Marianne" w:hAnsi="Marianne"/>
          <w:b w:val="0"/>
          <w:i/>
          <w:sz w:val="18"/>
          <w:szCs w:val="22"/>
        </w:rPr>
        <w:t xml:space="preserve">le texte entre en vigueur le </w:t>
      </w:r>
      <w:r w:rsidR="007E7612" w:rsidRPr="00CB6A6F">
        <w:rPr>
          <w:rFonts w:ascii="Marianne" w:hAnsi="Marianne"/>
          <w:b w:val="0"/>
          <w:i/>
          <w:sz w:val="18"/>
          <w:szCs w:val="22"/>
        </w:rPr>
        <w:t>1</w:t>
      </w:r>
      <w:r w:rsidR="007E7612" w:rsidRPr="00CB6A6F">
        <w:rPr>
          <w:rFonts w:ascii="Marianne" w:hAnsi="Marianne"/>
          <w:b w:val="0"/>
          <w:i/>
          <w:sz w:val="18"/>
          <w:szCs w:val="22"/>
          <w:vertAlign w:val="superscript"/>
        </w:rPr>
        <w:t>er</w:t>
      </w:r>
      <w:r w:rsidR="007E7612" w:rsidRPr="00CB6A6F">
        <w:rPr>
          <w:rFonts w:ascii="Marianne" w:hAnsi="Marianne"/>
          <w:b w:val="0"/>
          <w:i/>
          <w:sz w:val="18"/>
          <w:szCs w:val="22"/>
        </w:rPr>
        <w:t xml:space="preserve"> </w:t>
      </w:r>
      <w:r w:rsidR="00DA48BD">
        <w:rPr>
          <w:rFonts w:ascii="Marianne" w:hAnsi="Marianne"/>
          <w:b w:val="0"/>
          <w:i/>
          <w:sz w:val="18"/>
          <w:szCs w:val="22"/>
        </w:rPr>
        <w:t>septembre</w:t>
      </w:r>
      <w:r w:rsidR="007E7612" w:rsidRPr="00CB6A6F">
        <w:rPr>
          <w:rFonts w:ascii="Marianne" w:hAnsi="Marianne"/>
          <w:b w:val="0"/>
          <w:i/>
          <w:sz w:val="18"/>
          <w:szCs w:val="22"/>
        </w:rPr>
        <w:t xml:space="preserve"> 2024</w:t>
      </w:r>
      <w:r w:rsidR="005A6499" w:rsidRPr="00CB6A6F">
        <w:rPr>
          <w:rFonts w:ascii="Marianne" w:hAnsi="Marianne"/>
          <w:b w:val="0"/>
          <w:i/>
          <w:sz w:val="18"/>
          <w:szCs w:val="22"/>
        </w:rPr>
        <w:t>.</w:t>
      </w:r>
    </w:p>
    <w:p w14:paraId="6A3FCF57" w14:textId="71CB9E99" w:rsidR="00635A21" w:rsidRPr="00CB6A6F" w:rsidRDefault="00635A21" w:rsidP="00B41A42">
      <w:pPr>
        <w:pStyle w:val="SNAutorit"/>
        <w:spacing w:before="120"/>
        <w:ind w:firstLine="0"/>
        <w:jc w:val="both"/>
        <w:rPr>
          <w:rFonts w:ascii="Marianne" w:hAnsi="Marianne"/>
          <w:i/>
          <w:sz w:val="18"/>
          <w:szCs w:val="22"/>
        </w:rPr>
      </w:pPr>
      <w:r w:rsidRPr="00CB6A6F">
        <w:rPr>
          <w:rFonts w:ascii="Marianne" w:hAnsi="Marianne"/>
          <w:i/>
          <w:sz w:val="18"/>
          <w:szCs w:val="22"/>
        </w:rPr>
        <w:t xml:space="preserve">Notice : </w:t>
      </w:r>
      <w:r w:rsidRPr="00CB6A6F">
        <w:rPr>
          <w:rFonts w:ascii="Marianne" w:hAnsi="Marianne"/>
          <w:b w:val="0"/>
          <w:bCs/>
          <w:i/>
          <w:sz w:val="18"/>
          <w:szCs w:val="22"/>
        </w:rPr>
        <w:t>Le présent arrêté</w:t>
      </w:r>
      <w:r w:rsidR="003E1335" w:rsidRPr="00CB6A6F">
        <w:rPr>
          <w:rFonts w:ascii="Marianne" w:hAnsi="Marianne"/>
          <w:b w:val="0"/>
          <w:bCs/>
          <w:i/>
          <w:sz w:val="18"/>
          <w:szCs w:val="22"/>
        </w:rPr>
        <w:t xml:space="preserve"> </w:t>
      </w:r>
      <w:r w:rsidR="00C37EBB" w:rsidRPr="00CB6A6F">
        <w:rPr>
          <w:rFonts w:ascii="Marianne" w:hAnsi="Marianne"/>
          <w:b w:val="0"/>
          <w:bCs/>
          <w:i/>
          <w:sz w:val="18"/>
          <w:szCs w:val="22"/>
        </w:rPr>
        <w:t>définit les critères de qualité et les conditions</w:t>
      </w:r>
      <w:r w:rsidRPr="00CB6A6F">
        <w:rPr>
          <w:rFonts w:ascii="Marianne" w:hAnsi="Marianne"/>
          <w:b w:val="0"/>
          <w:bCs/>
          <w:i/>
          <w:sz w:val="18"/>
          <w:szCs w:val="22"/>
        </w:rPr>
        <w:t xml:space="preserve"> </w:t>
      </w:r>
      <w:r w:rsidR="00C37EBB" w:rsidRPr="00CB6A6F">
        <w:rPr>
          <w:rFonts w:ascii="Marianne" w:hAnsi="Marianne"/>
          <w:b w:val="0"/>
          <w:bCs/>
          <w:i/>
          <w:sz w:val="18"/>
          <w:szCs w:val="22"/>
        </w:rPr>
        <w:t xml:space="preserve">techniques à respecter </w:t>
      </w:r>
      <w:r w:rsidRPr="00CB6A6F">
        <w:rPr>
          <w:rFonts w:ascii="Marianne" w:hAnsi="Marianne"/>
          <w:b w:val="0"/>
          <w:bCs/>
          <w:i/>
          <w:sz w:val="18"/>
          <w:szCs w:val="22"/>
        </w:rPr>
        <w:t>pour l’</w:t>
      </w:r>
      <w:r w:rsidRPr="00CB6A6F">
        <w:rPr>
          <w:rFonts w:ascii="Marianne" w:hAnsi="Marianne"/>
          <w:b w:val="0"/>
          <w:i/>
          <w:sz w:val="18"/>
          <w:szCs w:val="22"/>
        </w:rPr>
        <w:t>utilisation d’eaux impropres à la consommation humaine</w:t>
      </w:r>
      <w:r w:rsidR="00C37EBB" w:rsidRPr="00CB6A6F">
        <w:rPr>
          <w:rFonts w:ascii="Marianne" w:hAnsi="Marianne"/>
          <w:b w:val="0"/>
          <w:i/>
          <w:sz w:val="18"/>
          <w:szCs w:val="22"/>
        </w:rPr>
        <w:t>,</w:t>
      </w:r>
      <w:r w:rsidR="007B4E5F" w:rsidRPr="00CB6A6F">
        <w:rPr>
          <w:rFonts w:ascii="Marianne" w:hAnsi="Marianne"/>
          <w:b w:val="0"/>
          <w:i/>
          <w:sz w:val="18"/>
          <w:szCs w:val="22"/>
        </w:rPr>
        <w:t xml:space="preserve"> </w:t>
      </w:r>
      <w:r w:rsidRPr="00CB6A6F">
        <w:rPr>
          <w:rFonts w:ascii="Marianne" w:hAnsi="Marianne"/>
          <w:b w:val="0"/>
          <w:i/>
          <w:sz w:val="18"/>
          <w:szCs w:val="22"/>
        </w:rPr>
        <w:t>dans les installations classées pour la protection de l’environnement</w:t>
      </w:r>
      <w:r w:rsidR="00C37EBB" w:rsidRPr="00CB6A6F">
        <w:rPr>
          <w:rFonts w:ascii="Marianne" w:hAnsi="Marianne"/>
          <w:b w:val="0"/>
          <w:i/>
          <w:sz w:val="18"/>
          <w:szCs w:val="22"/>
        </w:rPr>
        <w:t>,</w:t>
      </w:r>
      <w:r w:rsidR="00595015" w:rsidRPr="00CB6A6F">
        <w:rPr>
          <w:rFonts w:ascii="Marianne" w:hAnsi="Marianne"/>
          <w:b w:val="0"/>
          <w:i/>
          <w:sz w:val="18"/>
          <w:szCs w:val="22"/>
        </w:rPr>
        <w:t xml:space="preserve"> pour</w:t>
      </w:r>
      <w:r w:rsidR="008144A0">
        <w:rPr>
          <w:rFonts w:ascii="Marianne" w:hAnsi="Marianne"/>
          <w:b w:val="0"/>
          <w:i/>
          <w:sz w:val="18"/>
          <w:szCs w:val="22"/>
        </w:rPr>
        <w:t xml:space="preserve"> des usages </w:t>
      </w:r>
      <w:r w:rsidR="006C1B29">
        <w:rPr>
          <w:rFonts w:ascii="Marianne" w:hAnsi="Marianne"/>
          <w:b w:val="0"/>
          <w:i/>
          <w:sz w:val="18"/>
          <w:szCs w:val="22"/>
        </w:rPr>
        <w:t>dits «</w:t>
      </w:r>
      <w:r w:rsidR="006C1B29">
        <w:rPr>
          <w:rFonts w:ascii="Calibri" w:hAnsi="Calibri" w:cs="Calibri"/>
          <w:b w:val="0"/>
          <w:i/>
          <w:sz w:val="18"/>
          <w:szCs w:val="22"/>
        </w:rPr>
        <w:t> </w:t>
      </w:r>
      <w:r w:rsidR="008144A0">
        <w:rPr>
          <w:rFonts w:ascii="Marianne" w:hAnsi="Marianne"/>
          <w:b w:val="0"/>
          <w:i/>
          <w:sz w:val="18"/>
          <w:szCs w:val="22"/>
        </w:rPr>
        <w:t>domestiques</w:t>
      </w:r>
      <w:r w:rsidR="006C1B29">
        <w:rPr>
          <w:rFonts w:ascii="Calibri" w:hAnsi="Calibri" w:cs="Calibri"/>
          <w:b w:val="0"/>
          <w:i/>
          <w:sz w:val="18"/>
          <w:szCs w:val="22"/>
        </w:rPr>
        <w:t> </w:t>
      </w:r>
      <w:r w:rsidR="008C152E">
        <w:rPr>
          <w:rFonts w:ascii="Marianne" w:hAnsi="Marianne" w:cs="Marianne"/>
          <w:b w:val="0"/>
          <w:i/>
          <w:sz w:val="18"/>
          <w:szCs w:val="22"/>
        </w:rPr>
        <w:t>»</w:t>
      </w:r>
      <w:r w:rsidR="008C152E">
        <w:rPr>
          <w:rFonts w:ascii="Calibri" w:hAnsi="Calibri" w:cs="Calibri"/>
          <w:b w:val="0"/>
          <w:i/>
          <w:sz w:val="18"/>
          <w:szCs w:val="22"/>
        </w:rPr>
        <w:t>,</w:t>
      </w:r>
      <w:r w:rsidR="008144A0">
        <w:rPr>
          <w:rFonts w:ascii="Marianne" w:hAnsi="Marianne"/>
          <w:b w:val="0"/>
          <w:i/>
          <w:sz w:val="18"/>
          <w:szCs w:val="22"/>
        </w:rPr>
        <w:t xml:space="preserve"> tels</w:t>
      </w:r>
      <w:r w:rsidR="00595015" w:rsidRPr="00CB6A6F">
        <w:rPr>
          <w:rFonts w:ascii="Marianne" w:hAnsi="Marianne"/>
          <w:b w:val="0"/>
          <w:i/>
          <w:sz w:val="18"/>
          <w:szCs w:val="22"/>
        </w:rPr>
        <w:t xml:space="preserve"> </w:t>
      </w:r>
      <w:r w:rsidR="007B4E5F" w:rsidRPr="00CB6A6F">
        <w:rPr>
          <w:rFonts w:ascii="Marianne" w:hAnsi="Marianne"/>
          <w:b w:val="0"/>
          <w:i/>
          <w:sz w:val="18"/>
          <w:szCs w:val="22"/>
        </w:rPr>
        <w:t>le</w:t>
      </w:r>
      <w:r w:rsidR="00595015" w:rsidRPr="00CB6A6F">
        <w:rPr>
          <w:rFonts w:ascii="Marianne" w:hAnsi="Marianne"/>
          <w:b w:val="0"/>
          <w:i/>
          <w:sz w:val="18"/>
          <w:szCs w:val="22"/>
        </w:rPr>
        <w:t xml:space="preserve"> </w:t>
      </w:r>
      <w:r w:rsidRPr="00CB6A6F">
        <w:rPr>
          <w:rFonts w:ascii="Marianne" w:hAnsi="Marianne"/>
          <w:b w:val="0"/>
          <w:i/>
          <w:sz w:val="18"/>
          <w:szCs w:val="22"/>
        </w:rPr>
        <w:t xml:space="preserve">lavage du linge, </w:t>
      </w:r>
      <w:r w:rsidR="007B4E5F" w:rsidRPr="00CB6A6F">
        <w:rPr>
          <w:rFonts w:ascii="Marianne" w:hAnsi="Marianne"/>
          <w:b w:val="0"/>
          <w:i/>
          <w:sz w:val="18"/>
          <w:szCs w:val="22"/>
        </w:rPr>
        <w:t>le lavage des sols intérieurs</w:t>
      </w:r>
      <w:r w:rsidRPr="00CB6A6F">
        <w:rPr>
          <w:rFonts w:ascii="Marianne" w:hAnsi="Marianne"/>
          <w:b w:val="0"/>
          <w:i/>
          <w:sz w:val="18"/>
          <w:szCs w:val="22"/>
        </w:rPr>
        <w:t xml:space="preserve">, </w:t>
      </w:r>
      <w:r w:rsidR="007B4E5F" w:rsidRPr="00CB6A6F">
        <w:rPr>
          <w:rFonts w:ascii="Marianne" w:hAnsi="Marianne"/>
          <w:b w:val="0"/>
          <w:i/>
          <w:sz w:val="18"/>
          <w:szCs w:val="22"/>
        </w:rPr>
        <w:t>l’</w:t>
      </w:r>
      <w:r w:rsidRPr="00CB6A6F">
        <w:rPr>
          <w:rFonts w:ascii="Marianne" w:hAnsi="Marianne"/>
          <w:b w:val="0"/>
          <w:i/>
          <w:sz w:val="18"/>
          <w:szCs w:val="22"/>
        </w:rPr>
        <w:t xml:space="preserve">évacuation des </w:t>
      </w:r>
      <w:r w:rsidR="00163D20" w:rsidRPr="00CB6A6F">
        <w:rPr>
          <w:rFonts w:ascii="Marianne" w:hAnsi="Marianne"/>
          <w:b w:val="0"/>
          <w:i/>
          <w:sz w:val="18"/>
          <w:szCs w:val="22"/>
        </w:rPr>
        <w:t>excr</w:t>
      </w:r>
      <w:r w:rsidR="00163D20">
        <w:rPr>
          <w:rFonts w:ascii="Marianne" w:hAnsi="Marianne"/>
          <w:b w:val="0"/>
          <w:i/>
          <w:sz w:val="18"/>
          <w:szCs w:val="22"/>
        </w:rPr>
        <w:t>eta</w:t>
      </w:r>
      <w:r w:rsidR="00163D20" w:rsidRPr="00CB6A6F">
        <w:rPr>
          <w:rFonts w:ascii="Marianne" w:hAnsi="Marianne"/>
          <w:b w:val="0"/>
          <w:i/>
          <w:sz w:val="18"/>
          <w:szCs w:val="22"/>
        </w:rPr>
        <w:t xml:space="preserve"> </w:t>
      </w:r>
      <w:r w:rsidR="007B4E5F" w:rsidRPr="00CB6A6F">
        <w:rPr>
          <w:rFonts w:ascii="Marianne" w:hAnsi="Marianne"/>
          <w:b w:val="0"/>
          <w:i/>
          <w:sz w:val="18"/>
          <w:szCs w:val="22"/>
        </w:rPr>
        <w:t>ou l’arrosage des espaces verts à l’échelle des bâtiments.</w:t>
      </w:r>
      <w:r w:rsidR="00595015" w:rsidRPr="00CB6A6F">
        <w:rPr>
          <w:rFonts w:ascii="Marianne" w:hAnsi="Marianne"/>
          <w:b w:val="0"/>
          <w:i/>
          <w:sz w:val="18"/>
          <w:szCs w:val="22"/>
        </w:rPr>
        <w:t xml:space="preserve"> </w:t>
      </w:r>
      <w:r w:rsidR="00C37EBB" w:rsidRPr="00CB6A6F">
        <w:rPr>
          <w:rFonts w:ascii="Marianne" w:hAnsi="Marianne"/>
          <w:b w:val="0"/>
          <w:i/>
          <w:sz w:val="18"/>
          <w:szCs w:val="22"/>
        </w:rPr>
        <w:t>En définissant ces règles, s</w:t>
      </w:r>
      <w:r w:rsidR="00595015" w:rsidRPr="00CB6A6F">
        <w:rPr>
          <w:rFonts w:ascii="Marianne" w:hAnsi="Marianne"/>
          <w:b w:val="0"/>
          <w:i/>
          <w:sz w:val="18"/>
          <w:szCs w:val="22"/>
        </w:rPr>
        <w:t xml:space="preserve">on objectif est de favoriser la sobriété hydrique </w:t>
      </w:r>
      <w:r w:rsidR="007B4E5F" w:rsidRPr="00CB6A6F">
        <w:rPr>
          <w:rFonts w:ascii="Marianne" w:hAnsi="Marianne"/>
          <w:b w:val="0"/>
          <w:i/>
          <w:sz w:val="18"/>
          <w:szCs w:val="22"/>
        </w:rPr>
        <w:t xml:space="preserve">des installations classées pour la protection de l’environnement par </w:t>
      </w:r>
      <w:r w:rsidR="00595015" w:rsidRPr="00CB6A6F">
        <w:rPr>
          <w:rFonts w:ascii="Marianne" w:hAnsi="Marianne"/>
          <w:b w:val="0"/>
          <w:i/>
          <w:sz w:val="18"/>
          <w:szCs w:val="22"/>
        </w:rPr>
        <w:t xml:space="preserve">la </w:t>
      </w:r>
      <w:r w:rsidR="00FC3428" w:rsidRPr="00CB6A6F">
        <w:rPr>
          <w:rFonts w:ascii="Marianne" w:hAnsi="Marianne"/>
          <w:b w:val="0"/>
          <w:i/>
          <w:sz w:val="18"/>
          <w:szCs w:val="22"/>
        </w:rPr>
        <w:t>réutilisation</w:t>
      </w:r>
      <w:r w:rsidR="00595015" w:rsidRPr="00CB6A6F">
        <w:rPr>
          <w:rFonts w:ascii="Marianne" w:hAnsi="Marianne"/>
          <w:b w:val="0"/>
          <w:i/>
          <w:sz w:val="18"/>
          <w:szCs w:val="22"/>
        </w:rPr>
        <w:t xml:space="preserve"> d’eau</w:t>
      </w:r>
      <w:r w:rsidR="00C37EBB" w:rsidRPr="00CB6A6F">
        <w:rPr>
          <w:rFonts w:ascii="Marianne" w:hAnsi="Marianne"/>
          <w:b w:val="0"/>
          <w:i/>
          <w:sz w:val="18"/>
          <w:szCs w:val="22"/>
        </w:rPr>
        <w:t xml:space="preserve"> non potable</w:t>
      </w:r>
      <w:r w:rsidR="007B4E5F" w:rsidRPr="00CB6A6F">
        <w:rPr>
          <w:rFonts w:ascii="Marianne" w:hAnsi="Marianne"/>
          <w:b w:val="0"/>
          <w:i/>
          <w:sz w:val="18"/>
          <w:szCs w:val="22"/>
        </w:rPr>
        <w:t xml:space="preserve"> </w:t>
      </w:r>
      <w:r w:rsidR="00595015" w:rsidRPr="00CB6A6F">
        <w:rPr>
          <w:rFonts w:ascii="Marianne" w:hAnsi="Marianne"/>
          <w:b w:val="0"/>
          <w:i/>
          <w:sz w:val="18"/>
          <w:szCs w:val="22"/>
        </w:rPr>
        <w:t xml:space="preserve">afin </w:t>
      </w:r>
      <w:r w:rsidR="00BD5116" w:rsidRPr="00CB6A6F">
        <w:rPr>
          <w:rFonts w:ascii="Marianne" w:hAnsi="Marianne"/>
          <w:b w:val="0"/>
          <w:i/>
          <w:sz w:val="18"/>
          <w:szCs w:val="22"/>
        </w:rPr>
        <w:t xml:space="preserve">de </w:t>
      </w:r>
      <w:r w:rsidR="00C37EBB" w:rsidRPr="00CB6A6F">
        <w:rPr>
          <w:rFonts w:ascii="Marianne" w:hAnsi="Marianne"/>
          <w:b w:val="0"/>
          <w:i/>
          <w:sz w:val="18"/>
          <w:szCs w:val="22"/>
        </w:rPr>
        <w:t>préserver la ressource en eau</w:t>
      </w:r>
      <w:r w:rsidR="006B7BD5" w:rsidRPr="00CB6A6F">
        <w:rPr>
          <w:rFonts w:ascii="Marianne" w:hAnsi="Marianne"/>
          <w:b w:val="0"/>
          <w:i/>
          <w:sz w:val="18"/>
          <w:szCs w:val="22"/>
        </w:rPr>
        <w:t xml:space="preserve"> provenant du</w:t>
      </w:r>
      <w:r w:rsidR="00595015" w:rsidRPr="00CB6A6F">
        <w:rPr>
          <w:rFonts w:ascii="Marianne" w:hAnsi="Marianne"/>
          <w:b w:val="0"/>
          <w:i/>
          <w:sz w:val="18"/>
          <w:szCs w:val="22"/>
        </w:rPr>
        <w:t xml:space="preserve"> réseau </w:t>
      </w:r>
      <w:r w:rsidR="007B4E5F" w:rsidRPr="00CB6A6F">
        <w:rPr>
          <w:rFonts w:ascii="Marianne" w:hAnsi="Marianne"/>
          <w:b w:val="0"/>
          <w:i/>
          <w:sz w:val="18"/>
          <w:szCs w:val="22"/>
        </w:rPr>
        <w:t xml:space="preserve">d’alimentation en eau potable </w:t>
      </w:r>
      <w:r w:rsidR="00595015" w:rsidRPr="00CB6A6F">
        <w:rPr>
          <w:rFonts w:ascii="Marianne" w:hAnsi="Marianne"/>
          <w:b w:val="0"/>
          <w:i/>
          <w:sz w:val="18"/>
          <w:szCs w:val="22"/>
        </w:rPr>
        <w:t xml:space="preserve">ou </w:t>
      </w:r>
      <w:r w:rsidR="006B7BD5" w:rsidRPr="00CB6A6F">
        <w:rPr>
          <w:rFonts w:ascii="Marianne" w:hAnsi="Marianne"/>
          <w:b w:val="0"/>
          <w:i/>
          <w:sz w:val="18"/>
          <w:szCs w:val="22"/>
        </w:rPr>
        <w:t>du</w:t>
      </w:r>
      <w:r w:rsidR="00595015" w:rsidRPr="00CB6A6F">
        <w:rPr>
          <w:rFonts w:ascii="Marianne" w:hAnsi="Marianne"/>
          <w:b w:val="0"/>
          <w:i/>
          <w:sz w:val="18"/>
          <w:szCs w:val="22"/>
        </w:rPr>
        <w:t xml:space="preserve"> milieu </w:t>
      </w:r>
      <w:r w:rsidR="00FC3428" w:rsidRPr="00CB6A6F">
        <w:rPr>
          <w:rFonts w:ascii="Marianne" w:hAnsi="Marianne"/>
          <w:b w:val="0"/>
          <w:i/>
          <w:sz w:val="18"/>
          <w:szCs w:val="22"/>
        </w:rPr>
        <w:t>naturel</w:t>
      </w:r>
      <w:r w:rsidR="00CB6A6F" w:rsidRPr="00CB6A6F">
        <w:rPr>
          <w:rFonts w:ascii="Marianne" w:hAnsi="Marianne"/>
          <w:b w:val="0"/>
          <w:i/>
          <w:sz w:val="18"/>
          <w:szCs w:val="22"/>
        </w:rPr>
        <w:t>.</w:t>
      </w:r>
    </w:p>
    <w:p w14:paraId="2D023AC9" w14:textId="60AD2CEB" w:rsidR="00635A21" w:rsidRPr="00CB6A6F" w:rsidRDefault="00635A21" w:rsidP="00B41A42">
      <w:pPr>
        <w:pStyle w:val="SNAutorit"/>
        <w:spacing w:before="120"/>
        <w:ind w:firstLine="0"/>
        <w:jc w:val="both"/>
        <w:rPr>
          <w:rFonts w:ascii="Marianne" w:hAnsi="Marianne"/>
          <w:sz w:val="18"/>
          <w:szCs w:val="22"/>
        </w:rPr>
      </w:pPr>
      <w:r w:rsidRPr="00CB6A6F">
        <w:rPr>
          <w:rFonts w:ascii="Marianne" w:hAnsi="Marianne"/>
          <w:i/>
          <w:sz w:val="18"/>
          <w:szCs w:val="22"/>
        </w:rPr>
        <w:t xml:space="preserve">Références : </w:t>
      </w:r>
      <w:r w:rsidRPr="00CB6A6F">
        <w:rPr>
          <w:rFonts w:ascii="Marianne" w:hAnsi="Marianne"/>
          <w:b w:val="0"/>
          <w:i/>
          <w:sz w:val="18"/>
          <w:szCs w:val="22"/>
        </w:rPr>
        <w:t>le présent texte peut être consulté sur le site Légifrance (</w:t>
      </w:r>
      <w:r w:rsidR="00E02451">
        <w:rPr>
          <w:rFonts w:ascii="Marianne" w:hAnsi="Marianne"/>
          <w:b w:val="0"/>
          <w:i/>
          <w:sz w:val="18"/>
          <w:szCs w:val="22"/>
        </w:rPr>
        <w:t>https://www.legifrance.gouv.fr).</w:t>
      </w:r>
    </w:p>
    <w:p w14:paraId="4996065D" w14:textId="64F79F4E" w:rsidR="00257663" w:rsidRPr="00CB6A6F" w:rsidRDefault="006C1B29" w:rsidP="00CB6A6F">
      <w:pPr>
        <w:pStyle w:val="SNAutorit"/>
        <w:spacing w:before="60" w:after="0"/>
        <w:ind w:firstLine="0"/>
        <w:rPr>
          <w:rFonts w:ascii="Marianne" w:hAnsi="Marianne"/>
          <w:b w:val="0"/>
          <w:sz w:val="20"/>
        </w:rPr>
      </w:pPr>
      <w:r w:rsidRPr="00CB6A6F">
        <w:rPr>
          <w:rFonts w:ascii="Marianne" w:hAnsi="Marianne"/>
          <w:b w:val="0"/>
          <w:sz w:val="20"/>
        </w:rPr>
        <w:t>L</w:t>
      </w:r>
      <w:r>
        <w:rPr>
          <w:rFonts w:ascii="Marianne" w:hAnsi="Marianne"/>
          <w:b w:val="0"/>
          <w:sz w:val="20"/>
        </w:rPr>
        <w:t>a</w:t>
      </w:r>
      <w:r w:rsidRPr="00CB6A6F">
        <w:rPr>
          <w:rFonts w:ascii="Marianne" w:hAnsi="Marianne"/>
          <w:b w:val="0"/>
          <w:sz w:val="20"/>
        </w:rPr>
        <w:t xml:space="preserve"> </w:t>
      </w:r>
      <w:r w:rsidR="00257663" w:rsidRPr="00CB6A6F">
        <w:rPr>
          <w:rFonts w:ascii="Marianne" w:hAnsi="Marianne"/>
          <w:b w:val="0"/>
          <w:sz w:val="20"/>
        </w:rPr>
        <w:t>ministre d</w:t>
      </w:r>
      <w:r w:rsidR="00F725B8" w:rsidRPr="00CB6A6F">
        <w:rPr>
          <w:rFonts w:ascii="Marianne" w:hAnsi="Marianne"/>
          <w:b w:val="0"/>
          <w:sz w:val="20"/>
        </w:rPr>
        <w:t>u travail d</w:t>
      </w:r>
      <w:r w:rsidR="00257663" w:rsidRPr="00CB6A6F">
        <w:rPr>
          <w:rFonts w:ascii="Marianne" w:hAnsi="Marianne"/>
          <w:b w:val="0"/>
          <w:sz w:val="20"/>
        </w:rPr>
        <w:t xml:space="preserve">e </w:t>
      </w:r>
      <w:r w:rsidR="005D6DAF" w:rsidRPr="00CB6A6F">
        <w:rPr>
          <w:rFonts w:ascii="Marianne" w:hAnsi="Marianne"/>
          <w:b w:val="0"/>
          <w:sz w:val="20"/>
        </w:rPr>
        <w:t>la santé et</w:t>
      </w:r>
      <w:r w:rsidR="00F725B8" w:rsidRPr="00CB6A6F">
        <w:rPr>
          <w:rFonts w:ascii="Marianne" w:hAnsi="Marianne"/>
          <w:b w:val="0"/>
          <w:sz w:val="20"/>
        </w:rPr>
        <w:t xml:space="preserve"> des solidarités</w:t>
      </w:r>
      <w:r>
        <w:rPr>
          <w:rFonts w:ascii="Marianne" w:hAnsi="Marianne"/>
          <w:b w:val="0"/>
          <w:sz w:val="20"/>
        </w:rPr>
        <w:t xml:space="preserve"> et le </w:t>
      </w:r>
      <w:r w:rsidRPr="00CB6A6F">
        <w:rPr>
          <w:rFonts w:ascii="Marianne" w:hAnsi="Marianne"/>
          <w:b w:val="0"/>
          <w:sz w:val="20"/>
        </w:rPr>
        <w:t>ministre de la transition écologique et de la cohésion des territoires</w:t>
      </w:r>
      <w:r w:rsidR="00257663" w:rsidRPr="00CB6A6F">
        <w:rPr>
          <w:rFonts w:ascii="Marianne" w:hAnsi="Marianne"/>
          <w:b w:val="0"/>
          <w:sz w:val="20"/>
        </w:rPr>
        <w:t>,</w:t>
      </w:r>
    </w:p>
    <w:p w14:paraId="1B7EF35B" w14:textId="38741814" w:rsidR="00257663" w:rsidRPr="00CB6A6F" w:rsidRDefault="00257663" w:rsidP="00A71F30">
      <w:pPr>
        <w:pStyle w:val="SNVisa"/>
        <w:spacing w:after="0"/>
        <w:ind w:firstLine="0"/>
        <w:jc w:val="both"/>
        <w:rPr>
          <w:rFonts w:ascii="Marianne" w:hAnsi="Marianne"/>
          <w:sz w:val="20"/>
        </w:rPr>
      </w:pPr>
      <w:r w:rsidRPr="00CB6A6F">
        <w:rPr>
          <w:rFonts w:ascii="Marianne" w:hAnsi="Marianne"/>
          <w:sz w:val="20"/>
        </w:rPr>
        <w:t xml:space="preserve">Vu </w:t>
      </w:r>
      <w:r w:rsidR="00C21329" w:rsidRPr="00CB6A6F">
        <w:rPr>
          <w:rFonts w:ascii="Marianne" w:hAnsi="Marianne"/>
          <w:sz w:val="20"/>
        </w:rPr>
        <w:t>le code de l’environnement, notamment ses articles L.</w:t>
      </w:r>
      <w:r w:rsidR="00595015" w:rsidRPr="00CB6A6F">
        <w:rPr>
          <w:rFonts w:ascii="Marianne" w:hAnsi="Marianne"/>
          <w:sz w:val="20"/>
        </w:rPr>
        <w:t> </w:t>
      </w:r>
      <w:r w:rsidR="00C21329" w:rsidRPr="00CB6A6F">
        <w:rPr>
          <w:rFonts w:ascii="Marianne" w:hAnsi="Marianne"/>
          <w:sz w:val="20"/>
        </w:rPr>
        <w:t>211-1, L</w:t>
      </w:r>
      <w:r w:rsidR="00595015" w:rsidRPr="00CB6A6F">
        <w:rPr>
          <w:rFonts w:ascii="Marianne" w:hAnsi="Marianne"/>
          <w:sz w:val="20"/>
        </w:rPr>
        <w:t>. </w:t>
      </w:r>
      <w:r w:rsidR="00C21329" w:rsidRPr="00CB6A6F">
        <w:rPr>
          <w:rFonts w:ascii="Marianne" w:hAnsi="Marianne"/>
          <w:sz w:val="20"/>
        </w:rPr>
        <w:t>511-1, L</w:t>
      </w:r>
      <w:r w:rsidR="00595015" w:rsidRPr="00CB6A6F">
        <w:rPr>
          <w:rFonts w:ascii="Marianne" w:hAnsi="Marianne"/>
          <w:sz w:val="20"/>
        </w:rPr>
        <w:t>. </w:t>
      </w:r>
      <w:r w:rsidR="00C21329" w:rsidRPr="00CB6A6F">
        <w:rPr>
          <w:rFonts w:ascii="Marianne" w:hAnsi="Marianne"/>
          <w:sz w:val="20"/>
        </w:rPr>
        <w:t>512-5</w:t>
      </w:r>
      <w:r w:rsidR="00215BCE" w:rsidRPr="00CB6A6F">
        <w:rPr>
          <w:rFonts w:ascii="Marianne" w:hAnsi="Marianne"/>
          <w:sz w:val="20"/>
        </w:rPr>
        <w:t>, L. 512-7, L. 512-10</w:t>
      </w:r>
      <w:r w:rsidR="008C4170" w:rsidRPr="00CB6A6F">
        <w:rPr>
          <w:rFonts w:ascii="Marianne" w:hAnsi="Marianne"/>
          <w:sz w:val="20"/>
        </w:rPr>
        <w:t>, L. 512-16</w:t>
      </w:r>
      <w:r w:rsidR="003E1335" w:rsidRPr="00CB6A6F">
        <w:rPr>
          <w:rFonts w:ascii="Marianne" w:hAnsi="Marianne"/>
          <w:sz w:val="20"/>
        </w:rPr>
        <w:t xml:space="preserve"> </w:t>
      </w:r>
      <w:r w:rsidR="00B030CF" w:rsidRPr="00652DD8">
        <w:rPr>
          <w:rFonts w:ascii="Marianne" w:hAnsi="Marianne"/>
          <w:sz w:val="20"/>
        </w:rPr>
        <w:t>et R. </w:t>
      </w:r>
      <w:r w:rsidR="00513395" w:rsidRPr="00652DD8">
        <w:rPr>
          <w:rFonts w:ascii="Marianne" w:hAnsi="Marianne"/>
          <w:sz w:val="20"/>
        </w:rPr>
        <w:t>512-82 ;</w:t>
      </w:r>
    </w:p>
    <w:p w14:paraId="704AAE2A" w14:textId="3BAE775D" w:rsidR="006B7BD5" w:rsidRPr="00CB6A6F" w:rsidRDefault="006B7BD5" w:rsidP="00A71F30">
      <w:pPr>
        <w:pStyle w:val="SNVisa"/>
        <w:spacing w:after="0"/>
        <w:ind w:firstLine="0"/>
        <w:jc w:val="both"/>
        <w:rPr>
          <w:rFonts w:ascii="Marianne" w:hAnsi="Marianne"/>
          <w:sz w:val="20"/>
        </w:rPr>
      </w:pPr>
      <w:r w:rsidRPr="00CB6A6F">
        <w:rPr>
          <w:rFonts w:ascii="Marianne" w:hAnsi="Marianne"/>
          <w:sz w:val="20"/>
        </w:rPr>
        <w:t>Vu le code de la santé publique, notamment ses articles L. 1321-1, L. </w:t>
      </w:r>
      <w:r w:rsidR="004E104D">
        <w:rPr>
          <w:rFonts w:ascii="Marianne" w:hAnsi="Marianne"/>
          <w:sz w:val="20"/>
        </w:rPr>
        <w:t>1322-14</w:t>
      </w:r>
      <w:r w:rsidR="00DA4FC1">
        <w:rPr>
          <w:rFonts w:ascii="Marianne" w:hAnsi="Marianne"/>
          <w:sz w:val="20"/>
        </w:rPr>
        <w:t>, R. 1321-1</w:t>
      </w:r>
      <w:r w:rsidR="00A71118">
        <w:rPr>
          <w:rFonts w:ascii="Marianne" w:hAnsi="Marianne"/>
          <w:sz w:val="20"/>
        </w:rPr>
        <w:t xml:space="preserve"> et</w:t>
      </w:r>
      <w:r w:rsidRPr="00CB6A6F">
        <w:rPr>
          <w:rFonts w:ascii="Marianne" w:hAnsi="Marianne"/>
          <w:sz w:val="20"/>
        </w:rPr>
        <w:t xml:space="preserve"> </w:t>
      </w:r>
      <w:r w:rsidR="00A71118">
        <w:rPr>
          <w:rFonts w:ascii="Marianne" w:hAnsi="Marianne"/>
          <w:sz w:val="20"/>
        </w:rPr>
        <w:t>R. 1321</w:t>
      </w:r>
      <w:r w:rsidR="00DA4FC1">
        <w:rPr>
          <w:rFonts w:ascii="Marianne" w:hAnsi="Marianne"/>
          <w:sz w:val="20"/>
        </w:rPr>
        <w:noBreakHyphen/>
      </w:r>
      <w:r w:rsidR="00A71118">
        <w:rPr>
          <w:rFonts w:ascii="Marianne" w:hAnsi="Marianne"/>
          <w:sz w:val="20"/>
        </w:rPr>
        <w:t>1</w:t>
      </w:r>
      <w:r w:rsidR="00DA4FC1">
        <w:rPr>
          <w:rFonts w:ascii="Marianne" w:hAnsi="Marianne"/>
          <w:sz w:val="20"/>
        </w:rPr>
        <w:noBreakHyphen/>
      </w:r>
      <w:r w:rsidR="00A71118">
        <w:rPr>
          <w:rFonts w:ascii="Marianne" w:hAnsi="Marianne"/>
          <w:sz w:val="20"/>
        </w:rPr>
        <w:t>1</w:t>
      </w:r>
      <w:r w:rsidR="006C1EA9">
        <w:rPr>
          <w:rFonts w:ascii="Marianne" w:hAnsi="Marianne"/>
          <w:sz w:val="20"/>
        </w:rPr>
        <w:t> ;</w:t>
      </w:r>
    </w:p>
    <w:p w14:paraId="3135B7E7" w14:textId="40424461" w:rsidR="00A723E8" w:rsidRPr="00CB6A6F" w:rsidRDefault="00A723E8" w:rsidP="00A71F30">
      <w:pPr>
        <w:pStyle w:val="SNConsultation"/>
        <w:numPr>
          <w:ilvl w:val="0"/>
          <w:numId w:val="1"/>
        </w:numPr>
        <w:spacing w:after="0"/>
        <w:rPr>
          <w:rFonts w:ascii="Marianne" w:hAnsi="Marianne"/>
          <w:b/>
          <w:bCs/>
          <w:sz w:val="20"/>
        </w:rPr>
      </w:pPr>
      <w:r w:rsidRPr="00CB6A6F">
        <w:rPr>
          <w:rFonts w:ascii="Marianne" w:hAnsi="Marianne"/>
          <w:sz w:val="20"/>
        </w:rPr>
        <w:t>Vu l’arrêté du 10 septembre 2021 modifié relatif à la protection des réseaux d</w:t>
      </w:r>
      <w:r w:rsidR="009347E4" w:rsidRPr="00CB6A6F">
        <w:rPr>
          <w:rFonts w:ascii="Marianne" w:hAnsi="Marianne"/>
          <w:sz w:val="20"/>
        </w:rPr>
        <w:t>'adduction et de distribution d’</w:t>
      </w:r>
      <w:r w:rsidRPr="00CB6A6F">
        <w:rPr>
          <w:rFonts w:ascii="Marianne" w:hAnsi="Marianne"/>
          <w:sz w:val="20"/>
        </w:rPr>
        <w:t>eau destinée à la consommation humaine contre les pollutions par retours d’eau ;</w:t>
      </w:r>
    </w:p>
    <w:p w14:paraId="74DCF6E0" w14:textId="3B53810D" w:rsidR="006462D6" w:rsidRDefault="006462D6" w:rsidP="00A71F30">
      <w:pPr>
        <w:pStyle w:val="SNConsultation"/>
        <w:spacing w:after="0"/>
        <w:ind w:firstLine="0"/>
        <w:rPr>
          <w:rFonts w:ascii="Marianne" w:hAnsi="Marianne"/>
          <w:sz w:val="20"/>
        </w:rPr>
      </w:pPr>
      <w:r w:rsidRPr="00CB6A6F">
        <w:rPr>
          <w:rFonts w:ascii="Marianne" w:hAnsi="Marianne"/>
          <w:sz w:val="20"/>
        </w:rPr>
        <w:t>Vu l’avis des ministres intéressés</w:t>
      </w:r>
      <w:r w:rsidR="00595015" w:rsidRPr="00CB6A6F">
        <w:rPr>
          <w:rFonts w:ascii="Marianne" w:hAnsi="Marianne"/>
          <w:sz w:val="20"/>
        </w:rPr>
        <w:t> ;</w:t>
      </w:r>
    </w:p>
    <w:p w14:paraId="0D8AAAD7" w14:textId="3620AD80" w:rsidR="006C1B29" w:rsidRPr="00CB6A6F" w:rsidRDefault="006C1B29" w:rsidP="00A71F30">
      <w:pPr>
        <w:pStyle w:val="SNConsultation"/>
        <w:spacing w:after="0"/>
        <w:ind w:firstLine="0"/>
        <w:rPr>
          <w:rFonts w:ascii="Marianne" w:hAnsi="Marianne"/>
          <w:sz w:val="20"/>
        </w:rPr>
      </w:pPr>
      <w:r>
        <w:rPr>
          <w:rFonts w:ascii="Marianne" w:hAnsi="Marianne"/>
          <w:sz w:val="20"/>
        </w:rPr>
        <w:t>Vu l’avis des organisations professionnelles concernées</w:t>
      </w:r>
      <w:r w:rsidR="00A215D3">
        <w:rPr>
          <w:rFonts w:ascii="Marianne" w:hAnsi="Marianne"/>
          <w:sz w:val="20"/>
        </w:rPr>
        <w:t> ;</w:t>
      </w:r>
    </w:p>
    <w:p w14:paraId="5BF7E709" w14:textId="077F8F62" w:rsidR="00257663" w:rsidRPr="00CB6A6F" w:rsidRDefault="00595015" w:rsidP="00A71F30">
      <w:pPr>
        <w:pStyle w:val="SNConsultation"/>
        <w:spacing w:after="0"/>
        <w:ind w:firstLine="0"/>
        <w:rPr>
          <w:rFonts w:ascii="Marianne" w:hAnsi="Marianne"/>
          <w:sz w:val="20"/>
        </w:rPr>
      </w:pPr>
      <w:r w:rsidRPr="00CB6A6F">
        <w:rPr>
          <w:rFonts w:ascii="Marianne" w:hAnsi="Marianne"/>
          <w:sz w:val="20"/>
        </w:rPr>
        <w:t>Vu l’avis du C</w:t>
      </w:r>
      <w:r w:rsidR="00257663" w:rsidRPr="00CB6A6F">
        <w:rPr>
          <w:rFonts w:ascii="Marianne" w:hAnsi="Marianne"/>
          <w:sz w:val="20"/>
        </w:rPr>
        <w:t xml:space="preserve">onseil supérieur de la prévention des risques technologiques du </w:t>
      </w:r>
      <w:r w:rsidR="009F6684" w:rsidRPr="009F6684">
        <w:rPr>
          <w:rFonts w:ascii="Marianne" w:hAnsi="Marianne"/>
          <w:sz w:val="20"/>
          <w:highlight w:val="yellow"/>
        </w:rPr>
        <w:t>XX</w:t>
      </w:r>
      <w:r w:rsidR="009F6684">
        <w:rPr>
          <w:rFonts w:ascii="Marianne" w:hAnsi="Marianne"/>
          <w:sz w:val="20"/>
        </w:rPr>
        <w:t> ;</w:t>
      </w:r>
    </w:p>
    <w:p w14:paraId="1F73A46A" w14:textId="1B699E03" w:rsidR="00257663" w:rsidRPr="00CB6A6F" w:rsidRDefault="00257663" w:rsidP="00A71F30">
      <w:pPr>
        <w:pStyle w:val="SNConsultation"/>
        <w:spacing w:after="0"/>
        <w:ind w:firstLine="0"/>
        <w:rPr>
          <w:rFonts w:ascii="Marianne" w:hAnsi="Marianne"/>
          <w:sz w:val="20"/>
        </w:rPr>
      </w:pPr>
      <w:r w:rsidRPr="00CB6A6F">
        <w:rPr>
          <w:rFonts w:ascii="Marianne" w:hAnsi="Marianne"/>
          <w:sz w:val="20"/>
        </w:rPr>
        <w:t xml:space="preserve">Vu les observations formulées lors de la consultation </w:t>
      </w:r>
      <w:r w:rsidR="00595015" w:rsidRPr="00CB6A6F">
        <w:rPr>
          <w:rFonts w:ascii="Marianne" w:hAnsi="Marianne"/>
          <w:sz w:val="20"/>
        </w:rPr>
        <w:t xml:space="preserve">du </w:t>
      </w:r>
      <w:r w:rsidRPr="00CB6A6F">
        <w:rPr>
          <w:rFonts w:ascii="Marianne" w:hAnsi="Marianne"/>
          <w:sz w:val="20"/>
        </w:rPr>
        <w:t>publi</w:t>
      </w:r>
      <w:r w:rsidR="00595015" w:rsidRPr="00CB6A6F">
        <w:rPr>
          <w:rFonts w:ascii="Marianne" w:hAnsi="Marianne"/>
          <w:sz w:val="20"/>
        </w:rPr>
        <w:t>c</w:t>
      </w:r>
      <w:r w:rsidRPr="00CB6A6F">
        <w:rPr>
          <w:rFonts w:ascii="Marianne" w:hAnsi="Marianne"/>
          <w:sz w:val="20"/>
        </w:rPr>
        <w:t xml:space="preserve"> réalisée du </w:t>
      </w:r>
      <w:r w:rsidR="00595015" w:rsidRPr="00A215D3">
        <w:rPr>
          <w:rFonts w:ascii="Marianne" w:hAnsi="Marianne"/>
          <w:sz w:val="20"/>
          <w:highlight w:val="yellow"/>
        </w:rPr>
        <w:t>XX</w:t>
      </w:r>
      <w:r w:rsidRPr="00A215D3">
        <w:rPr>
          <w:rFonts w:ascii="Marianne" w:hAnsi="Marianne"/>
          <w:sz w:val="20"/>
          <w:highlight w:val="yellow"/>
        </w:rPr>
        <w:t xml:space="preserve"> au </w:t>
      </w:r>
      <w:r w:rsidR="00595015" w:rsidRPr="00A215D3">
        <w:rPr>
          <w:rFonts w:ascii="Marianne" w:hAnsi="Marianne"/>
          <w:sz w:val="20"/>
          <w:highlight w:val="yellow"/>
        </w:rPr>
        <w:t>XX</w:t>
      </w:r>
      <w:r w:rsidR="00595015" w:rsidRPr="00CB6A6F">
        <w:rPr>
          <w:rFonts w:ascii="Marianne" w:hAnsi="Marianne"/>
          <w:sz w:val="20"/>
        </w:rPr>
        <w:t xml:space="preserve"> en application de l’article L. </w:t>
      </w:r>
      <w:r w:rsidRPr="00CB6A6F">
        <w:rPr>
          <w:rFonts w:ascii="Marianne" w:hAnsi="Marianne"/>
          <w:sz w:val="20"/>
        </w:rPr>
        <w:t>123-19-1 du code de l’environnement,</w:t>
      </w:r>
    </w:p>
    <w:p w14:paraId="32773C44" w14:textId="77777777" w:rsidR="00257663" w:rsidRPr="00CB6A6F" w:rsidRDefault="00257663">
      <w:pPr>
        <w:pStyle w:val="SNActe"/>
        <w:rPr>
          <w:rFonts w:ascii="Marianne" w:hAnsi="Marianne"/>
          <w:sz w:val="20"/>
        </w:rPr>
      </w:pPr>
      <w:r w:rsidRPr="00CB6A6F">
        <w:rPr>
          <w:rFonts w:ascii="Marianne" w:hAnsi="Marianne"/>
          <w:sz w:val="20"/>
        </w:rPr>
        <w:t>Arrêtent</w:t>
      </w:r>
      <w:r w:rsidR="00595015" w:rsidRPr="00CB6A6F">
        <w:rPr>
          <w:rFonts w:ascii="Marianne" w:hAnsi="Marianne"/>
          <w:sz w:val="20"/>
        </w:rPr>
        <w:t> :</w:t>
      </w:r>
    </w:p>
    <w:p w14:paraId="7CE16A59" w14:textId="77777777" w:rsidR="000B4C36" w:rsidRDefault="00F725B8" w:rsidP="008A4C3C">
      <w:pPr>
        <w:pStyle w:val="SNArticle"/>
        <w:spacing w:before="0" w:after="0"/>
        <w:rPr>
          <w:rFonts w:ascii="Marianne" w:hAnsi="Marianne"/>
          <w:bCs/>
          <w:sz w:val="20"/>
          <w:vertAlign w:val="superscript"/>
        </w:rPr>
      </w:pPr>
      <w:r w:rsidRPr="00CB6A6F">
        <w:rPr>
          <w:rFonts w:ascii="Marianne" w:hAnsi="Marianne"/>
          <w:bCs/>
          <w:sz w:val="20"/>
        </w:rPr>
        <w:t>Chapitre I</w:t>
      </w:r>
      <w:r w:rsidRPr="00CB6A6F">
        <w:rPr>
          <w:rFonts w:ascii="Marianne" w:hAnsi="Marianne"/>
          <w:bCs/>
          <w:sz w:val="20"/>
          <w:vertAlign w:val="superscript"/>
        </w:rPr>
        <w:t>er</w:t>
      </w:r>
    </w:p>
    <w:p w14:paraId="234FDAAA" w14:textId="4678F7D4" w:rsidR="00F725B8" w:rsidRDefault="00F725B8" w:rsidP="008A4C3C">
      <w:pPr>
        <w:pStyle w:val="SNArticle"/>
        <w:spacing w:before="0" w:after="0"/>
        <w:rPr>
          <w:rFonts w:ascii="Marianne" w:hAnsi="Marianne"/>
          <w:bCs/>
          <w:sz w:val="20"/>
        </w:rPr>
      </w:pPr>
      <w:r w:rsidRPr="00CB6A6F">
        <w:rPr>
          <w:rFonts w:ascii="Marianne" w:hAnsi="Marianne"/>
          <w:bCs/>
          <w:sz w:val="20"/>
        </w:rPr>
        <w:lastRenderedPageBreak/>
        <w:t>Champ d’application et définitions</w:t>
      </w:r>
    </w:p>
    <w:p w14:paraId="29C85A4E" w14:textId="77777777" w:rsidR="008A4C3C" w:rsidRPr="008A4C3C" w:rsidRDefault="008A4C3C" w:rsidP="008A4C3C">
      <w:pPr>
        <w:pStyle w:val="Corpsdetexte"/>
      </w:pPr>
    </w:p>
    <w:p w14:paraId="49847D0E" w14:textId="77777777" w:rsidR="00257663" w:rsidRPr="00CB6A6F" w:rsidRDefault="00257663" w:rsidP="00A215D3">
      <w:pPr>
        <w:pStyle w:val="SNArticle"/>
        <w:spacing w:before="0" w:after="0"/>
        <w:rPr>
          <w:rFonts w:ascii="Marianne" w:hAnsi="Marianne"/>
          <w:sz w:val="20"/>
        </w:rPr>
      </w:pPr>
      <w:r w:rsidRPr="00CB6A6F">
        <w:rPr>
          <w:rFonts w:ascii="Marianne" w:hAnsi="Marianne"/>
          <w:sz w:val="20"/>
        </w:rPr>
        <w:t>Article 1</w:t>
      </w:r>
      <w:r w:rsidRPr="00CB6A6F">
        <w:rPr>
          <w:rFonts w:ascii="Marianne" w:hAnsi="Marianne"/>
          <w:sz w:val="20"/>
          <w:vertAlign w:val="superscript"/>
        </w:rPr>
        <w:t>er</w:t>
      </w:r>
    </w:p>
    <w:p w14:paraId="0FD04731" w14:textId="74B65D9A" w:rsidR="006C1EA9" w:rsidRDefault="00856CD1" w:rsidP="00A71F30">
      <w:pPr>
        <w:pStyle w:val="Corpsdetexte"/>
        <w:spacing w:after="0"/>
        <w:rPr>
          <w:rFonts w:ascii="Marianne" w:hAnsi="Marianne"/>
          <w:sz w:val="20"/>
        </w:rPr>
      </w:pPr>
      <w:r w:rsidRPr="00CB6A6F">
        <w:rPr>
          <w:rFonts w:ascii="Marianne" w:hAnsi="Marianne"/>
          <w:sz w:val="20"/>
        </w:rPr>
        <w:t>I</w:t>
      </w:r>
      <w:r w:rsidR="006C1EA9">
        <w:rPr>
          <w:rFonts w:ascii="Marianne" w:hAnsi="Marianne"/>
          <w:sz w:val="20"/>
        </w:rPr>
        <w:t>. </w:t>
      </w:r>
      <w:r w:rsidR="004E7F38" w:rsidRPr="00CB6A6F">
        <w:rPr>
          <w:rFonts w:ascii="Marianne" w:hAnsi="Marianne"/>
          <w:sz w:val="20"/>
        </w:rPr>
        <w:t>–</w:t>
      </w:r>
      <w:r w:rsidR="006C1EA9">
        <w:rPr>
          <w:rFonts w:ascii="Marianne" w:hAnsi="Marianne"/>
          <w:sz w:val="20"/>
        </w:rPr>
        <w:t> </w:t>
      </w:r>
      <w:r w:rsidR="00635A21" w:rsidRPr="00CB6A6F">
        <w:rPr>
          <w:rFonts w:ascii="Marianne" w:hAnsi="Marianne"/>
          <w:sz w:val="20"/>
        </w:rPr>
        <w:t>Le présent arrêté</w:t>
      </w:r>
      <w:r w:rsidRPr="00CB6A6F">
        <w:rPr>
          <w:rFonts w:ascii="Marianne" w:hAnsi="Marianne"/>
          <w:sz w:val="20"/>
        </w:rPr>
        <w:t xml:space="preserve"> s’applique </w:t>
      </w:r>
      <w:r w:rsidR="00E73B43" w:rsidRPr="00CB6A6F">
        <w:rPr>
          <w:rFonts w:ascii="Marianne" w:hAnsi="Marianne"/>
          <w:sz w:val="20"/>
        </w:rPr>
        <w:t>à l’utilisation d</w:t>
      </w:r>
      <w:r w:rsidR="006C1EA9">
        <w:rPr>
          <w:rFonts w:ascii="Marianne" w:hAnsi="Marianne"/>
          <w:sz w:val="20"/>
        </w:rPr>
        <w:t>’</w:t>
      </w:r>
      <w:r w:rsidR="00E73B43" w:rsidRPr="00CB6A6F">
        <w:rPr>
          <w:rFonts w:ascii="Marianne" w:hAnsi="Marianne"/>
          <w:sz w:val="20"/>
        </w:rPr>
        <w:t xml:space="preserve">eaux impropres à la consommation humaine pour les usages </w:t>
      </w:r>
      <w:r w:rsidR="00D65F1C">
        <w:rPr>
          <w:rFonts w:ascii="Marianne" w:hAnsi="Marianne"/>
          <w:sz w:val="20"/>
        </w:rPr>
        <w:t>mentionnés</w:t>
      </w:r>
      <w:r w:rsidR="00E73B43" w:rsidRPr="00CB6A6F">
        <w:rPr>
          <w:rFonts w:ascii="Marianne" w:hAnsi="Marianne"/>
          <w:sz w:val="20"/>
        </w:rPr>
        <w:t xml:space="preserve"> au II</w:t>
      </w:r>
      <w:r w:rsidR="0026666A" w:rsidRPr="00CB6A6F">
        <w:rPr>
          <w:rFonts w:ascii="Marianne" w:hAnsi="Marianne"/>
          <w:sz w:val="20"/>
        </w:rPr>
        <w:t>,</w:t>
      </w:r>
      <w:r w:rsidR="00E73B43" w:rsidRPr="00CB6A6F">
        <w:rPr>
          <w:rFonts w:ascii="Marianne" w:hAnsi="Marianne"/>
          <w:sz w:val="20"/>
        </w:rPr>
        <w:t xml:space="preserve"> </w:t>
      </w:r>
      <w:r w:rsidR="00AA7C04" w:rsidRPr="00CB6A6F">
        <w:rPr>
          <w:rFonts w:ascii="Marianne" w:hAnsi="Marianne"/>
          <w:sz w:val="20"/>
        </w:rPr>
        <w:t>au</w:t>
      </w:r>
      <w:r w:rsidR="00E73B43" w:rsidRPr="00CB6A6F">
        <w:rPr>
          <w:rFonts w:ascii="Marianne" w:hAnsi="Marianne"/>
          <w:sz w:val="20"/>
        </w:rPr>
        <w:t xml:space="preserve"> sein des</w:t>
      </w:r>
      <w:r w:rsidR="00AA7C04" w:rsidRPr="00CB6A6F">
        <w:rPr>
          <w:rFonts w:ascii="Marianne" w:hAnsi="Marianne"/>
          <w:sz w:val="20"/>
        </w:rPr>
        <w:t xml:space="preserve"> installations </w:t>
      </w:r>
      <w:r w:rsidR="006B7BD5" w:rsidRPr="00CB6A6F">
        <w:rPr>
          <w:rFonts w:ascii="Marianne" w:hAnsi="Marianne"/>
          <w:sz w:val="20"/>
        </w:rPr>
        <w:t xml:space="preserve">classées </w:t>
      </w:r>
      <w:r w:rsidR="006C1EA9">
        <w:rPr>
          <w:rFonts w:ascii="Marianne" w:hAnsi="Marianne"/>
          <w:sz w:val="20"/>
        </w:rPr>
        <w:t>pour la protection de l’environnement qui sont soumises à autorisation, à enregistrement ou à déclaration.</w:t>
      </w:r>
    </w:p>
    <w:p w14:paraId="744F3F77" w14:textId="1679EEF7" w:rsidR="00E73B43" w:rsidRPr="00CB6A6F" w:rsidRDefault="006C1EA9" w:rsidP="00A71F30">
      <w:pPr>
        <w:pStyle w:val="Corpsdetexte"/>
        <w:spacing w:after="0"/>
        <w:rPr>
          <w:rFonts w:ascii="Marianne" w:hAnsi="Marianne"/>
          <w:sz w:val="20"/>
        </w:rPr>
      </w:pPr>
      <w:r>
        <w:rPr>
          <w:rFonts w:ascii="Marianne" w:hAnsi="Marianne"/>
          <w:sz w:val="20"/>
        </w:rPr>
        <w:t xml:space="preserve">Il n’est pas applicable aux installations classées </w:t>
      </w:r>
      <w:r w:rsidR="001403C6">
        <w:rPr>
          <w:rFonts w:ascii="Marianne" w:hAnsi="Marianne"/>
          <w:sz w:val="20"/>
        </w:rPr>
        <w:t>situées</w:t>
      </w:r>
      <w:r w:rsidR="001403C6" w:rsidRPr="00CB6A6F">
        <w:rPr>
          <w:rFonts w:ascii="Marianne" w:hAnsi="Marianne"/>
          <w:sz w:val="20"/>
        </w:rPr>
        <w:t xml:space="preserve"> au sein d’un établissement recevant du public sensible</w:t>
      </w:r>
      <w:r w:rsidR="001403C6">
        <w:rPr>
          <w:rFonts w:ascii="Marianne" w:hAnsi="Marianne"/>
          <w:sz w:val="20"/>
        </w:rPr>
        <w:t xml:space="preserve"> </w:t>
      </w:r>
      <w:r>
        <w:rPr>
          <w:rFonts w:ascii="Marianne" w:hAnsi="Marianne"/>
          <w:sz w:val="20"/>
        </w:rPr>
        <w:t>pour lesquelles</w:t>
      </w:r>
      <w:r w:rsidR="00CB6A6F">
        <w:rPr>
          <w:rFonts w:ascii="Marianne" w:hAnsi="Marianne"/>
          <w:sz w:val="20"/>
        </w:rPr>
        <w:t xml:space="preserve"> </w:t>
      </w:r>
      <w:r w:rsidR="001403C6">
        <w:rPr>
          <w:rFonts w:ascii="Marianne" w:hAnsi="Marianne"/>
          <w:sz w:val="20"/>
        </w:rPr>
        <w:t>le public est susceptible</w:t>
      </w:r>
      <w:r w:rsidR="002419AE">
        <w:rPr>
          <w:rFonts w:ascii="Marianne" w:hAnsi="Marianne"/>
          <w:sz w:val="20"/>
        </w:rPr>
        <w:t xml:space="preserve"> d’être exposé</w:t>
      </w:r>
      <w:r w:rsidR="001403C6">
        <w:rPr>
          <w:rFonts w:ascii="Marianne" w:hAnsi="Marianne"/>
          <w:sz w:val="20"/>
        </w:rPr>
        <w:t xml:space="preserve"> </w:t>
      </w:r>
      <w:r w:rsidR="002419AE">
        <w:rPr>
          <w:rFonts w:ascii="Marianne" w:hAnsi="Marianne"/>
          <w:sz w:val="20"/>
        </w:rPr>
        <w:t xml:space="preserve">aux </w:t>
      </w:r>
      <w:r w:rsidR="00F967F0" w:rsidRPr="00CB6A6F">
        <w:rPr>
          <w:rFonts w:ascii="Marianne" w:hAnsi="Marianne"/>
          <w:sz w:val="20"/>
        </w:rPr>
        <w:t xml:space="preserve">eaux </w:t>
      </w:r>
      <w:r w:rsidR="00CB6A6F">
        <w:rPr>
          <w:rFonts w:ascii="Marianne" w:hAnsi="Marianne"/>
          <w:sz w:val="20"/>
        </w:rPr>
        <w:t>impropres à la consommation humaine</w:t>
      </w:r>
      <w:r w:rsidR="00E73B43" w:rsidRPr="00CB6A6F">
        <w:rPr>
          <w:rFonts w:ascii="Marianne" w:hAnsi="Marianne"/>
          <w:sz w:val="20"/>
        </w:rPr>
        <w:t>.</w:t>
      </w:r>
    </w:p>
    <w:p w14:paraId="6E9A0002" w14:textId="0E03A624" w:rsidR="0016010F" w:rsidRPr="00CB6A6F" w:rsidRDefault="007157E1" w:rsidP="00A71F30">
      <w:pPr>
        <w:pStyle w:val="Corpsdetexte"/>
        <w:spacing w:after="0"/>
        <w:rPr>
          <w:rFonts w:ascii="Marianne" w:hAnsi="Marianne"/>
          <w:sz w:val="20"/>
        </w:rPr>
      </w:pPr>
      <w:r>
        <w:rPr>
          <w:rFonts w:ascii="Marianne" w:hAnsi="Marianne"/>
          <w:sz w:val="20"/>
        </w:rPr>
        <w:t>L</w:t>
      </w:r>
      <w:r w:rsidR="0016010F">
        <w:rPr>
          <w:rFonts w:ascii="Marianne" w:hAnsi="Marianne"/>
          <w:sz w:val="20"/>
        </w:rPr>
        <w:t xml:space="preserve">’eau impropre à la consommation humaine </w:t>
      </w:r>
      <w:r>
        <w:rPr>
          <w:rFonts w:ascii="Marianne" w:hAnsi="Marianne"/>
          <w:sz w:val="20"/>
        </w:rPr>
        <w:t xml:space="preserve">ne peut être </w:t>
      </w:r>
      <w:r w:rsidR="0016010F">
        <w:rPr>
          <w:rFonts w:ascii="Marianne" w:hAnsi="Marianne"/>
          <w:sz w:val="20"/>
        </w:rPr>
        <w:t xml:space="preserve">utilisée </w:t>
      </w:r>
      <w:r>
        <w:rPr>
          <w:rFonts w:ascii="Marianne" w:hAnsi="Marianne"/>
          <w:sz w:val="20"/>
        </w:rPr>
        <w:t xml:space="preserve">que si elle n’a aucune influence sur la santé de l’usager. L’exploitant prend toutes les dispositions nécessaires pour </w:t>
      </w:r>
      <w:r w:rsidR="00E602C3">
        <w:rPr>
          <w:rFonts w:ascii="Marianne" w:hAnsi="Marianne"/>
          <w:sz w:val="20"/>
        </w:rPr>
        <w:t>s’en assurer</w:t>
      </w:r>
      <w:r>
        <w:rPr>
          <w:rFonts w:ascii="Marianne" w:hAnsi="Marianne"/>
          <w:sz w:val="20"/>
        </w:rPr>
        <w:t>.</w:t>
      </w:r>
    </w:p>
    <w:p w14:paraId="16E57E14" w14:textId="77777777" w:rsidR="00325E19" w:rsidRPr="00CB6A6F" w:rsidRDefault="00325E19" w:rsidP="00A71F30">
      <w:pPr>
        <w:pStyle w:val="Corpsdetexte"/>
        <w:spacing w:after="0"/>
        <w:rPr>
          <w:rFonts w:ascii="Marianne" w:hAnsi="Marianne"/>
          <w:sz w:val="20"/>
        </w:rPr>
      </w:pPr>
    </w:p>
    <w:p w14:paraId="7D228CAB" w14:textId="6E97ECED" w:rsidR="003E4A6F" w:rsidRPr="006C1EA9" w:rsidRDefault="00F725B8" w:rsidP="00A71F30">
      <w:pPr>
        <w:pStyle w:val="Corpsdetexte"/>
        <w:spacing w:after="0"/>
        <w:rPr>
          <w:rFonts w:ascii="Marianne" w:hAnsi="Marianne"/>
          <w:sz w:val="20"/>
        </w:rPr>
      </w:pPr>
      <w:r w:rsidRPr="00CB6A6F">
        <w:rPr>
          <w:rFonts w:ascii="Marianne" w:hAnsi="Marianne"/>
          <w:sz w:val="20"/>
        </w:rPr>
        <w:t>II</w:t>
      </w:r>
      <w:r w:rsidR="006C1EA9" w:rsidRPr="006C1EA9">
        <w:rPr>
          <w:rFonts w:ascii="Marianne" w:hAnsi="Marianne"/>
          <w:sz w:val="20"/>
        </w:rPr>
        <w:t>.</w:t>
      </w:r>
      <w:r w:rsidR="006C1EA9" w:rsidRPr="006C1EA9">
        <w:t> </w:t>
      </w:r>
      <w:r w:rsidRPr="006C1EA9">
        <w:rPr>
          <w:rFonts w:ascii="Marianne" w:hAnsi="Marianne"/>
          <w:sz w:val="20"/>
        </w:rPr>
        <w:t>–</w:t>
      </w:r>
      <w:r w:rsidR="006C1EA9">
        <w:rPr>
          <w:rFonts w:ascii="Marianne" w:hAnsi="Marianne"/>
          <w:i/>
          <w:sz w:val="20"/>
        </w:rPr>
        <w:t> </w:t>
      </w:r>
      <w:r w:rsidRPr="00CB6A6F">
        <w:rPr>
          <w:rFonts w:ascii="Marianne" w:hAnsi="Marianne"/>
          <w:sz w:val="20"/>
        </w:rPr>
        <w:t>L</w:t>
      </w:r>
      <w:r w:rsidR="00E73B43" w:rsidRPr="00CB6A6F">
        <w:rPr>
          <w:rFonts w:ascii="Marianne" w:hAnsi="Marianne"/>
          <w:sz w:val="20"/>
        </w:rPr>
        <w:t>’utilisation d’eaux impropres à la consommation humaine est possible pour les usages suivants :</w:t>
      </w:r>
    </w:p>
    <w:p w14:paraId="317B804C" w14:textId="77777777" w:rsidR="00F725B8" w:rsidRPr="00E02451" w:rsidRDefault="00F725B8" w:rsidP="00E02451">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le</w:t>
      </w:r>
      <w:proofErr w:type="gramEnd"/>
      <w:r w:rsidRPr="00E02451">
        <w:rPr>
          <w:rFonts w:ascii="Marianne" w:hAnsi="Marianne"/>
          <w:snapToGrid w:val="0"/>
          <w:sz w:val="20"/>
          <w:szCs w:val="24"/>
        </w:rPr>
        <w:t xml:space="preserve"> lavage du linge ;</w:t>
      </w:r>
    </w:p>
    <w:p w14:paraId="69F5A6F8" w14:textId="77777777" w:rsidR="00F725B8" w:rsidRPr="00E02451" w:rsidRDefault="00F725B8" w:rsidP="00E02451">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le</w:t>
      </w:r>
      <w:proofErr w:type="gramEnd"/>
      <w:r w:rsidRPr="00E02451">
        <w:rPr>
          <w:rFonts w:ascii="Marianne" w:hAnsi="Marianne"/>
          <w:snapToGrid w:val="0"/>
          <w:sz w:val="20"/>
          <w:szCs w:val="24"/>
        </w:rPr>
        <w:t xml:space="preserve"> lavage des sols intérieurs ;</w:t>
      </w:r>
    </w:p>
    <w:p w14:paraId="10135D40" w14:textId="77777777" w:rsidR="00F725B8" w:rsidRPr="00E02451" w:rsidRDefault="00F725B8" w:rsidP="00E02451">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l’évacuation</w:t>
      </w:r>
      <w:proofErr w:type="gramEnd"/>
      <w:r w:rsidRPr="00E02451">
        <w:rPr>
          <w:rFonts w:ascii="Marianne" w:hAnsi="Marianne"/>
          <w:snapToGrid w:val="0"/>
          <w:sz w:val="20"/>
          <w:szCs w:val="24"/>
        </w:rPr>
        <w:t xml:space="preserve"> des excreta ;</w:t>
      </w:r>
    </w:p>
    <w:p w14:paraId="51ED1BF8" w14:textId="2B4F4308" w:rsidR="00F725B8" w:rsidRPr="00E02451" w:rsidRDefault="00F725B8" w:rsidP="00E02451">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l’alimentation</w:t>
      </w:r>
      <w:proofErr w:type="gramEnd"/>
      <w:r w:rsidRPr="00E02451">
        <w:rPr>
          <w:rFonts w:ascii="Marianne" w:hAnsi="Marianne"/>
          <w:snapToGrid w:val="0"/>
          <w:sz w:val="20"/>
          <w:szCs w:val="24"/>
        </w:rPr>
        <w:t xml:space="preserve"> de fontaines décoratives</w:t>
      </w:r>
      <w:r w:rsidR="002419AE">
        <w:rPr>
          <w:rFonts w:ascii="Marianne" w:hAnsi="Marianne"/>
          <w:snapToGrid w:val="0"/>
          <w:sz w:val="20"/>
          <w:szCs w:val="24"/>
        </w:rPr>
        <w:t xml:space="preserve"> non destinées à la consommation humaine</w:t>
      </w:r>
      <w:r w:rsidRPr="00E02451">
        <w:rPr>
          <w:rFonts w:ascii="Marianne" w:hAnsi="Marianne"/>
          <w:snapToGrid w:val="0"/>
          <w:sz w:val="20"/>
          <w:szCs w:val="24"/>
        </w:rPr>
        <w:t> ;</w:t>
      </w:r>
    </w:p>
    <w:p w14:paraId="1056CA05" w14:textId="77777777" w:rsidR="00F725B8" w:rsidRPr="00E02451" w:rsidRDefault="00F725B8" w:rsidP="00E02451">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le</w:t>
      </w:r>
      <w:proofErr w:type="gramEnd"/>
      <w:r w:rsidRPr="00E02451">
        <w:rPr>
          <w:rFonts w:ascii="Marianne" w:hAnsi="Marianne"/>
          <w:snapToGrid w:val="0"/>
          <w:sz w:val="20"/>
          <w:szCs w:val="24"/>
        </w:rPr>
        <w:t xml:space="preserve"> nettoyage des surfaces extérieures ;</w:t>
      </w:r>
    </w:p>
    <w:p w14:paraId="099A8228" w14:textId="77777777" w:rsidR="003A1960" w:rsidRDefault="00F725B8" w:rsidP="00377EC5">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l’arrosage</w:t>
      </w:r>
      <w:proofErr w:type="gramEnd"/>
      <w:r w:rsidRPr="00E02451">
        <w:rPr>
          <w:rFonts w:ascii="Marianne" w:hAnsi="Marianne"/>
          <w:snapToGrid w:val="0"/>
          <w:sz w:val="20"/>
          <w:szCs w:val="24"/>
        </w:rPr>
        <w:t xml:space="preserve"> des espaces verts à l’échelle des bâtiments</w:t>
      </w:r>
      <w:r w:rsidR="003A1960">
        <w:rPr>
          <w:rFonts w:ascii="Marianne" w:hAnsi="Marianne"/>
          <w:snapToGrid w:val="0"/>
          <w:sz w:val="20"/>
          <w:szCs w:val="24"/>
        </w:rPr>
        <w:t> ;</w:t>
      </w:r>
    </w:p>
    <w:p w14:paraId="0C50648A" w14:textId="5ED14A21" w:rsidR="00F725B8" w:rsidRPr="00E02451" w:rsidRDefault="0039472F" w:rsidP="003A1960">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Pr>
          <w:rFonts w:ascii="Marianne" w:hAnsi="Marianne"/>
          <w:snapToGrid w:val="0"/>
          <w:sz w:val="20"/>
          <w:szCs w:val="24"/>
        </w:rPr>
        <w:t>l’a</w:t>
      </w:r>
      <w:r w:rsidR="003A1960" w:rsidRPr="003A1960">
        <w:rPr>
          <w:rFonts w:ascii="Marianne" w:hAnsi="Marianne"/>
          <w:snapToGrid w:val="0"/>
          <w:sz w:val="20"/>
          <w:szCs w:val="24"/>
        </w:rPr>
        <w:t>rrosage</w:t>
      </w:r>
      <w:proofErr w:type="gramEnd"/>
      <w:r w:rsidR="003A1960" w:rsidRPr="003A1960">
        <w:rPr>
          <w:rFonts w:ascii="Marianne" w:hAnsi="Marianne"/>
          <w:snapToGrid w:val="0"/>
          <w:sz w:val="20"/>
          <w:szCs w:val="24"/>
        </w:rPr>
        <w:t xml:space="preserve"> des jardins potagers</w:t>
      </w:r>
      <w:r w:rsidR="003A1960">
        <w:rPr>
          <w:rFonts w:ascii="Marianne" w:hAnsi="Marianne"/>
          <w:snapToGrid w:val="0"/>
          <w:sz w:val="20"/>
          <w:szCs w:val="24"/>
        </w:rPr>
        <w:t>.</w:t>
      </w:r>
    </w:p>
    <w:p w14:paraId="3145B927" w14:textId="77777777" w:rsidR="00883DBC" w:rsidRPr="00E02451" w:rsidRDefault="00883DBC" w:rsidP="00E02451">
      <w:pPr>
        <w:widowControl w:val="0"/>
        <w:tabs>
          <w:tab w:val="left" w:pos="709"/>
        </w:tabs>
        <w:suppressAutoHyphens w:val="0"/>
        <w:jc w:val="both"/>
        <w:rPr>
          <w:rFonts w:ascii="Marianne" w:hAnsi="Marianne"/>
          <w:snapToGrid w:val="0"/>
          <w:sz w:val="20"/>
        </w:rPr>
      </w:pPr>
    </w:p>
    <w:p w14:paraId="33F15631" w14:textId="4345994F" w:rsidR="00F528DA" w:rsidRDefault="00F528DA" w:rsidP="00A71F30">
      <w:pPr>
        <w:pStyle w:val="Corpsdetexte"/>
        <w:spacing w:after="0"/>
        <w:rPr>
          <w:rFonts w:ascii="Marianne" w:hAnsi="Marianne"/>
          <w:bCs/>
          <w:sz w:val="20"/>
        </w:rPr>
      </w:pPr>
      <w:r>
        <w:rPr>
          <w:rFonts w:ascii="Marianne" w:hAnsi="Marianne"/>
          <w:bCs/>
          <w:sz w:val="20"/>
        </w:rPr>
        <w:t>III. – </w:t>
      </w:r>
      <w:r w:rsidR="00912B32">
        <w:rPr>
          <w:rFonts w:ascii="Marianne" w:hAnsi="Marianne"/>
          <w:bCs/>
          <w:sz w:val="20"/>
        </w:rPr>
        <w:t>Cet arrêté ne réglemente pas l</w:t>
      </w:r>
      <w:r w:rsidRPr="00F528DA">
        <w:rPr>
          <w:rFonts w:ascii="Marianne" w:hAnsi="Marianne"/>
          <w:bCs/>
          <w:sz w:val="20"/>
        </w:rPr>
        <w:t>’utilisation d’eaux impropres à la consommation humaine pour les usages suivants</w:t>
      </w:r>
      <w:r>
        <w:rPr>
          <w:rFonts w:ascii="Marianne" w:hAnsi="Marianne"/>
          <w:bCs/>
          <w:sz w:val="20"/>
        </w:rPr>
        <w:t> :</w:t>
      </w:r>
    </w:p>
    <w:p w14:paraId="1B7D0EB9" w14:textId="70922B8D" w:rsidR="00F528DA" w:rsidRDefault="00F528DA" w:rsidP="00F528DA">
      <w:pPr>
        <w:pStyle w:val="Corpsdetexte"/>
        <w:numPr>
          <w:ilvl w:val="0"/>
          <w:numId w:val="16"/>
        </w:numPr>
        <w:spacing w:after="0"/>
        <w:rPr>
          <w:rFonts w:ascii="Marianne" w:hAnsi="Marianne"/>
          <w:bCs/>
          <w:sz w:val="20"/>
        </w:rPr>
      </w:pPr>
      <w:proofErr w:type="gramStart"/>
      <w:r>
        <w:rPr>
          <w:rFonts w:ascii="Marianne" w:hAnsi="Marianne"/>
          <w:bCs/>
          <w:sz w:val="20"/>
        </w:rPr>
        <w:t>les</w:t>
      </w:r>
      <w:proofErr w:type="gramEnd"/>
      <w:r>
        <w:rPr>
          <w:rFonts w:ascii="Marianne" w:hAnsi="Marianne"/>
          <w:bCs/>
          <w:sz w:val="20"/>
        </w:rPr>
        <w:t xml:space="preserve"> usages alimentaires ;</w:t>
      </w:r>
    </w:p>
    <w:p w14:paraId="645566D3" w14:textId="35F79285" w:rsidR="00F528DA" w:rsidRDefault="00F528DA" w:rsidP="00F528DA">
      <w:pPr>
        <w:pStyle w:val="Corpsdetexte"/>
        <w:numPr>
          <w:ilvl w:val="0"/>
          <w:numId w:val="16"/>
        </w:numPr>
        <w:spacing w:after="0"/>
        <w:rPr>
          <w:rFonts w:ascii="Marianne" w:hAnsi="Marianne"/>
          <w:bCs/>
          <w:sz w:val="20"/>
        </w:rPr>
      </w:pPr>
      <w:proofErr w:type="gramStart"/>
      <w:r>
        <w:rPr>
          <w:rFonts w:ascii="Marianne" w:hAnsi="Marianne"/>
          <w:bCs/>
          <w:sz w:val="20"/>
        </w:rPr>
        <w:t>les</w:t>
      </w:r>
      <w:proofErr w:type="gramEnd"/>
      <w:r>
        <w:rPr>
          <w:rFonts w:ascii="Marianne" w:hAnsi="Marianne"/>
          <w:bCs/>
          <w:sz w:val="20"/>
        </w:rPr>
        <w:t xml:space="preserve"> usages liés à la boisson ;</w:t>
      </w:r>
    </w:p>
    <w:p w14:paraId="75BCC44A" w14:textId="3B468A71" w:rsidR="00F528DA" w:rsidRDefault="00F528DA" w:rsidP="00F528DA">
      <w:pPr>
        <w:pStyle w:val="Corpsdetexte"/>
        <w:numPr>
          <w:ilvl w:val="0"/>
          <w:numId w:val="16"/>
        </w:numPr>
        <w:spacing w:after="0"/>
        <w:rPr>
          <w:rFonts w:ascii="Marianne" w:hAnsi="Marianne"/>
          <w:bCs/>
          <w:sz w:val="20"/>
        </w:rPr>
      </w:pPr>
      <w:proofErr w:type="gramStart"/>
      <w:r>
        <w:rPr>
          <w:rFonts w:ascii="Marianne" w:hAnsi="Marianne"/>
          <w:bCs/>
          <w:sz w:val="20"/>
        </w:rPr>
        <w:t>la</w:t>
      </w:r>
      <w:proofErr w:type="gramEnd"/>
      <w:r>
        <w:rPr>
          <w:rFonts w:ascii="Marianne" w:hAnsi="Marianne"/>
          <w:bCs/>
          <w:sz w:val="20"/>
        </w:rPr>
        <w:t xml:space="preserve"> préparation et la cuisson des aliments ;</w:t>
      </w:r>
    </w:p>
    <w:p w14:paraId="2F8EF65C" w14:textId="07FE2047" w:rsidR="00F528DA" w:rsidRDefault="00F528DA" w:rsidP="00F528DA">
      <w:pPr>
        <w:pStyle w:val="Corpsdetexte"/>
        <w:numPr>
          <w:ilvl w:val="0"/>
          <w:numId w:val="16"/>
        </w:numPr>
        <w:spacing w:after="0"/>
        <w:rPr>
          <w:rFonts w:ascii="Marianne" w:hAnsi="Marianne"/>
          <w:bCs/>
          <w:sz w:val="20"/>
        </w:rPr>
      </w:pPr>
      <w:proofErr w:type="gramStart"/>
      <w:r>
        <w:rPr>
          <w:rFonts w:ascii="Marianne" w:hAnsi="Marianne"/>
          <w:bCs/>
          <w:sz w:val="20"/>
        </w:rPr>
        <w:t>le</w:t>
      </w:r>
      <w:proofErr w:type="gramEnd"/>
      <w:r>
        <w:rPr>
          <w:rFonts w:ascii="Marianne" w:hAnsi="Marianne"/>
          <w:bCs/>
          <w:sz w:val="20"/>
        </w:rPr>
        <w:t xml:space="preserve"> lavage de la vaisselle ;</w:t>
      </w:r>
    </w:p>
    <w:p w14:paraId="170ADD06" w14:textId="122CAD0B" w:rsidR="00F528DA" w:rsidRDefault="00F528DA" w:rsidP="00F528DA">
      <w:pPr>
        <w:pStyle w:val="Corpsdetexte"/>
        <w:numPr>
          <w:ilvl w:val="0"/>
          <w:numId w:val="16"/>
        </w:numPr>
        <w:spacing w:after="0"/>
        <w:rPr>
          <w:rFonts w:ascii="Marianne" w:hAnsi="Marianne"/>
          <w:bCs/>
          <w:sz w:val="20"/>
        </w:rPr>
      </w:pPr>
      <w:proofErr w:type="gramStart"/>
      <w:r>
        <w:rPr>
          <w:rFonts w:ascii="Marianne" w:hAnsi="Marianne"/>
          <w:bCs/>
          <w:sz w:val="20"/>
        </w:rPr>
        <w:t>les</w:t>
      </w:r>
      <w:proofErr w:type="gramEnd"/>
      <w:r>
        <w:rPr>
          <w:rFonts w:ascii="Marianne" w:hAnsi="Marianne"/>
          <w:bCs/>
          <w:sz w:val="20"/>
        </w:rPr>
        <w:t xml:space="preserve"> usages liés à l’hygiène corporelle autres que le lavage du linge ;</w:t>
      </w:r>
    </w:p>
    <w:p w14:paraId="343CA3F6" w14:textId="21C62D8A" w:rsidR="00F528DA" w:rsidRPr="00F528DA" w:rsidRDefault="00F528DA" w:rsidP="00F528DA">
      <w:pPr>
        <w:pStyle w:val="Corpsdetexte"/>
        <w:numPr>
          <w:ilvl w:val="0"/>
          <w:numId w:val="16"/>
        </w:numPr>
        <w:spacing w:after="0"/>
        <w:rPr>
          <w:rFonts w:ascii="Marianne" w:hAnsi="Marianne"/>
          <w:bCs/>
          <w:sz w:val="20"/>
        </w:rPr>
      </w:pPr>
      <w:proofErr w:type="gramStart"/>
      <w:r w:rsidRPr="00F528DA">
        <w:rPr>
          <w:rFonts w:ascii="Marianne" w:hAnsi="Marianne"/>
          <w:bCs/>
          <w:sz w:val="20"/>
        </w:rPr>
        <w:t>l’alimentation</w:t>
      </w:r>
      <w:proofErr w:type="gramEnd"/>
      <w:r w:rsidRPr="00F528DA">
        <w:rPr>
          <w:rFonts w:ascii="Marianne" w:hAnsi="Marianne"/>
          <w:bCs/>
          <w:sz w:val="20"/>
        </w:rPr>
        <w:t xml:space="preserve"> en eau des piscines, des bains à remous, des systèmes collectifs de brumisation d’eau et des jeux d’eau.</w:t>
      </w:r>
    </w:p>
    <w:p w14:paraId="0EB64FA7" w14:textId="77777777" w:rsidR="00D1158E" w:rsidRPr="00CB6A6F" w:rsidRDefault="00D1158E" w:rsidP="00A71F30">
      <w:pPr>
        <w:pStyle w:val="Corpsdetexte"/>
        <w:spacing w:after="0"/>
        <w:rPr>
          <w:rFonts w:ascii="Marianne" w:hAnsi="Marianne"/>
          <w:sz w:val="20"/>
        </w:rPr>
      </w:pPr>
    </w:p>
    <w:p w14:paraId="031A7A30" w14:textId="77777777" w:rsidR="00F725B8" w:rsidRPr="00CB6A6F" w:rsidRDefault="00F725B8" w:rsidP="00A215D3">
      <w:pPr>
        <w:pStyle w:val="SNArticle"/>
        <w:spacing w:before="0" w:after="0"/>
        <w:rPr>
          <w:rFonts w:ascii="Marianne" w:hAnsi="Marianne"/>
          <w:sz w:val="20"/>
        </w:rPr>
      </w:pPr>
      <w:r w:rsidRPr="00CB6A6F">
        <w:rPr>
          <w:rFonts w:ascii="Marianne" w:hAnsi="Marianne"/>
          <w:sz w:val="20"/>
        </w:rPr>
        <w:t>Article 2</w:t>
      </w:r>
    </w:p>
    <w:p w14:paraId="118FC66A" w14:textId="264FE6C4" w:rsidR="007A5F2F" w:rsidRPr="00CB6A6F" w:rsidRDefault="00856CD1" w:rsidP="00A71F30">
      <w:pPr>
        <w:pStyle w:val="Corpsdetexte"/>
        <w:spacing w:after="0"/>
        <w:rPr>
          <w:rFonts w:ascii="Marianne" w:hAnsi="Marianne"/>
          <w:sz w:val="20"/>
        </w:rPr>
      </w:pPr>
      <w:r w:rsidRPr="00CB6A6F">
        <w:rPr>
          <w:rFonts w:ascii="Marianne" w:hAnsi="Marianne"/>
          <w:sz w:val="20"/>
        </w:rPr>
        <w:t xml:space="preserve">Au sens </w:t>
      </w:r>
      <w:r w:rsidR="008B23DD" w:rsidRPr="00CB6A6F">
        <w:rPr>
          <w:rFonts w:ascii="Marianne" w:hAnsi="Marianne"/>
          <w:sz w:val="20"/>
        </w:rPr>
        <w:t>d</w:t>
      </w:r>
      <w:r w:rsidRPr="00CB6A6F">
        <w:rPr>
          <w:rFonts w:ascii="Marianne" w:hAnsi="Marianne"/>
          <w:sz w:val="20"/>
        </w:rPr>
        <w:t>u présent arrêté, on entend par :</w:t>
      </w:r>
    </w:p>
    <w:p w14:paraId="5321B60F" w14:textId="1E15AA02" w:rsidR="00E02605" w:rsidRDefault="008144A0" w:rsidP="008144A0">
      <w:pPr>
        <w:suppressAutoHyphens w:val="0"/>
        <w:jc w:val="both"/>
        <w:rPr>
          <w:rFonts w:ascii="Marianne" w:hAnsi="Marianne"/>
          <w:sz w:val="20"/>
        </w:rPr>
      </w:pPr>
      <w:r w:rsidRPr="00A42CBC">
        <w:rPr>
          <w:rFonts w:ascii="Marianne" w:hAnsi="Marianne"/>
          <w:sz w:val="20"/>
        </w:rPr>
        <w:t>1°</w:t>
      </w:r>
      <w:r>
        <w:rPr>
          <w:rFonts w:ascii="Marianne" w:hAnsi="Marianne"/>
          <w:sz w:val="20"/>
        </w:rPr>
        <w:t> </w:t>
      </w:r>
      <w:r w:rsidRPr="00A42CBC">
        <w:rPr>
          <w:rFonts w:ascii="Marianne" w:hAnsi="Marianne"/>
          <w:sz w:val="20"/>
        </w:rPr>
        <w:t>« arrosage des espaces verts à l’échelle d</w:t>
      </w:r>
      <w:r w:rsidR="00912B32">
        <w:rPr>
          <w:rFonts w:ascii="Marianne" w:hAnsi="Marianne"/>
          <w:sz w:val="20"/>
        </w:rPr>
        <w:t>es</w:t>
      </w:r>
      <w:r w:rsidRPr="00A42CBC">
        <w:rPr>
          <w:rFonts w:ascii="Marianne" w:hAnsi="Marianne"/>
          <w:sz w:val="20"/>
        </w:rPr>
        <w:t xml:space="preserve"> bâtiment</w:t>
      </w:r>
      <w:r w:rsidR="00912B32">
        <w:rPr>
          <w:rFonts w:ascii="Marianne" w:hAnsi="Marianne"/>
          <w:sz w:val="20"/>
        </w:rPr>
        <w:t>s</w:t>
      </w:r>
      <w:r w:rsidRPr="00A42CBC">
        <w:rPr>
          <w:rFonts w:ascii="Marianne" w:hAnsi="Marianne"/>
          <w:sz w:val="20"/>
        </w:rPr>
        <w:t xml:space="preserve"> » : l’arrosage des espaces dans lesquels la végétation est présente à l’intérieur des bâtiments et dans l’environnement extérieur immédiat du bâtiment ou de l’établissement, dans les limites </w:t>
      </w:r>
      <w:r w:rsidR="00090801">
        <w:rPr>
          <w:rFonts w:ascii="Marianne" w:hAnsi="Marianne"/>
          <w:sz w:val="20"/>
        </w:rPr>
        <w:t>des</w:t>
      </w:r>
      <w:r w:rsidRPr="00A42CBC">
        <w:rPr>
          <w:rFonts w:ascii="Marianne" w:hAnsi="Marianne"/>
          <w:sz w:val="20"/>
        </w:rPr>
        <w:t xml:space="preserve"> parcelle</w:t>
      </w:r>
      <w:r w:rsidR="00090801">
        <w:rPr>
          <w:rFonts w:ascii="Marianne" w:hAnsi="Marianne"/>
          <w:sz w:val="20"/>
        </w:rPr>
        <w:t>s</w:t>
      </w:r>
      <w:r w:rsidRPr="00A42CBC">
        <w:rPr>
          <w:rFonts w:ascii="Marianne" w:hAnsi="Marianne"/>
          <w:sz w:val="20"/>
        </w:rPr>
        <w:t xml:space="preserve"> considérée</w:t>
      </w:r>
      <w:r w:rsidR="00090801">
        <w:rPr>
          <w:rFonts w:ascii="Marianne" w:hAnsi="Marianne"/>
          <w:sz w:val="20"/>
        </w:rPr>
        <w:t>s de l’établissement</w:t>
      </w:r>
      <w:r w:rsidRPr="00A42CBC">
        <w:rPr>
          <w:rFonts w:ascii="Marianne" w:hAnsi="Marianne"/>
          <w:sz w:val="20"/>
        </w:rPr>
        <w:t>, comprenant l’arrosage des toitures et murs végétalisés ainsi que l’alim</w:t>
      </w:r>
      <w:r>
        <w:rPr>
          <w:rFonts w:ascii="Marianne" w:hAnsi="Marianne"/>
          <w:sz w:val="20"/>
        </w:rPr>
        <w:t>entation de bassins d’ornement.</w:t>
      </w:r>
    </w:p>
    <w:p w14:paraId="6148FB63" w14:textId="753025A9" w:rsidR="008144A0" w:rsidRPr="00A42CBC" w:rsidRDefault="008144A0" w:rsidP="008144A0">
      <w:pPr>
        <w:suppressAutoHyphens w:val="0"/>
        <w:jc w:val="both"/>
        <w:rPr>
          <w:rFonts w:ascii="Marianne" w:hAnsi="Marianne"/>
          <w:sz w:val="20"/>
        </w:rPr>
      </w:pPr>
      <w:r w:rsidRPr="00A42CBC">
        <w:rPr>
          <w:rFonts w:ascii="Marianne" w:hAnsi="Marianne"/>
          <w:sz w:val="20"/>
        </w:rPr>
        <w:t>2</w:t>
      </w:r>
      <w:r>
        <w:rPr>
          <w:rFonts w:ascii="Marianne" w:hAnsi="Marianne"/>
          <w:sz w:val="20"/>
        </w:rPr>
        <w:t>° </w:t>
      </w:r>
      <w:r w:rsidRPr="00A42CBC">
        <w:rPr>
          <w:rFonts w:ascii="Marianne" w:hAnsi="Marianne"/>
          <w:sz w:val="20"/>
        </w:rPr>
        <w:t>« eaux brutes naturelles » : types d’eaux impropres à la consommation humaine mentionnés ci-dessous :</w:t>
      </w:r>
    </w:p>
    <w:p w14:paraId="47E0E300" w14:textId="732EFA12" w:rsidR="008144A0" w:rsidRPr="00804062" w:rsidRDefault="008144A0" w:rsidP="00804062">
      <w:pPr>
        <w:pStyle w:val="Paragraphedeliste"/>
        <w:numPr>
          <w:ilvl w:val="0"/>
          <w:numId w:val="16"/>
        </w:numPr>
        <w:rPr>
          <w:rFonts w:ascii="Marianne" w:hAnsi="Marianne"/>
          <w:snapToGrid w:val="0"/>
          <w:sz w:val="20"/>
          <w:szCs w:val="24"/>
        </w:rPr>
      </w:pPr>
      <w:proofErr w:type="gramStart"/>
      <w:r w:rsidRPr="00B10EC4">
        <w:rPr>
          <w:rFonts w:ascii="Marianne" w:hAnsi="Marianne"/>
          <w:snapToGrid w:val="0"/>
          <w:sz w:val="20"/>
        </w:rPr>
        <w:t>les</w:t>
      </w:r>
      <w:proofErr w:type="gramEnd"/>
      <w:r w:rsidRPr="00B10EC4">
        <w:rPr>
          <w:rFonts w:ascii="Marianne" w:hAnsi="Marianne"/>
          <w:snapToGrid w:val="0"/>
          <w:sz w:val="20"/>
        </w:rPr>
        <w:t xml:space="preserve"> eaux de pluie issues des précipitations atmosphériques, collectées à l’aval de surfaces inaccessibles aux personnes</w:t>
      </w:r>
      <w:r w:rsidR="00B10EC4" w:rsidRPr="00524D35">
        <w:rPr>
          <w:rFonts w:ascii="Marianne" w:hAnsi="Marianne"/>
          <w:snapToGrid w:val="0"/>
          <w:sz w:val="20"/>
          <w:szCs w:val="24"/>
        </w:rPr>
        <w:t xml:space="preserve">, en dehors des opérations d'entretien ou de maintenance, </w:t>
      </w:r>
      <w:r w:rsidRPr="00804062">
        <w:rPr>
          <w:rFonts w:ascii="Marianne" w:hAnsi="Marianne"/>
          <w:snapToGrid w:val="0"/>
          <w:sz w:val="20"/>
        </w:rPr>
        <w:t>correspondant notamment aux couvertures d’un bâtiment autre qu'en amiante ou en plomb</w:t>
      </w:r>
    </w:p>
    <w:p w14:paraId="19714F45" w14:textId="77777777" w:rsidR="008144A0" w:rsidRPr="00E02451" w:rsidRDefault="008144A0" w:rsidP="008144A0">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les</w:t>
      </w:r>
      <w:proofErr w:type="gramEnd"/>
      <w:r w:rsidRPr="00E02451">
        <w:rPr>
          <w:rFonts w:ascii="Marianne" w:hAnsi="Marianne"/>
          <w:snapToGrid w:val="0"/>
          <w:sz w:val="20"/>
          <w:szCs w:val="24"/>
        </w:rPr>
        <w:t xml:space="preserve"> eaux douces mentionnées aux articles </w:t>
      </w:r>
      <w:bookmarkStart w:id="0" w:name="_Hlk163476733"/>
      <w:r w:rsidRPr="00E02451">
        <w:rPr>
          <w:rFonts w:ascii="Marianne" w:hAnsi="Marianne"/>
          <w:snapToGrid w:val="0"/>
          <w:sz w:val="20"/>
          <w:szCs w:val="24"/>
        </w:rPr>
        <w:t>L. 214-1 à L. 214-6</w:t>
      </w:r>
      <w:bookmarkEnd w:id="0"/>
      <w:r w:rsidRPr="00E02451">
        <w:rPr>
          <w:rFonts w:ascii="Marianne" w:hAnsi="Marianne"/>
          <w:snapToGrid w:val="0"/>
          <w:sz w:val="20"/>
          <w:szCs w:val="24"/>
        </w:rPr>
        <w:t xml:space="preserve"> du code de l’environnement ;</w:t>
      </w:r>
    </w:p>
    <w:p w14:paraId="2AFABC7F" w14:textId="1DF95543" w:rsidR="008144A0" w:rsidRDefault="008144A0" w:rsidP="008144A0">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les</w:t>
      </w:r>
      <w:proofErr w:type="gramEnd"/>
      <w:r w:rsidRPr="00E02451">
        <w:rPr>
          <w:rFonts w:ascii="Marianne" w:hAnsi="Marianne"/>
          <w:snapToGrid w:val="0"/>
          <w:sz w:val="20"/>
          <w:szCs w:val="24"/>
        </w:rPr>
        <w:t xml:space="preserve"> eaux des puits et des forages à usage domestique mentionnées à l'article L. 2224-9 du code général des collectivités territoriales.</w:t>
      </w:r>
    </w:p>
    <w:p w14:paraId="01489F1F" w14:textId="62ECF49D" w:rsidR="008144A0" w:rsidRPr="008144A0" w:rsidRDefault="00E02605" w:rsidP="008144A0">
      <w:pPr>
        <w:widowControl w:val="0"/>
        <w:tabs>
          <w:tab w:val="left" w:pos="709"/>
        </w:tabs>
        <w:suppressAutoHyphens w:val="0"/>
        <w:jc w:val="both"/>
        <w:rPr>
          <w:rFonts w:ascii="Marianne" w:hAnsi="Marianne"/>
          <w:snapToGrid w:val="0"/>
          <w:sz w:val="20"/>
        </w:rPr>
      </w:pPr>
      <w:r>
        <w:rPr>
          <w:rFonts w:ascii="Marianne" w:hAnsi="Marianne"/>
          <w:sz w:val="20"/>
        </w:rPr>
        <w:t>3</w:t>
      </w:r>
      <w:r w:rsidR="008144A0">
        <w:rPr>
          <w:rFonts w:ascii="Marianne" w:hAnsi="Marianne"/>
          <w:sz w:val="20"/>
        </w:rPr>
        <w:t>° </w:t>
      </w:r>
      <w:r w:rsidR="008144A0" w:rsidRPr="00A42CBC">
        <w:rPr>
          <w:rFonts w:ascii="Marianne" w:hAnsi="Marianne"/>
          <w:sz w:val="20"/>
        </w:rPr>
        <w:t xml:space="preserve">« eaux grises » : eaux impropres à la consommation humaine correspondant aux eaux évacuées à l’issue de l’utilisation des douches, des baignoires, des lavabos, des lave-mains et des </w:t>
      </w:r>
      <w:r w:rsidR="00A842E8">
        <w:rPr>
          <w:rFonts w:ascii="Marianne" w:hAnsi="Marianne"/>
          <w:sz w:val="20"/>
        </w:rPr>
        <w:t xml:space="preserve">appareils destinés exclusivement au lavage du </w:t>
      </w:r>
      <w:r w:rsidR="008144A0" w:rsidRPr="00A42CBC">
        <w:rPr>
          <w:rFonts w:ascii="Marianne" w:hAnsi="Marianne"/>
          <w:sz w:val="20"/>
        </w:rPr>
        <w:t>linge ;</w:t>
      </w:r>
    </w:p>
    <w:p w14:paraId="0F8115A4" w14:textId="4AC93817" w:rsidR="004F33E7" w:rsidRPr="00A42CBC" w:rsidRDefault="00E02605" w:rsidP="00A71F30">
      <w:pPr>
        <w:pStyle w:val="Corpsdetexte"/>
        <w:spacing w:after="0"/>
        <w:rPr>
          <w:rFonts w:ascii="Marianne" w:hAnsi="Marianne"/>
          <w:sz w:val="20"/>
        </w:rPr>
      </w:pPr>
      <w:r>
        <w:rPr>
          <w:rFonts w:ascii="Marianne" w:hAnsi="Marianne"/>
          <w:sz w:val="20"/>
        </w:rPr>
        <w:lastRenderedPageBreak/>
        <w:t>4</w:t>
      </w:r>
      <w:r w:rsidR="00A42CBC" w:rsidRPr="00A42CBC">
        <w:rPr>
          <w:rFonts w:ascii="Marianne" w:hAnsi="Marianne"/>
          <w:sz w:val="20"/>
        </w:rPr>
        <w:t>°</w:t>
      </w:r>
      <w:r w:rsidR="00A42CBC">
        <w:rPr>
          <w:rFonts w:ascii="Marianne" w:hAnsi="Marianne"/>
          <w:sz w:val="20"/>
        </w:rPr>
        <w:t> </w:t>
      </w:r>
      <w:r w:rsidR="00A42CBC" w:rsidRPr="00A42CBC">
        <w:rPr>
          <w:rFonts w:ascii="Marianne" w:hAnsi="Marianne"/>
          <w:sz w:val="20"/>
        </w:rPr>
        <w:t>« </w:t>
      </w:r>
      <w:r w:rsidR="00893174" w:rsidRPr="00A42CBC">
        <w:rPr>
          <w:rFonts w:ascii="Marianne" w:hAnsi="Marianne"/>
          <w:sz w:val="20"/>
        </w:rPr>
        <w:t>eaux impropres à la consommation humaine</w:t>
      </w:r>
      <w:r w:rsidR="00A42CBC" w:rsidRPr="00A42CBC">
        <w:rPr>
          <w:rFonts w:ascii="Marianne" w:hAnsi="Marianne"/>
          <w:sz w:val="20"/>
        </w:rPr>
        <w:t> »</w:t>
      </w:r>
      <w:r w:rsidR="00893174" w:rsidRPr="00A42CBC">
        <w:rPr>
          <w:rFonts w:ascii="Marianne" w:hAnsi="Marianne"/>
          <w:sz w:val="20"/>
        </w:rPr>
        <w:t xml:space="preserve"> : </w:t>
      </w:r>
      <w:r w:rsidR="00F22115" w:rsidRPr="00A42CBC">
        <w:rPr>
          <w:rFonts w:ascii="Marianne" w:hAnsi="Marianne"/>
          <w:sz w:val="20"/>
        </w:rPr>
        <w:t xml:space="preserve">eaux </w:t>
      </w:r>
      <w:r w:rsidR="00A52D09" w:rsidRPr="00A42CBC">
        <w:rPr>
          <w:rFonts w:ascii="Marianne" w:hAnsi="Marianne"/>
          <w:sz w:val="20"/>
        </w:rPr>
        <w:t>autres que les</w:t>
      </w:r>
      <w:r w:rsidR="0035036B" w:rsidRPr="00A42CBC">
        <w:rPr>
          <w:rFonts w:ascii="Marianne" w:hAnsi="Marianne"/>
          <w:sz w:val="20"/>
        </w:rPr>
        <w:t xml:space="preserve"> </w:t>
      </w:r>
      <w:r w:rsidR="00F22115" w:rsidRPr="00A42CBC">
        <w:rPr>
          <w:rFonts w:ascii="Marianne" w:hAnsi="Marianne"/>
          <w:sz w:val="20"/>
        </w:rPr>
        <w:t>eaux destinées à la consommation humaine telles que définies à l’</w:t>
      </w:r>
      <w:r w:rsidR="007E7612" w:rsidRPr="00A42CBC">
        <w:rPr>
          <w:rFonts w:ascii="Marianne" w:hAnsi="Marianne"/>
          <w:sz w:val="20"/>
        </w:rPr>
        <w:t>article R. </w:t>
      </w:r>
      <w:r w:rsidR="00F22115" w:rsidRPr="00A42CBC">
        <w:rPr>
          <w:rFonts w:ascii="Marianne" w:hAnsi="Marianne"/>
          <w:sz w:val="20"/>
        </w:rPr>
        <w:t>1321-1 du code de la santé publique.</w:t>
      </w:r>
    </w:p>
    <w:p w14:paraId="5A885AE6" w14:textId="2E91C034" w:rsidR="00520242" w:rsidRPr="00A42CBC" w:rsidRDefault="00E02605" w:rsidP="00A71F30">
      <w:pPr>
        <w:pStyle w:val="Textbody"/>
        <w:spacing w:after="0"/>
        <w:rPr>
          <w:rFonts w:ascii="Marianne" w:hAnsi="Marianne"/>
          <w:sz w:val="20"/>
        </w:rPr>
      </w:pPr>
      <w:r>
        <w:rPr>
          <w:rFonts w:ascii="Marianne" w:hAnsi="Marianne"/>
          <w:sz w:val="20"/>
        </w:rPr>
        <w:t>5</w:t>
      </w:r>
      <w:r w:rsidR="00A42CBC" w:rsidRPr="00A42CBC">
        <w:rPr>
          <w:rFonts w:ascii="Marianne" w:hAnsi="Marianne"/>
          <w:sz w:val="20"/>
        </w:rPr>
        <w:t>°</w:t>
      </w:r>
      <w:r w:rsidR="00A42CBC">
        <w:rPr>
          <w:rFonts w:ascii="Marianne" w:hAnsi="Marianne"/>
          <w:sz w:val="20"/>
        </w:rPr>
        <w:t> </w:t>
      </w:r>
      <w:r w:rsidR="00A42CBC" w:rsidRPr="00A42CBC">
        <w:rPr>
          <w:rFonts w:ascii="Marianne" w:hAnsi="Marianne"/>
          <w:sz w:val="20"/>
        </w:rPr>
        <w:t>« </w:t>
      </w:r>
      <w:r w:rsidR="00CA5EDD" w:rsidRPr="00A42CBC">
        <w:rPr>
          <w:rFonts w:ascii="Marianne" w:hAnsi="Marianne"/>
          <w:sz w:val="20"/>
        </w:rPr>
        <w:t>e</w:t>
      </w:r>
      <w:r w:rsidR="00276A32" w:rsidRPr="00A42CBC">
        <w:rPr>
          <w:rFonts w:ascii="Marianne" w:hAnsi="Marianne"/>
          <w:sz w:val="20"/>
        </w:rPr>
        <w:t>aux issues des piscines à usage collectif</w:t>
      </w:r>
      <w:r w:rsidR="00A42CBC" w:rsidRPr="00A42CBC">
        <w:rPr>
          <w:rFonts w:ascii="Marianne" w:hAnsi="Marianne"/>
          <w:sz w:val="20"/>
        </w:rPr>
        <w:t> »</w:t>
      </w:r>
      <w:r w:rsidR="00276A32" w:rsidRPr="00A42CBC">
        <w:rPr>
          <w:rFonts w:ascii="Marianne" w:hAnsi="Marianne"/>
          <w:sz w:val="20"/>
        </w:rPr>
        <w:t> : eaux impropres à la consommation humaine définies</w:t>
      </w:r>
      <w:r w:rsidR="00A42CBC" w:rsidRPr="00A42CBC">
        <w:rPr>
          <w:rFonts w:ascii="Marianne" w:hAnsi="Marianne"/>
          <w:sz w:val="20"/>
        </w:rPr>
        <w:t xml:space="preserve"> </w:t>
      </w:r>
      <w:r w:rsidR="00276A32" w:rsidRPr="00A42CBC">
        <w:rPr>
          <w:rFonts w:ascii="Marianne" w:hAnsi="Marianne"/>
          <w:sz w:val="20"/>
        </w:rPr>
        <w:t xml:space="preserve">à l’article </w:t>
      </w:r>
      <w:bookmarkStart w:id="1" w:name="_Hlk163476817"/>
      <w:r w:rsidR="00276A32" w:rsidRPr="00A42CBC">
        <w:rPr>
          <w:rFonts w:ascii="Marianne" w:hAnsi="Marianne"/>
          <w:sz w:val="20"/>
        </w:rPr>
        <w:t>D.</w:t>
      </w:r>
      <w:r w:rsidR="00B41A42">
        <w:rPr>
          <w:rFonts w:ascii="Marianne" w:hAnsi="Marianne"/>
          <w:sz w:val="20"/>
        </w:rPr>
        <w:t> </w:t>
      </w:r>
      <w:r w:rsidR="00276A32" w:rsidRPr="00A42CBC">
        <w:rPr>
          <w:rFonts w:ascii="Marianne" w:hAnsi="Marianne"/>
          <w:sz w:val="20"/>
        </w:rPr>
        <w:t>1332-1</w:t>
      </w:r>
      <w:bookmarkEnd w:id="1"/>
      <w:r w:rsidR="00276A32" w:rsidRPr="00A42CBC">
        <w:rPr>
          <w:rFonts w:ascii="Marianne" w:hAnsi="Marianne"/>
          <w:sz w:val="20"/>
        </w:rPr>
        <w:t xml:space="preserve"> du code de la santé publique, provenant exclusivement</w:t>
      </w:r>
      <w:r w:rsidR="00B41A42">
        <w:rPr>
          <w:rFonts w:ascii="Marianne" w:hAnsi="Marianne"/>
          <w:sz w:val="20"/>
        </w:rPr>
        <w:t xml:space="preserve"> </w:t>
      </w:r>
      <w:r w:rsidR="00276A32" w:rsidRPr="00A42CBC">
        <w:rPr>
          <w:rFonts w:ascii="Marianne" w:hAnsi="Marianne"/>
          <w:sz w:val="20"/>
        </w:rPr>
        <w:t>des opérations de vidanges complètes des bassins, des vidanges partielles liées à l’obligation de renouvellement d’eau journalier, des pédiluves et rampes d’aspersions pour pieds, ainsi que du lavage des filtres</w:t>
      </w:r>
      <w:r w:rsidR="00F967F0" w:rsidRPr="00A42CBC">
        <w:rPr>
          <w:rFonts w:ascii="Marianne" w:hAnsi="Marianne"/>
          <w:sz w:val="20"/>
        </w:rPr>
        <w:t> ;</w:t>
      </w:r>
    </w:p>
    <w:p w14:paraId="27035A01" w14:textId="3696DAC4" w:rsidR="00A71F30" w:rsidRPr="00A42CBC" w:rsidRDefault="00E02605" w:rsidP="00A71F30">
      <w:pPr>
        <w:pStyle w:val="Textbody"/>
        <w:spacing w:after="0"/>
        <w:rPr>
          <w:rFonts w:ascii="Marianne" w:hAnsi="Marianne"/>
          <w:sz w:val="20"/>
        </w:rPr>
      </w:pPr>
      <w:r>
        <w:rPr>
          <w:rFonts w:ascii="Marianne" w:hAnsi="Marianne"/>
          <w:sz w:val="20"/>
        </w:rPr>
        <w:t>6</w:t>
      </w:r>
      <w:r w:rsidR="00A42CBC" w:rsidRPr="00A42CBC">
        <w:rPr>
          <w:rFonts w:ascii="Marianne" w:hAnsi="Marianne"/>
          <w:sz w:val="20"/>
        </w:rPr>
        <w:t>°</w:t>
      </w:r>
      <w:r w:rsidR="00A42CBC">
        <w:rPr>
          <w:rFonts w:ascii="Marianne" w:hAnsi="Marianne"/>
          <w:sz w:val="20"/>
        </w:rPr>
        <w:t> </w:t>
      </w:r>
      <w:r w:rsidR="00A42CBC" w:rsidRPr="00A42CBC">
        <w:rPr>
          <w:rFonts w:ascii="Marianne" w:hAnsi="Marianne"/>
          <w:sz w:val="20"/>
        </w:rPr>
        <w:t>« </w:t>
      </w:r>
      <w:r w:rsidR="00D65F1C" w:rsidRPr="00A42CBC">
        <w:rPr>
          <w:rFonts w:ascii="Marianne" w:hAnsi="Marianne"/>
          <w:sz w:val="20"/>
        </w:rPr>
        <w:t>a</w:t>
      </w:r>
      <w:r w:rsidR="00A71F30" w:rsidRPr="00A42CBC">
        <w:rPr>
          <w:rFonts w:ascii="Marianne" w:hAnsi="Marianne"/>
          <w:sz w:val="20"/>
        </w:rPr>
        <w:t>utres types d’eaux impropre</w:t>
      </w:r>
      <w:r w:rsidR="00956D66">
        <w:rPr>
          <w:rFonts w:ascii="Marianne" w:hAnsi="Marianne"/>
          <w:sz w:val="20"/>
        </w:rPr>
        <w:t>s</w:t>
      </w:r>
      <w:r w:rsidR="00A71F30" w:rsidRPr="00A42CBC">
        <w:rPr>
          <w:rFonts w:ascii="Marianne" w:hAnsi="Marianne"/>
          <w:sz w:val="20"/>
        </w:rPr>
        <w:t xml:space="preserve"> à la consommation humaine</w:t>
      </w:r>
      <w:r w:rsidR="00A42CBC" w:rsidRPr="00A42CBC">
        <w:rPr>
          <w:rFonts w:ascii="Marianne" w:hAnsi="Marianne"/>
          <w:sz w:val="20"/>
        </w:rPr>
        <w:t> »</w:t>
      </w:r>
      <w:r w:rsidR="00A71F30" w:rsidRPr="00A42CBC">
        <w:rPr>
          <w:rFonts w:ascii="Marianne" w:hAnsi="Marianne"/>
          <w:sz w:val="20"/>
        </w:rPr>
        <w:t xml:space="preserve"> : eaux impropres à la consommation humaine non définies aux 2, 3 et </w:t>
      </w:r>
      <w:r w:rsidR="00912B32">
        <w:rPr>
          <w:rFonts w:ascii="Marianne" w:hAnsi="Marianne"/>
          <w:sz w:val="20"/>
        </w:rPr>
        <w:t>5</w:t>
      </w:r>
      <w:r w:rsidR="00912B32" w:rsidRPr="00A42CBC">
        <w:rPr>
          <w:rFonts w:ascii="Marianne" w:hAnsi="Marianne"/>
          <w:sz w:val="20"/>
        </w:rPr>
        <w:t xml:space="preserve"> </w:t>
      </w:r>
      <w:r w:rsidR="00A71F30" w:rsidRPr="00A42CBC">
        <w:rPr>
          <w:rFonts w:ascii="Marianne" w:hAnsi="Marianne"/>
          <w:sz w:val="20"/>
        </w:rPr>
        <w:t>du présent article ;</w:t>
      </w:r>
    </w:p>
    <w:p w14:paraId="28FCF7E5" w14:textId="648A2F23" w:rsidR="00520242" w:rsidRPr="00A42CBC" w:rsidRDefault="00E02605" w:rsidP="00A71F30">
      <w:pPr>
        <w:pStyle w:val="Textbody"/>
        <w:spacing w:after="0"/>
        <w:rPr>
          <w:rFonts w:ascii="Marianne" w:hAnsi="Marianne"/>
          <w:sz w:val="20"/>
        </w:rPr>
      </w:pPr>
      <w:r>
        <w:rPr>
          <w:rFonts w:ascii="Marianne" w:hAnsi="Marianne"/>
          <w:sz w:val="20"/>
        </w:rPr>
        <w:t>7</w:t>
      </w:r>
      <w:r w:rsidR="00A42CBC">
        <w:rPr>
          <w:rFonts w:ascii="Marianne" w:hAnsi="Marianne"/>
          <w:sz w:val="20"/>
        </w:rPr>
        <w:t>° </w:t>
      </w:r>
      <w:r w:rsidR="00A42CBC" w:rsidRPr="00A42CBC">
        <w:rPr>
          <w:rFonts w:ascii="Marianne" w:hAnsi="Marianne"/>
          <w:sz w:val="20"/>
        </w:rPr>
        <w:t>« </w:t>
      </w:r>
      <w:r w:rsidR="00520242" w:rsidRPr="00A42CBC">
        <w:rPr>
          <w:rFonts w:ascii="Marianne" w:hAnsi="Marianne"/>
          <w:sz w:val="20"/>
        </w:rPr>
        <w:t>établissement recevant du public sensible</w:t>
      </w:r>
      <w:r w:rsidR="00A42CBC" w:rsidRPr="00A42CBC">
        <w:rPr>
          <w:rFonts w:ascii="Marianne" w:hAnsi="Marianne"/>
          <w:sz w:val="20"/>
        </w:rPr>
        <w:t> »</w:t>
      </w:r>
      <w:r w:rsidR="00520242" w:rsidRPr="00A42CBC">
        <w:rPr>
          <w:rFonts w:ascii="Marianne" w:hAnsi="Marianne"/>
          <w:sz w:val="20"/>
        </w:rPr>
        <w:t> : lieux recevant du public au sein des établissements et lieux suivants</w:t>
      </w:r>
      <w:r w:rsidR="00A71F30" w:rsidRPr="00A42CBC">
        <w:rPr>
          <w:rFonts w:ascii="Marianne" w:hAnsi="Marianne"/>
          <w:sz w:val="20"/>
        </w:rPr>
        <w:t xml:space="preserve"> </w:t>
      </w:r>
      <w:r w:rsidR="00D65F1C" w:rsidRPr="00A42CBC">
        <w:rPr>
          <w:rFonts w:ascii="Marianne" w:hAnsi="Marianne"/>
          <w:sz w:val="20"/>
        </w:rPr>
        <w:t>mentionnés</w:t>
      </w:r>
      <w:r w:rsidR="00A71F30" w:rsidRPr="00A42CBC">
        <w:rPr>
          <w:rFonts w:ascii="Marianne" w:hAnsi="Marianne"/>
          <w:sz w:val="20"/>
        </w:rPr>
        <w:t xml:space="preserve"> </w:t>
      </w:r>
      <w:r w:rsidR="00A71F30" w:rsidRPr="00652DD8">
        <w:rPr>
          <w:rFonts w:ascii="Marianne" w:hAnsi="Marianne"/>
          <w:sz w:val="20"/>
        </w:rPr>
        <w:t xml:space="preserve">au a) du </w:t>
      </w:r>
      <w:r w:rsidR="002419AE" w:rsidRPr="00804062">
        <w:rPr>
          <w:rFonts w:ascii="Marianne" w:hAnsi="Marianne"/>
          <w:sz w:val="20"/>
        </w:rPr>
        <w:t>10</w:t>
      </w:r>
      <w:r w:rsidR="00A71F30" w:rsidRPr="00524D35">
        <w:rPr>
          <w:rFonts w:ascii="Marianne" w:hAnsi="Marianne"/>
          <w:sz w:val="20"/>
        </w:rPr>
        <w:t xml:space="preserve"> de l’article R</w:t>
      </w:r>
      <w:r w:rsidR="00B030CF" w:rsidRPr="00524D35">
        <w:rPr>
          <w:rFonts w:ascii="Marianne" w:hAnsi="Marianne"/>
          <w:sz w:val="20"/>
        </w:rPr>
        <w:t>. </w:t>
      </w:r>
      <w:r w:rsidR="00A71F30" w:rsidRPr="00524D35">
        <w:rPr>
          <w:rFonts w:ascii="Marianne" w:hAnsi="Marianne"/>
          <w:sz w:val="20"/>
        </w:rPr>
        <w:t>1322-</w:t>
      </w:r>
      <w:r w:rsidR="002419AE" w:rsidRPr="00804062">
        <w:rPr>
          <w:rFonts w:ascii="Marianne" w:hAnsi="Marianne"/>
          <w:sz w:val="20"/>
        </w:rPr>
        <w:t>90</w:t>
      </w:r>
      <w:r w:rsidR="00A71F30" w:rsidRPr="00652DD8">
        <w:rPr>
          <w:rFonts w:ascii="Marianne" w:hAnsi="Marianne"/>
          <w:sz w:val="20"/>
        </w:rPr>
        <w:t xml:space="preserve"> du</w:t>
      </w:r>
      <w:r w:rsidR="00A71F30" w:rsidRPr="00A42CBC">
        <w:rPr>
          <w:rFonts w:ascii="Marianne" w:hAnsi="Marianne"/>
          <w:sz w:val="20"/>
        </w:rPr>
        <w:t xml:space="preserve"> code de la santé publique ;</w:t>
      </w:r>
    </w:p>
    <w:p w14:paraId="4D0B35C9" w14:textId="177696B3" w:rsidR="008144A0" w:rsidRDefault="00E02605" w:rsidP="00A71F30">
      <w:pPr>
        <w:pStyle w:val="Textbody"/>
        <w:spacing w:after="0"/>
        <w:rPr>
          <w:rFonts w:ascii="Marianne" w:hAnsi="Marianne"/>
          <w:sz w:val="20"/>
        </w:rPr>
      </w:pPr>
      <w:r>
        <w:rPr>
          <w:rFonts w:ascii="Marianne" w:hAnsi="Marianne"/>
          <w:kern w:val="0"/>
          <w:sz w:val="20"/>
        </w:rPr>
        <w:t>8</w:t>
      </w:r>
      <w:r w:rsidR="008144A0">
        <w:rPr>
          <w:rFonts w:ascii="Marianne" w:hAnsi="Marianne"/>
          <w:sz w:val="20"/>
        </w:rPr>
        <w:t>° </w:t>
      </w:r>
      <w:r w:rsidR="008144A0" w:rsidRPr="00A42CBC">
        <w:rPr>
          <w:rFonts w:ascii="Marianne" w:hAnsi="Marianne"/>
          <w:sz w:val="20"/>
        </w:rPr>
        <w:t xml:space="preserve">« point de conformité » : point de sortie des eaux impropres à la consommation humaine du système de ces eaux, le plus proche des usages ou le plus représentatif </w:t>
      </w:r>
      <w:r w:rsidR="008144A0">
        <w:rPr>
          <w:rFonts w:ascii="Marianne" w:hAnsi="Marianne"/>
          <w:sz w:val="20"/>
        </w:rPr>
        <w:t>de la qualité d’eau distribuée ;</w:t>
      </w:r>
    </w:p>
    <w:p w14:paraId="46D1C73A" w14:textId="536387F0" w:rsidR="00520242" w:rsidRPr="00A42CBC" w:rsidRDefault="00E02605" w:rsidP="00A71F30">
      <w:pPr>
        <w:pStyle w:val="Textbody"/>
        <w:spacing w:after="0"/>
        <w:rPr>
          <w:rFonts w:ascii="Marianne" w:hAnsi="Marianne"/>
          <w:sz w:val="20"/>
        </w:rPr>
      </w:pPr>
      <w:r>
        <w:rPr>
          <w:rFonts w:ascii="Marianne" w:hAnsi="Marianne"/>
          <w:sz w:val="20"/>
        </w:rPr>
        <w:t>9</w:t>
      </w:r>
      <w:r w:rsidR="00A42CBC">
        <w:rPr>
          <w:rFonts w:ascii="Marianne" w:hAnsi="Marianne"/>
          <w:sz w:val="20"/>
        </w:rPr>
        <w:t>° </w:t>
      </w:r>
      <w:r w:rsidR="00A42CBC" w:rsidRPr="00A42CBC">
        <w:rPr>
          <w:rFonts w:ascii="Marianne" w:hAnsi="Marianne"/>
          <w:sz w:val="20"/>
        </w:rPr>
        <w:t>« </w:t>
      </w:r>
      <w:r w:rsidR="00CA5EDD" w:rsidRPr="00A42CBC">
        <w:rPr>
          <w:rFonts w:ascii="Marianne" w:hAnsi="Marianne"/>
          <w:sz w:val="20"/>
        </w:rPr>
        <w:t>p</w:t>
      </w:r>
      <w:r w:rsidR="00931763" w:rsidRPr="00A42CBC">
        <w:rPr>
          <w:rFonts w:ascii="Marianne" w:hAnsi="Marianne"/>
          <w:sz w:val="20"/>
        </w:rPr>
        <w:t>oint de soutirage des eaux impropres à la consommation humaine</w:t>
      </w:r>
      <w:r w:rsidR="00A42CBC" w:rsidRPr="00A42CBC">
        <w:rPr>
          <w:rFonts w:ascii="Marianne" w:hAnsi="Marianne"/>
          <w:sz w:val="20"/>
        </w:rPr>
        <w:t> »</w:t>
      </w:r>
      <w:r w:rsidR="00931763" w:rsidRPr="00A42CBC">
        <w:rPr>
          <w:rFonts w:ascii="Marianne" w:hAnsi="Marianne"/>
          <w:sz w:val="20"/>
        </w:rPr>
        <w:t> : tout point où les eaux issues d’un système d’utilisation d’eaux impropres à la consommation humaine peuvent être acce</w:t>
      </w:r>
      <w:r w:rsidR="00883DBC">
        <w:rPr>
          <w:rFonts w:ascii="Marianne" w:hAnsi="Marianne"/>
          <w:sz w:val="20"/>
        </w:rPr>
        <w:t>ssibles aux usagers du système ;</w:t>
      </w:r>
    </w:p>
    <w:p w14:paraId="1C32EC08" w14:textId="7C5A1434" w:rsidR="00CB6A6F" w:rsidRPr="00A42CBC" w:rsidRDefault="00E02605" w:rsidP="00E02605">
      <w:pPr>
        <w:pStyle w:val="Textbody"/>
        <w:spacing w:after="0"/>
        <w:rPr>
          <w:rFonts w:ascii="Marianne" w:hAnsi="Marianne"/>
          <w:sz w:val="20"/>
        </w:rPr>
      </w:pPr>
      <w:r w:rsidRPr="00524D35">
        <w:rPr>
          <w:rFonts w:ascii="Marianne" w:hAnsi="Marianne"/>
          <w:kern w:val="0"/>
          <w:sz w:val="20"/>
        </w:rPr>
        <w:t>10</w:t>
      </w:r>
      <w:r w:rsidR="00A42CBC" w:rsidRPr="00524D35">
        <w:rPr>
          <w:rFonts w:ascii="Marianne" w:hAnsi="Marianne"/>
          <w:kern w:val="0"/>
          <w:sz w:val="20"/>
        </w:rPr>
        <w:t>°</w:t>
      </w:r>
      <w:r w:rsidR="00A42CBC" w:rsidRPr="008A3C3C">
        <w:rPr>
          <w:rFonts w:ascii="Marianne" w:hAnsi="Marianne"/>
          <w:sz w:val="20"/>
        </w:rPr>
        <w:t> « </w:t>
      </w:r>
      <w:r w:rsidR="00CA5EDD" w:rsidRPr="008A3C3C">
        <w:rPr>
          <w:rFonts w:ascii="Marianne" w:hAnsi="Marianne"/>
          <w:sz w:val="20"/>
        </w:rPr>
        <w:t>système d’utilisation des eaux impropres à la consommation humaine</w:t>
      </w:r>
      <w:r w:rsidR="00A42CBC" w:rsidRPr="00E77B97">
        <w:rPr>
          <w:rFonts w:ascii="Marianne" w:hAnsi="Marianne"/>
          <w:sz w:val="20"/>
        </w:rPr>
        <w:t> »</w:t>
      </w:r>
      <w:r w:rsidR="00CA5EDD" w:rsidRPr="00E77B97">
        <w:rPr>
          <w:rFonts w:ascii="Marianne" w:hAnsi="Marianne"/>
          <w:sz w:val="20"/>
        </w:rPr>
        <w:t> :</w:t>
      </w:r>
      <w:r w:rsidR="00CA5EDD" w:rsidRPr="00A42CBC">
        <w:rPr>
          <w:rFonts w:ascii="Marianne" w:hAnsi="Marianne"/>
          <w:sz w:val="20"/>
        </w:rPr>
        <w:t xml:space="preserve"> l’ensemble des installations de collecte, de transport, de stockage, de traitement et de distribution des eaux impropres à la consommation humaine pour des usages domestiques au sein des installations classées</w:t>
      </w:r>
      <w:r>
        <w:rPr>
          <w:rFonts w:ascii="Marianne" w:hAnsi="Marianne"/>
          <w:sz w:val="20"/>
        </w:rPr>
        <w:t>.</w:t>
      </w:r>
    </w:p>
    <w:p w14:paraId="53CEEA2A" w14:textId="77777777" w:rsidR="00CB6A6F" w:rsidRPr="00A42CBC" w:rsidRDefault="00CB6A6F" w:rsidP="00A71F30">
      <w:pPr>
        <w:pStyle w:val="Textbody"/>
        <w:spacing w:after="0"/>
        <w:rPr>
          <w:rFonts w:ascii="Marianne" w:hAnsi="Marianne"/>
          <w:sz w:val="20"/>
        </w:rPr>
      </w:pPr>
    </w:p>
    <w:p w14:paraId="1A6ECD2B" w14:textId="72D7AF21" w:rsidR="000B4C36" w:rsidRDefault="00325E19" w:rsidP="00A71F30">
      <w:pPr>
        <w:pStyle w:val="SNArticle"/>
        <w:spacing w:before="0" w:after="0"/>
        <w:rPr>
          <w:rFonts w:ascii="Marianne" w:hAnsi="Marianne"/>
          <w:bCs/>
          <w:sz w:val="20"/>
        </w:rPr>
      </w:pPr>
      <w:r w:rsidRPr="00CB6A6F">
        <w:rPr>
          <w:rFonts w:ascii="Marianne" w:hAnsi="Marianne"/>
          <w:bCs/>
          <w:sz w:val="20"/>
        </w:rPr>
        <w:t>Chapitre I</w:t>
      </w:r>
      <w:r w:rsidR="00F967F0" w:rsidRPr="00CB6A6F">
        <w:rPr>
          <w:rFonts w:ascii="Marianne" w:hAnsi="Marianne"/>
          <w:bCs/>
          <w:sz w:val="20"/>
        </w:rPr>
        <w:t>I</w:t>
      </w:r>
    </w:p>
    <w:p w14:paraId="53363BD7" w14:textId="3864F0CE" w:rsidR="00325E19" w:rsidRPr="00CB6A6F" w:rsidRDefault="00464CB6" w:rsidP="00A71F30">
      <w:pPr>
        <w:pStyle w:val="SNArticle"/>
        <w:spacing w:before="0" w:after="0"/>
        <w:rPr>
          <w:rFonts w:ascii="Marianne" w:hAnsi="Marianne"/>
          <w:sz w:val="20"/>
        </w:rPr>
      </w:pPr>
      <w:r>
        <w:rPr>
          <w:rFonts w:ascii="Marianne" w:hAnsi="Marianne"/>
          <w:bCs/>
          <w:sz w:val="20"/>
        </w:rPr>
        <w:t>C</w:t>
      </w:r>
      <w:r w:rsidR="004F33E7" w:rsidRPr="00CB6A6F">
        <w:rPr>
          <w:rFonts w:ascii="Marianne" w:hAnsi="Marianne"/>
          <w:bCs/>
          <w:sz w:val="20"/>
        </w:rPr>
        <w:t>onception du système</w:t>
      </w:r>
      <w:r w:rsidR="00325E19" w:rsidRPr="00CB6A6F">
        <w:rPr>
          <w:rFonts w:ascii="Marianne" w:hAnsi="Marianne"/>
          <w:bCs/>
          <w:sz w:val="20"/>
        </w:rPr>
        <w:t xml:space="preserve"> d’utilisation d’eaux impropres à la consommation humaine</w:t>
      </w:r>
    </w:p>
    <w:p w14:paraId="62A28B0F" w14:textId="77777777" w:rsidR="00325E19" w:rsidRPr="00CB6A6F" w:rsidRDefault="00325E19" w:rsidP="00A71F30">
      <w:pPr>
        <w:pStyle w:val="Corpsdetexte"/>
        <w:spacing w:after="0"/>
        <w:jc w:val="center"/>
        <w:rPr>
          <w:rFonts w:ascii="Marianne" w:hAnsi="Marianne"/>
          <w:b/>
          <w:sz w:val="20"/>
        </w:rPr>
      </w:pPr>
    </w:p>
    <w:p w14:paraId="10BDA421" w14:textId="77777777" w:rsidR="00284DAE" w:rsidRPr="00CB6A6F" w:rsidRDefault="00284DAE" w:rsidP="00A215D3">
      <w:pPr>
        <w:pStyle w:val="Corpsdetexte"/>
        <w:spacing w:after="0"/>
        <w:jc w:val="center"/>
        <w:rPr>
          <w:rFonts w:ascii="Marianne" w:hAnsi="Marianne"/>
          <w:b/>
          <w:sz w:val="20"/>
        </w:rPr>
      </w:pPr>
      <w:r w:rsidRPr="00CB6A6F">
        <w:rPr>
          <w:rFonts w:ascii="Marianne" w:hAnsi="Marianne"/>
          <w:b/>
          <w:sz w:val="20"/>
        </w:rPr>
        <w:t>Article 3</w:t>
      </w:r>
    </w:p>
    <w:p w14:paraId="1847337C" w14:textId="66BF500C" w:rsidR="00FD5106" w:rsidRPr="00CB6A6F" w:rsidRDefault="00883DBC" w:rsidP="00A71F30">
      <w:pPr>
        <w:widowControl w:val="0"/>
        <w:tabs>
          <w:tab w:val="left" w:pos="709"/>
        </w:tabs>
        <w:jc w:val="both"/>
        <w:rPr>
          <w:rFonts w:ascii="Marianne" w:hAnsi="Marianne"/>
          <w:snapToGrid w:val="0"/>
          <w:sz w:val="20"/>
        </w:rPr>
      </w:pPr>
      <w:r>
        <w:rPr>
          <w:rFonts w:ascii="Marianne" w:hAnsi="Marianne"/>
          <w:snapToGrid w:val="0"/>
          <w:sz w:val="20"/>
        </w:rPr>
        <w:t>I. – </w:t>
      </w:r>
      <w:r w:rsidR="007325A7" w:rsidRPr="00CB6A6F">
        <w:rPr>
          <w:rFonts w:ascii="Marianne" w:hAnsi="Marianne"/>
          <w:snapToGrid w:val="0"/>
          <w:sz w:val="20"/>
        </w:rPr>
        <w:t>Le</w:t>
      </w:r>
      <w:r w:rsidR="004F33E7" w:rsidRPr="00CB6A6F">
        <w:rPr>
          <w:rFonts w:ascii="Marianne" w:hAnsi="Marianne"/>
          <w:snapToGrid w:val="0"/>
          <w:sz w:val="20"/>
        </w:rPr>
        <w:t xml:space="preserve"> système</w:t>
      </w:r>
      <w:r w:rsidR="007325A7" w:rsidRPr="00CB6A6F">
        <w:rPr>
          <w:rFonts w:ascii="Marianne" w:hAnsi="Marianne"/>
          <w:snapToGrid w:val="0"/>
          <w:sz w:val="20"/>
        </w:rPr>
        <w:t xml:space="preserve"> d’utilisation d’eaux impropres à la consommation humaine demeure</w:t>
      </w:r>
      <w:r w:rsidR="00464CB6">
        <w:rPr>
          <w:rFonts w:ascii="Marianne" w:hAnsi="Marianne"/>
          <w:snapToGrid w:val="0"/>
          <w:sz w:val="20"/>
        </w:rPr>
        <w:t>,</w:t>
      </w:r>
      <w:r w:rsidR="007325A7" w:rsidRPr="00CB6A6F">
        <w:rPr>
          <w:rFonts w:ascii="Marianne" w:hAnsi="Marianne"/>
          <w:snapToGrid w:val="0"/>
          <w:sz w:val="20"/>
        </w:rPr>
        <w:t xml:space="preserve"> en permanence, complètement séparé et distinct des réseaux d’adduction et de distribution d’eau destinée à la consommation humaine.</w:t>
      </w:r>
    </w:p>
    <w:p w14:paraId="737EEE02" w14:textId="77777777" w:rsidR="00FD5106" w:rsidRPr="00CB6A6F" w:rsidRDefault="00FD5106" w:rsidP="00A71F30">
      <w:pPr>
        <w:widowControl w:val="0"/>
        <w:tabs>
          <w:tab w:val="left" w:pos="709"/>
        </w:tabs>
        <w:jc w:val="both"/>
        <w:rPr>
          <w:rFonts w:ascii="Marianne" w:hAnsi="Marianne"/>
          <w:snapToGrid w:val="0"/>
          <w:sz w:val="20"/>
        </w:rPr>
      </w:pPr>
    </w:p>
    <w:p w14:paraId="48E8556A" w14:textId="2C634BE7" w:rsidR="00A723E8" w:rsidRPr="00CB6A6F" w:rsidRDefault="00883DBC" w:rsidP="00A71F30">
      <w:pPr>
        <w:widowControl w:val="0"/>
        <w:tabs>
          <w:tab w:val="left" w:pos="709"/>
        </w:tabs>
        <w:jc w:val="both"/>
        <w:rPr>
          <w:rFonts w:ascii="Marianne" w:hAnsi="Marianne"/>
          <w:sz w:val="20"/>
        </w:rPr>
      </w:pPr>
      <w:r>
        <w:rPr>
          <w:rFonts w:ascii="Marianne" w:hAnsi="Marianne"/>
          <w:snapToGrid w:val="0"/>
          <w:sz w:val="20"/>
        </w:rPr>
        <w:t>II. – </w:t>
      </w:r>
      <w:r w:rsidR="00A723E8" w:rsidRPr="00CB6A6F">
        <w:rPr>
          <w:rFonts w:ascii="Marianne" w:hAnsi="Marianne"/>
          <w:snapToGrid w:val="0"/>
          <w:sz w:val="20"/>
        </w:rPr>
        <w:t>Sans préjudice des dispositions applicable</w:t>
      </w:r>
      <w:r w:rsidR="0026666A" w:rsidRPr="00CB6A6F">
        <w:rPr>
          <w:rFonts w:ascii="Marianne" w:hAnsi="Marianne"/>
          <w:snapToGrid w:val="0"/>
          <w:sz w:val="20"/>
        </w:rPr>
        <w:t>s</w:t>
      </w:r>
      <w:r w:rsidR="00A723E8" w:rsidRPr="00CB6A6F">
        <w:rPr>
          <w:rFonts w:ascii="Marianne" w:hAnsi="Marianne"/>
          <w:snapToGrid w:val="0"/>
          <w:sz w:val="20"/>
        </w:rPr>
        <w:t xml:space="preserve"> par ailleurs au titre de l’arrêté du 10 septembre 2021 sus</w:t>
      </w:r>
      <w:r w:rsidR="00D52F0F" w:rsidRPr="00CB6A6F">
        <w:rPr>
          <w:rFonts w:ascii="Marianne" w:hAnsi="Marianne"/>
          <w:snapToGrid w:val="0"/>
          <w:sz w:val="20"/>
        </w:rPr>
        <w:t>visé, les</w:t>
      </w:r>
      <w:r w:rsidR="00A723E8" w:rsidRPr="00CB6A6F">
        <w:rPr>
          <w:rFonts w:ascii="Marianne" w:hAnsi="Marianne"/>
          <w:snapToGrid w:val="0"/>
          <w:sz w:val="20"/>
        </w:rPr>
        <w:t xml:space="preserve"> équipements et </w:t>
      </w:r>
      <w:r w:rsidR="00D52F0F" w:rsidRPr="00CB6A6F">
        <w:rPr>
          <w:rFonts w:ascii="Marianne" w:hAnsi="Marianne"/>
          <w:snapToGrid w:val="0"/>
          <w:sz w:val="20"/>
        </w:rPr>
        <w:t xml:space="preserve">les </w:t>
      </w:r>
      <w:r w:rsidR="00A723E8" w:rsidRPr="00CB6A6F">
        <w:rPr>
          <w:rFonts w:ascii="Marianne" w:hAnsi="Marianne"/>
          <w:snapToGrid w:val="0"/>
          <w:sz w:val="20"/>
        </w:rPr>
        <w:t xml:space="preserve">réseaux du </w:t>
      </w:r>
      <w:r w:rsidR="00A723E8" w:rsidRPr="00CB6A6F">
        <w:rPr>
          <w:rStyle w:val="Policepardfaut1"/>
          <w:rFonts w:ascii="Marianne" w:eastAsia="Arial" w:hAnsi="Marianne"/>
          <w:color w:val="000000"/>
          <w:sz w:val="20"/>
        </w:rPr>
        <w:t>s</w:t>
      </w:r>
      <w:r w:rsidR="00A723E8" w:rsidRPr="00CB6A6F">
        <w:rPr>
          <w:rFonts w:ascii="Marianne" w:hAnsi="Marianne"/>
          <w:sz w:val="20"/>
        </w:rPr>
        <w:t>ystème d’utilisation d’eaux impropres à la consommation humaine</w:t>
      </w:r>
      <w:r w:rsidR="00D52F0F" w:rsidRPr="00CB6A6F">
        <w:rPr>
          <w:rFonts w:ascii="Marianne" w:hAnsi="Marianne"/>
          <w:sz w:val="20"/>
        </w:rPr>
        <w:t xml:space="preserve"> sont conçus avec :</w:t>
      </w:r>
    </w:p>
    <w:p w14:paraId="142194BC" w14:textId="24826728" w:rsidR="00D52F0F" w:rsidRPr="00CB6A6F" w:rsidRDefault="00D52F0F" w:rsidP="00E02451">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CB6A6F">
        <w:rPr>
          <w:rFonts w:ascii="Marianne" w:hAnsi="Marianne"/>
          <w:snapToGrid w:val="0"/>
          <w:sz w:val="20"/>
          <w:szCs w:val="24"/>
        </w:rPr>
        <w:t>un</w:t>
      </w:r>
      <w:proofErr w:type="gramEnd"/>
      <w:r w:rsidRPr="00CB6A6F">
        <w:rPr>
          <w:rFonts w:ascii="Marianne" w:hAnsi="Marianne"/>
          <w:snapToGrid w:val="0"/>
          <w:sz w:val="20"/>
          <w:szCs w:val="24"/>
        </w:rPr>
        <w:t xml:space="preserve"> repérage des canalisations véhiculant des eaux impropres à la consommation humaine de façon explicite et distincte ;</w:t>
      </w:r>
    </w:p>
    <w:p w14:paraId="67539FE0" w14:textId="62FBFE67" w:rsidR="00D52F0F" w:rsidRPr="00CB6A6F" w:rsidRDefault="00D52F0F" w:rsidP="00E02451">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CB6A6F">
        <w:rPr>
          <w:rFonts w:ascii="Marianne" w:hAnsi="Marianne"/>
          <w:snapToGrid w:val="0"/>
          <w:sz w:val="20"/>
          <w:szCs w:val="24"/>
        </w:rPr>
        <w:t>une</w:t>
      </w:r>
      <w:proofErr w:type="gramEnd"/>
      <w:r w:rsidRPr="00CB6A6F">
        <w:rPr>
          <w:rFonts w:ascii="Marianne" w:hAnsi="Marianne"/>
          <w:snapToGrid w:val="0"/>
          <w:sz w:val="20"/>
          <w:szCs w:val="24"/>
        </w:rPr>
        <w:t xml:space="preserve"> absence de voisinage entre les points de soutirage d’eaux impropres à la consommation humaine et les robinets d’eau dest</w:t>
      </w:r>
      <w:r w:rsidR="00883DBC">
        <w:rPr>
          <w:rFonts w:ascii="Marianne" w:hAnsi="Marianne"/>
          <w:snapToGrid w:val="0"/>
          <w:sz w:val="20"/>
          <w:szCs w:val="24"/>
        </w:rPr>
        <w:t>inée à la consommation humaine ;</w:t>
      </w:r>
    </w:p>
    <w:p w14:paraId="0E293B54" w14:textId="3A67A68E" w:rsidR="00D52F0F" w:rsidRPr="00CB6A6F" w:rsidRDefault="00D52F0F" w:rsidP="00E02451">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CB6A6F">
        <w:rPr>
          <w:rFonts w:ascii="Marianne" w:hAnsi="Marianne"/>
          <w:snapToGrid w:val="0"/>
          <w:sz w:val="20"/>
          <w:szCs w:val="24"/>
        </w:rPr>
        <w:t>une</w:t>
      </w:r>
      <w:proofErr w:type="gramEnd"/>
      <w:r w:rsidRPr="00CB6A6F">
        <w:rPr>
          <w:rFonts w:ascii="Marianne" w:hAnsi="Marianne"/>
          <w:snapToGrid w:val="0"/>
          <w:sz w:val="20"/>
          <w:szCs w:val="24"/>
        </w:rPr>
        <w:t xml:space="preserve"> signalétique </w:t>
      </w:r>
      <w:r w:rsidR="00912B32">
        <w:rPr>
          <w:rFonts w:ascii="Marianne" w:hAnsi="Marianne"/>
          <w:snapToGrid w:val="0"/>
          <w:sz w:val="20"/>
          <w:szCs w:val="24"/>
        </w:rPr>
        <w:t>« </w:t>
      </w:r>
      <w:r w:rsidRPr="00CB6A6F">
        <w:rPr>
          <w:rFonts w:ascii="Marianne" w:hAnsi="Marianne"/>
          <w:snapToGrid w:val="0"/>
          <w:sz w:val="20"/>
          <w:szCs w:val="24"/>
        </w:rPr>
        <w:t>eau non potable</w:t>
      </w:r>
      <w:r w:rsidR="00912B32">
        <w:rPr>
          <w:rFonts w:ascii="Marianne" w:hAnsi="Marianne"/>
          <w:snapToGrid w:val="0"/>
          <w:sz w:val="20"/>
          <w:szCs w:val="24"/>
        </w:rPr>
        <w:t> »</w:t>
      </w:r>
      <w:r w:rsidRPr="00CB6A6F">
        <w:rPr>
          <w:rFonts w:ascii="Marianne" w:hAnsi="Marianne"/>
          <w:snapToGrid w:val="0"/>
          <w:sz w:val="20"/>
          <w:szCs w:val="24"/>
        </w:rPr>
        <w:t xml:space="preserve"> au niveau des points </w:t>
      </w:r>
      <w:r w:rsidR="00883DBC">
        <w:rPr>
          <w:rFonts w:ascii="Marianne" w:hAnsi="Marianne"/>
          <w:snapToGrid w:val="0"/>
          <w:sz w:val="20"/>
          <w:szCs w:val="24"/>
        </w:rPr>
        <w:t>de soutirage ;</w:t>
      </w:r>
    </w:p>
    <w:p w14:paraId="5ED5CF05" w14:textId="77777777" w:rsidR="00D52F0F" w:rsidRPr="00CB6A6F" w:rsidRDefault="00D52F0F" w:rsidP="00E02451">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CB6A6F">
        <w:rPr>
          <w:rFonts w:ascii="Marianne" w:hAnsi="Marianne"/>
          <w:snapToGrid w:val="0"/>
          <w:sz w:val="20"/>
          <w:szCs w:val="24"/>
        </w:rPr>
        <w:t>la</w:t>
      </w:r>
      <w:proofErr w:type="gramEnd"/>
      <w:r w:rsidRPr="00CB6A6F">
        <w:rPr>
          <w:rFonts w:ascii="Marianne" w:hAnsi="Marianne"/>
          <w:snapToGrid w:val="0"/>
          <w:sz w:val="20"/>
          <w:szCs w:val="24"/>
        </w:rPr>
        <w:t xml:space="preserve"> présence d’un dispositif de verrouillage au niveau des points de soutirage d’eaux impropres à la consommation humaine ;</w:t>
      </w:r>
    </w:p>
    <w:p w14:paraId="5F94009F" w14:textId="059A3CFF" w:rsidR="00A71F30" w:rsidRDefault="00D52F0F" w:rsidP="00E02451">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CB6A6F">
        <w:rPr>
          <w:rFonts w:ascii="Marianne" w:hAnsi="Marianne"/>
          <w:snapToGrid w:val="0"/>
          <w:sz w:val="20"/>
          <w:szCs w:val="24"/>
        </w:rPr>
        <w:t>pour</w:t>
      </w:r>
      <w:proofErr w:type="gramEnd"/>
      <w:r w:rsidRPr="00CB6A6F">
        <w:rPr>
          <w:rFonts w:ascii="Marianne" w:hAnsi="Marianne"/>
          <w:snapToGrid w:val="0"/>
          <w:sz w:val="20"/>
          <w:szCs w:val="24"/>
        </w:rPr>
        <w:t xml:space="preserve"> les bâtiments et établissements recevant du public, des points de soutirage situés dans un local fermé non access</w:t>
      </w:r>
      <w:r w:rsidR="00883DBC">
        <w:rPr>
          <w:rFonts w:ascii="Marianne" w:hAnsi="Marianne"/>
          <w:snapToGrid w:val="0"/>
          <w:sz w:val="20"/>
          <w:szCs w:val="24"/>
        </w:rPr>
        <w:t>ible au public.</w:t>
      </w:r>
    </w:p>
    <w:p w14:paraId="0AA0655F" w14:textId="77777777" w:rsidR="00A71F30" w:rsidRPr="00A71F30" w:rsidRDefault="00A71F30" w:rsidP="00A71F30">
      <w:pPr>
        <w:widowControl w:val="0"/>
        <w:tabs>
          <w:tab w:val="left" w:pos="709"/>
        </w:tabs>
        <w:suppressAutoHyphens w:val="0"/>
        <w:jc w:val="both"/>
        <w:rPr>
          <w:rFonts w:ascii="Marianne" w:hAnsi="Marianne"/>
          <w:snapToGrid w:val="0"/>
          <w:sz w:val="20"/>
        </w:rPr>
      </w:pPr>
    </w:p>
    <w:p w14:paraId="0479FEB4" w14:textId="7BE034C0" w:rsidR="00A71F30" w:rsidRPr="00A71F30" w:rsidRDefault="00A71F30" w:rsidP="00A71F30">
      <w:pPr>
        <w:widowControl w:val="0"/>
        <w:tabs>
          <w:tab w:val="left" w:pos="709"/>
        </w:tabs>
        <w:jc w:val="both"/>
        <w:rPr>
          <w:rFonts w:ascii="Marianne" w:hAnsi="Marianne"/>
          <w:snapToGrid w:val="0"/>
          <w:sz w:val="20"/>
        </w:rPr>
      </w:pPr>
      <w:r w:rsidRPr="00A71F30">
        <w:rPr>
          <w:rFonts w:ascii="Marianne" w:hAnsi="Marianne"/>
          <w:snapToGrid w:val="0"/>
          <w:sz w:val="20"/>
        </w:rPr>
        <w:t>Le schéma de principe du système faisant apparaître les canalisations et les points de soutirage alimentés par les réseaux de distribution d</w:t>
      </w:r>
      <w:r>
        <w:rPr>
          <w:rFonts w:ascii="Marianne" w:hAnsi="Marianne"/>
          <w:snapToGrid w:val="0"/>
          <w:sz w:val="20"/>
        </w:rPr>
        <w:t>’</w:t>
      </w:r>
      <w:r w:rsidRPr="00A71F30">
        <w:rPr>
          <w:rFonts w:ascii="Marianne" w:hAnsi="Marianne"/>
          <w:snapToGrid w:val="0"/>
          <w:sz w:val="20"/>
        </w:rPr>
        <w:t>eaux impropres à la consommation humaine est tenu à la disposition de l’inspection des installations classées</w:t>
      </w:r>
      <w:r>
        <w:rPr>
          <w:rFonts w:ascii="Marianne" w:hAnsi="Marianne"/>
          <w:snapToGrid w:val="0"/>
          <w:sz w:val="20"/>
        </w:rPr>
        <w:t>.</w:t>
      </w:r>
    </w:p>
    <w:p w14:paraId="3595EE29" w14:textId="77777777" w:rsidR="00D52F0F" w:rsidRPr="00CB6A6F" w:rsidRDefault="00D52F0F" w:rsidP="00A71F30">
      <w:pPr>
        <w:widowControl w:val="0"/>
        <w:tabs>
          <w:tab w:val="left" w:pos="709"/>
        </w:tabs>
        <w:jc w:val="both"/>
        <w:rPr>
          <w:rFonts w:ascii="Marianne" w:hAnsi="Marianne"/>
          <w:snapToGrid w:val="0"/>
          <w:sz w:val="20"/>
        </w:rPr>
      </w:pPr>
    </w:p>
    <w:p w14:paraId="53DE642C" w14:textId="243F38E5" w:rsidR="00D52F0F" w:rsidRDefault="00D52F0F" w:rsidP="00A71F30">
      <w:pPr>
        <w:widowControl w:val="0"/>
        <w:tabs>
          <w:tab w:val="left" w:pos="709"/>
        </w:tabs>
        <w:jc w:val="both"/>
        <w:rPr>
          <w:rFonts w:ascii="Marianne" w:hAnsi="Marianne"/>
          <w:snapToGrid w:val="0"/>
          <w:sz w:val="20"/>
        </w:rPr>
      </w:pPr>
      <w:r w:rsidRPr="00CB6A6F">
        <w:rPr>
          <w:rFonts w:ascii="Marianne" w:hAnsi="Marianne"/>
          <w:snapToGrid w:val="0"/>
          <w:sz w:val="20"/>
        </w:rPr>
        <w:t>III.</w:t>
      </w:r>
      <w:r w:rsidR="00883DBC">
        <w:rPr>
          <w:rFonts w:ascii="Marianne" w:hAnsi="Marianne"/>
          <w:bCs/>
          <w:sz w:val="20"/>
        </w:rPr>
        <w:t> </w:t>
      </w:r>
      <w:r w:rsidRPr="00CB6A6F">
        <w:rPr>
          <w:rFonts w:ascii="Marianne" w:hAnsi="Marianne"/>
          <w:bCs/>
          <w:sz w:val="20"/>
        </w:rPr>
        <w:t>–</w:t>
      </w:r>
      <w:r w:rsidR="00883DBC">
        <w:rPr>
          <w:rFonts w:ascii="Marianne" w:hAnsi="Marianne"/>
          <w:snapToGrid w:val="0"/>
          <w:sz w:val="20"/>
        </w:rPr>
        <w:t> </w:t>
      </w:r>
      <w:r w:rsidRPr="00CB6A6F">
        <w:rPr>
          <w:rFonts w:ascii="Marianne" w:hAnsi="Marianne"/>
          <w:snapToGrid w:val="0"/>
          <w:sz w:val="20"/>
        </w:rPr>
        <w:t>En cas de raccordement au réseau d’adduction et de distribution d’eau destinée à la consommation humaine utilisé pour l’appoint, ce dernier prévoi</w:t>
      </w:r>
      <w:r w:rsidR="003D54D3">
        <w:rPr>
          <w:rFonts w:ascii="Marianne" w:hAnsi="Marianne"/>
          <w:snapToGrid w:val="0"/>
          <w:sz w:val="20"/>
        </w:rPr>
        <w:t>t</w:t>
      </w:r>
      <w:r w:rsidRPr="00CB6A6F">
        <w:rPr>
          <w:rFonts w:ascii="Marianne" w:hAnsi="Marianne"/>
          <w:snapToGrid w:val="0"/>
          <w:sz w:val="20"/>
        </w:rPr>
        <w:t xml:space="preserve"> une disconnexion entre les deux réseaux de type « surverse totale » avec garde d’air visible, complète et libre, installée de manière </w:t>
      </w:r>
      <w:r w:rsidRPr="00524D35">
        <w:rPr>
          <w:rFonts w:ascii="Marianne" w:hAnsi="Marianne"/>
          <w:snapToGrid w:val="0"/>
          <w:sz w:val="20"/>
        </w:rPr>
        <w:t>p</w:t>
      </w:r>
      <w:r w:rsidR="00E52A6E" w:rsidRPr="00524D35">
        <w:rPr>
          <w:rFonts w:ascii="Marianne" w:hAnsi="Marianne"/>
          <w:snapToGrid w:val="0"/>
          <w:sz w:val="20"/>
        </w:rPr>
        <w:t>ermanente</w:t>
      </w:r>
      <w:r w:rsidR="00E46954" w:rsidRPr="00524D35">
        <w:rPr>
          <w:rFonts w:ascii="Marianne" w:hAnsi="Marianne"/>
          <w:snapToGrid w:val="0"/>
          <w:sz w:val="20"/>
        </w:rPr>
        <w:t xml:space="preserve"> </w:t>
      </w:r>
      <w:r w:rsidR="00E52A6E" w:rsidRPr="008F6A6B">
        <w:rPr>
          <w:rFonts w:ascii="Marianne" w:hAnsi="Marianne"/>
          <w:snapToGrid w:val="0"/>
          <w:sz w:val="20"/>
        </w:rPr>
        <w:t>ou d’un disconnecteur</w:t>
      </w:r>
      <w:r w:rsidR="00E52A6E" w:rsidRPr="00524D35">
        <w:rPr>
          <w:rFonts w:ascii="Marianne" w:hAnsi="Marianne"/>
          <w:snapToGrid w:val="0"/>
          <w:sz w:val="20"/>
        </w:rPr>
        <w:t>.</w:t>
      </w:r>
    </w:p>
    <w:p w14:paraId="2F8FFBFD" w14:textId="55E79054" w:rsidR="003D54D3" w:rsidRDefault="003D54D3" w:rsidP="00A71F30">
      <w:pPr>
        <w:widowControl w:val="0"/>
        <w:tabs>
          <w:tab w:val="left" w:pos="709"/>
        </w:tabs>
        <w:jc w:val="both"/>
        <w:rPr>
          <w:rFonts w:ascii="Marianne" w:hAnsi="Marianne"/>
          <w:snapToGrid w:val="0"/>
          <w:sz w:val="20"/>
        </w:rPr>
      </w:pPr>
    </w:p>
    <w:p w14:paraId="168A1C7B" w14:textId="6D7DD925" w:rsidR="003D54D3" w:rsidRDefault="003D54D3" w:rsidP="00A71F30">
      <w:pPr>
        <w:widowControl w:val="0"/>
        <w:tabs>
          <w:tab w:val="left" w:pos="709"/>
        </w:tabs>
        <w:jc w:val="both"/>
        <w:rPr>
          <w:rFonts w:ascii="Marianne" w:hAnsi="Marianne"/>
          <w:snapToGrid w:val="0"/>
          <w:sz w:val="20"/>
        </w:rPr>
      </w:pPr>
      <w:r w:rsidRPr="003D54D3">
        <w:rPr>
          <w:rFonts w:ascii="Marianne" w:hAnsi="Marianne"/>
          <w:snapToGrid w:val="0"/>
          <w:sz w:val="20"/>
        </w:rPr>
        <w:t>L’exploitant s’assure d</w:t>
      </w:r>
      <w:r>
        <w:rPr>
          <w:rFonts w:ascii="Marianne" w:hAnsi="Marianne"/>
          <w:snapToGrid w:val="0"/>
          <w:sz w:val="20"/>
        </w:rPr>
        <w:t>u bon état de fonctionnement de ces dispositifs, de leur</w:t>
      </w:r>
      <w:r w:rsidRPr="003D54D3">
        <w:rPr>
          <w:rFonts w:ascii="Marianne" w:hAnsi="Marianne"/>
          <w:snapToGrid w:val="0"/>
          <w:sz w:val="20"/>
        </w:rPr>
        <w:t xml:space="preserve"> vérification périodique et de l</w:t>
      </w:r>
      <w:r>
        <w:rPr>
          <w:rFonts w:ascii="Marianne" w:hAnsi="Marianne"/>
          <w:snapToGrid w:val="0"/>
          <w:sz w:val="20"/>
        </w:rPr>
        <w:t>eur</w:t>
      </w:r>
      <w:r w:rsidRPr="003D54D3">
        <w:rPr>
          <w:rFonts w:ascii="Marianne" w:hAnsi="Marianne"/>
          <w:snapToGrid w:val="0"/>
          <w:sz w:val="20"/>
        </w:rPr>
        <w:t xml:space="preserve"> maintenance</w:t>
      </w:r>
      <w:r>
        <w:rPr>
          <w:rFonts w:ascii="Marianne" w:hAnsi="Marianne"/>
          <w:snapToGrid w:val="0"/>
          <w:sz w:val="20"/>
        </w:rPr>
        <w:t>.</w:t>
      </w:r>
    </w:p>
    <w:p w14:paraId="13D8D45A" w14:textId="32F678DC" w:rsidR="003D54D3" w:rsidRPr="00CB6A6F" w:rsidRDefault="003D54D3" w:rsidP="00A71F30">
      <w:pPr>
        <w:widowControl w:val="0"/>
        <w:tabs>
          <w:tab w:val="left" w:pos="709"/>
        </w:tabs>
        <w:jc w:val="both"/>
        <w:rPr>
          <w:rFonts w:ascii="Marianne" w:hAnsi="Marianne"/>
          <w:snapToGrid w:val="0"/>
          <w:sz w:val="20"/>
        </w:rPr>
      </w:pPr>
      <w:r>
        <w:rPr>
          <w:rFonts w:ascii="Marianne" w:hAnsi="Marianne"/>
          <w:snapToGrid w:val="0"/>
          <w:sz w:val="20"/>
        </w:rPr>
        <w:t>Il</w:t>
      </w:r>
      <w:r w:rsidRPr="003D54D3">
        <w:rPr>
          <w:rFonts w:ascii="Marianne" w:hAnsi="Marianne"/>
          <w:snapToGrid w:val="0"/>
          <w:sz w:val="20"/>
        </w:rPr>
        <w:t xml:space="preserve"> tient à la disposition de l’inspection des installations classées les éléments </w:t>
      </w:r>
      <w:r>
        <w:rPr>
          <w:rFonts w:ascii="Marianne" w:hAnsi="Marianne"/>
          <w:snapToGrid w:val="0"/>
          <w:sz w:val="20"/>
        </w:rPr>
        <w:t xml:space="preserve">le </w:t>
      </w:r>
      <w:r w:rsidRPr="003D54D3">
        <w:rPr>
          <w:rFonts w:ascii="Marianne" w:hAnsi="Marianne"/>
          <w:snapToGrid w:val="0"/>
          <w:sz w:val="20"/>
        </w:rPr>
        <w:t>justifiant.</w:t>
      </w:r>
    </w:p>
    <w:p w14:paraId="15B5DE8D" w14:textId="77777777" w:rsidR="00D52F0F" w:rsidRPr="00CB6A6F" w:rsidRDefault="00D52F0F" w:rsidP="00A71F30">
      <w:pPr>
        <w:widowControl w:val="0"/>
        <w:tabs>
          <w:tab w:val="left" w:pos="709"/>
        </w:tabs>
        <w:jc w:val="both"/>
        <w:rPr>
          <w:rFonts w:ascii="Marianne" w:hAnsi="Marianne"/>
          <w:snapToGrid w:val="0"/>
          <w:sz w:val="20"/>
        </w:rPr>
      </w:pPr>
    </w:p>
    <w:p w14:paraId="738B34AC" w14:textId="77777777" w:rsidR="00D1158E" w:rsidRPr="00CB6A6F" w:rsidRDefault="00D1158E" w:rsidP="00A215D3">
      <w:pPr>
        <w:pStyle w:val="Corpsdetexte"/>
        <w:spacing w:after="0"/>
        <w:jc w:val="center"/>
        <w:rPr>
          <w:rFonts w:ascii="Marianne" w:hAnsi="Marianne"/>
          <w:b/>
          <w:sz w:val="20"/>
        </w:rPr>
      </w:pPr>
      <w:r w:rsidRPr="00CB6A6F">
        <w:rPr>
          <w:rFonts w:ascii="Marianne" w:hAnsi="Marianne"/>
          <w:b/>
          <w:sz w:val="20"/>
        </w:rPr>
        <w:t>Article 4</w:t>
      </w:r>
    </w:p>
    <w:p w14:paraId="004316DD" w14:textId="0935C852" w:rsidR="00D1158E" w:rsidRPr="00CB6A6F" w:rsidRDefault="00883DBC" w:rsidP="00A71F30">
      <w:pPr>
        <w:pStyle w:val="Corpsdetexte"/>
        <w:spacing w:after="0"/>
        <w:rPr>
          <w:rFonts w:ascii="Marianne" w:hAnsi="Marianne"/>
          <w:sz w:val="20"/>
        </w:rPr>
      </w:pPr>
      <w:r>
        <w:rPr>
          <w:rFonts w:ascii="Marianne" w:hAnsi="Marianne"/>
          <w:sz w:val="20"/>
        </w:rPr>
        <w:t>I. – </w:t>
      </w:r>
      <w:r w:rsidR="00D1158E" w:rsidRPr="00CB6A6F">
        <w:rPr>
          <w:rFonts w:ascii="Marianne" w:hAnsi="Marianne"/>
          <w:sz w:val="20"/>
        </w:rPr>
        <w:t>Les traitements des eaux impropres à la consommation humaine sont adaptés aux caractéristiques des eaux impropres à traiter et aux usages envisagés.</w:t>
      </w:r>
    </w:p>
    <w:p w14:paraId="38B2211F" w14:textId="744CF156" w:rsidR="005E49E8" w:rsidRDefault="005E49E8" w:rsidP="00A71F30">
      <w:pPr>
        <w:pStyle w:val="Corpsdetexte"/>
        <w:spacing w:after="0"/>
        <w:rPr>
          <w:rFonts w:ascii="Marianne" w:hAnsi="Marianne"/>
          <w:bCs/>
          <w:sz w:val="20"/>
        </w:rPr>
      </w:pPr>
    </w:p>
    <w:p w14:paraId="46D364FB" w14:textId="3E89C977" w:rsidR="00FF1F85" w:rsidRDefault="00883DBC" w:rsidP="00A71F30">
      <w:pPr>
        <w:pStyle w:val="Corpsdetexte"/>
        <w:spacing w:after="0"/>
        <w:rPr>
          <w:rFonts w:ascii="Marianne" w:hAnsi="Marianne"/>
          <w:bCs/>
          <w:sz w:val="20"/>
        </w:rPr>
      </w:pPr>
      <w:r>
        <w:rPr>
          <w:rFonts w:ascii="Marianne" w:hAnsi="Marianne"/>
          <w:sz w:val="20"/>
        </w:rPr>
        <w:t>II. – </w:t>
      </w:r>
      <w:r w:rsidR="00FF1F85" w:rsidRPr="00CB6A6F">
        <w:rPr>
          <w:rFonts w:ascii="Marianne" w:hAnsi="Marianne"/>
          <w:sz w:val="20"/>
        </w:rPr>
        <w:t>Le système d’</w:t>
      </w:r>
      <w:r w:rsidR="00464CB6">
        <w:rPr>
          <w:rFonts w:ascii="Marianne" w:hAnsi="Marianne"/>
          <w:sz w:val="20"/>
        </w:rPr>
        <w:t xml:space="preserve">utilisation des </w:t>
      </w:r>
      <w:r w:rsidR="00FF1F85" w:rsidRPr="00CB6A6F">
        <w:rPr>
          <w:rFonts w:ascii="Marianne" w:hAnsi="Marianne"/>
          <w:sz w:val="20"/>
        </w:rPr>
        <w:t>eaux impropres à la consommation humaine</w:t>
      </w:r>
      <w:r w:rsidR="006B5883">
        <w:rPr>
          <w:rFonts w:ascii="Marianne" w:hAnsi="Marianne"/>
          <w:sz w:val="20"/>
        </w:rPr>
        <w:t>,</w:t>
      </w:r>
      <w:r w:rsidR="00FF1F85">
        <w:rPr>
          <w:rFonts w:ascii="Marianne" w:hAnsi="Marianne"/>
          <w:sz w:val="20"/>
        </w:rPr>
        <w:t xml:space="preserve"> </w:t>
      </w:r>
      <w:r w:rsidR="00464CB6">
        <w:rPr>
          <w:rFonts w:ascii="Marianne" w:hAnsi="Marianne"/>
          <w:sz w:val="20"/>
        </w:rPr>
        <w:t xml:space="preserve">incluant </w:t>
      </w:r>
      <w:r w:rsidR="00FF1F85">
        <w:rPr>
          <w:rFonts w:ascii="Marianne" w:hAnsi="Marianne"/>
          <w:sz w:val="20"/>
        </w:rPr>
        <w:t>son procédé de traitement</w:t>
      </w:r>
      <w:r w:rsidR="00464CB6">
        <w:rPr>
          <w:rFonts w:ascii="Marianne" w:hAnsi="Marianne"/>
          <w:sz w:val="20"/>
        </w:rPr>
        <w:t>,</w:t>
      </w:r>
      <w:r w:rsidR="00FF1F85">
        <w:rPr>
          <w:rFonts w:ascii="Marianne" w:hAnsi="Marianne"/>
          <w:sz w:val="20"/>
        </w:rPr>
        <w:t xml:space="preserve"> </w:t>
      </w:r>
      <w:r w:rsidR="00464CB6">
        <w:rPr>
          <w:rFonts w:ascii="Marianne" w:hAnsi="Marianne"/>
          <w:sz w:val="20"/>
        </w:rPr>
        <w:t>prévient</w:t>
      </w:r>
      <w:r w:rsidR="00FF1F85" w:rsidRPr="00CB6A6F">
        <w:rPr>
          <w:rFonts w:ascii="Marianne" w:hAnsi="Marianne"/>
          <w:sz w:val="20"/>
        </w:rPr>
        <w:t xml:space="preserve"> la dégradation de la qualité des eaux, le développement de vecteurs ou d’agents pathogènes, de biofilms, du fait notamment de la formation de sous-produits de traitement néfastes à la protection de l’environnement</w:t>
      </w:r>
      <w:r w:rsidR="006B5883">
        <w:rPr>
          <w:rFonts w:ascii="Marianne" w:hAnsi="Marianne"/>
          <w:sz w:val="20"/>
        </w:rPr>
        <w:t xml:space="preserve"> ou</w:t>
      </w:r>
      <w:r w:rsidR="006B5883" w:rsidRPr="00CB6A6F">
        <w:rPr>
          <w:rFonts w:ascii="Marianne" w:hAnsi="Marianne"/>
          <w:sz w:val="20"/>
        </w:rPr>
        <w:t xml:space="preserve"> </w:t>
      </w:r>
      <w:r w:rsidR="00FF1F85" w:rsidRPr="00CB6A6F">
        <w:rPr>
          <w:rFonts w:ascii="Marianne" w:hAnsi="Marianne"/>
          <w:sz w:val="20"/>
        </w:rPr>
        <w:t>à la santé publique</w:t>
      </w:r>
      <w:r w:rsidR="00C86307">
        <w:rPr>
          <w:rFonts w:ascii="Marianne" w:hAnsi="Marianne"/>
          <w:sz w:val="20"/>
        </w:rPr>
        <w:t>. Il ne</w:t>
      </w:r>
      <w:r w:rsidR="004665DF">
        <w:rPr>
          <w:rFonts w:ascii="Marianne" w:hAnsi="Marianne"/>
          <w:sz w:val="20"/>
        </w:rPr>
        <w:t xml:space="preserve"> </w:t>
      </w:r>
      <w:r w:rsidR="00FF1F85" w:rsidRPr="00CB6A6F">
        <w:rPr>
          <w:rFonts w:ascii="Marianne" w:hAnsi="Marianne"/>
          <w:sz w:val="20"/>
        </w:rPr>
        <w:t xml:space="preserve">provoque </w:t>
      </w:r>
      <w:r w:rsidR="00C86307">
        <w:rPr>
          <w:rFonts w:ascii="Marianne" w:hAnsi="Marianne"/>
          <w:sz w:val="20"/>
        </w:rPr>
        <w:t xml:space="preserve">pas </w:t>
      </w:r>
      <w:r w:rsidR="00FF1F85" w:rsidRPr="00CB6A6F">
        <w:rPr>
          <w:rFonts w:ascii="Marianne" w:hAnsi="Marianne"/>
          <w:sz w:val="20"/>
        </w:rPr>
        <w:t xml:space="preserve">de ruissellements non contrôlés. Les déchets générés à l’occasion du traitement des eaux impropres à la consommation humaine, notamment les déchets issus de l’entretien et du remplacement de </w:t>
      </w:r>
      <w:r w:rsidR="00464CB6">
        <w:rPr>
          <w:rFonts w:ascii="Marianne" w:hAnsi="Marianne"/>
          <w:sz w:val="20"/>
        </w:rPr>
        <w:t xml:space="preserve">produits </w:t>
      </w:r>
      <w:r w:rsidR="00FF1F85" w:rsidRPr="00CB6A6F">
        <w:rPr>
          <w:rFonts w:ascii="Marianne" w:hAnsi="Marianne"/>
          <w:sz w:val="20"/>
        </w:rPr>
        <w:t>consommables</w:t>
      </w:r>
      <w:r w:rsidR="00464CB6">
        <w:rPr>
          <w:rFonts w:ascii="Marianne" w:hAnsi="Marianne"/>
          <w:sz w:val="20"/>
        </w:rPr>
        <w:t>,</w:t>
      </w:r>
      <w:r w:rsidR="00FF1F85" w:rsidRPr="00CB6A6F">
        <w:rPr>
          <w:rFonts w:ascii="Marianne" w:hAnsi="Marianne"/>
          <w:sz w:val="20"/>
        </w:rPr>
        <w:t xml:space="preserve"> </w:t>
      </w:r>
      <w:r w:rsidR="003D54D3">
        <w:rPr>
          <w:rFonts w:ascii="Marianne" w:hAnsi="Marianne"/>
          <w:sz w:val="20"/>
        </w:rPr>
        <w:t>so</w:t>
      </w:r>
      <w:r w:rsidR="003D54D3" w:rsidRPr="00CB6A6F">
        <w:rPr>
          <w:rFonts w:ascii="Marianne" w:hAnsi="Marianne"/>
          <w:sz w:val="20"/>
        </w:rPr>
        <w:t xml:space="preserve">nt </w:t>
      </w:r>
      <w:r w:rsidR="00FF1F85" w:rsidRPr="00CB6A6F">
        <w:rPr>
          <w:rFonts w:ascii="Marianne" w:hAnsi="Marianne"/>
          <w:sz w:val="20"/>
        </w:rPr>
        <w:t>évacués conformément aux dispositions réglementaires prévues pour leur élimination.</w:t>
      </w:r>
      <w:r w:rsidR="00FF1F85" w:rsidRPr="00FF1F85">
        <w:rPr>
          <w:rFonts w:ascii="Marianne" w:hAnsi="Marianne"/>
          <w:sz w:val="20"/>
        </w:rPr>
        <w:t xml:space="preserve"> </w:t>
      </w:r>
      <w:r w:rsidR="00FF1F85" w:rsidRPr="00CB6A6F">
        <w:rPr>
          <w:rFonts w:ascii="Marianne" w:hAnsi="Marianne"/>
          <w:sz w:val="20"/>
        </w:rPr>
        <w:t xml:space="preserve">L’adjonction de produits antigel à l’intérieur du système, incluant les équipements de stockage, est interdite. En cas d’utilisation de colorant pour différencier les eaux, celui-ci </w:t>
      </w:r>
      <w:r w:rsidR="003D54D3">
        <w:rPr>
          <w:rFonts w:ascii="Marianne" w:hAnsi="Marianne"/>
          <w:sz w:val="20"/>
        </w:rPr>
        <w:t>est</w:t>
      </w:r>
      <w:r w:rsidR="00FF1F85" w:rsidRPr="00CB6A6F">
        <w:rPr>
          <w:rFonts w:ascii="Marianne" w:hAnsi="Marianne"/>
          <w:sz w:val="20"/>
        </w:rPr>
        <w:t xml:space="preserve"> de qualité alimentaire</w:t>
      </w:r>
      <w:r w:rsidR="00C86307">
        <w:rPr>
          <w:rFonts w:ascii="Marianne" w:hAnsi="Marianne"/>
          <w:sz w:val="20"/>
        </w:rPr>
        <w:t>.</w:t>
      </w:r>
    </w:p>
    <w:p w14:paraId="4BC8D6D3" w14:textId="77777777" w:rsidR="00FF1F85" w:rsidRPr="00CB6A6F" w:rsidRDefault="00FF1F85" w:rsidP="00A71F30">
      <w:pPr>
        <w:pStyle w:val="Corpsdetexte"/>
        <w:spacing w:after="0"/>
        <w:rPr>
          <w:rFonts w:ascii="Marianne" w:hAnsi="Marianne"/>
          <w:bCs/>
          <w:sz w:val="20"/>
        </w:rPr>
      </w:pPr>
    </w:p>
    <w:p w14:paraId="1E5A70F6" w14:textId="4FE1F39F" w:rsidR="00572180" w:rsidRPr="00CB6A6F" w:rsidRDefault="00883DBC" w:rsidP="00A71F30">
      <w:pPr>
        <w:widowControl w:val="0"/>
        <w:tabs>
          <w:tab w:val="left" w:pos="709"/>
        </w:tabs>
        <w:jc w:val="both"/>
        <w:rPr>
          <w:rFonts w:ascii="Marianne" w:hAnsi="Marianne"/>
          <w:b/>
          <w:bCs/>
          <w:sz w:val="20"/>
        </w:rPr>
      </w:pPr>
      <w:r>
        <w:rPr>
          <w:rFonts w:ascii="Marianne" w:hAnsi="Marianne"/>
          <w:snapToGrid w:val="0"/>
          <w:sz w:val="20"/>
        </w:rPr>
        <w:t>III. – </w:t>
      </w:r>
      <w:r w:rsidR="00572180" w:rsidRPr="00CB6A6F">
        <w:rPr>
          <w:rFonts w:ascii="Marianne" w:hAnsi="Marianne"/>
          <w:snapToGrid w:val="0"/>
          <w:sz w:val="20"/>
        </w:rPr>
        <w:t>Toutes les précautions sont mises en place dès la conception d</w:t>
      </w:r>
      <w:r w:rsidR="00FD5106" w:rsidRPr="00CB6A6F">
        <w:rPr>
          <w:rFonts w:ascii="Marianne" w:hAnsi="Marianne"/>
          <w:snapToGrid w:val="0"/>
          <w:sz w:val="20"/>
        </w:rPr>
        <w:t>u</w:t>
      </w:r>
      <w:r w:rsidR="00572180" w:rsidRPr="00CB6A6F">
        <w:rPr>
          <w:rFonts w:ascii="Marianne" w:hAnsi="Marianne"/>
          <w:snapToGrid w:val="0"/>
          <w:sz w:val="20"/>
        </w:rPr>
        <w:t xml:space="preserve"> système et tout au long de </w:t>
      </w:r>
      <w:r w:rsidR="00464CB6">
        <w:rPr>
          <w:rFonts w:ascii="Marianne" w:hAnsi="Marianne"/>
          <w:snapToGrid w:val="0"/>
          <w:sz w:val="20"/>
        </w:rPr>
        <w:t>ses</w:t>
      </w:r>
      <w:r w:rsidR="00464CB6" w:rsidRPr="00CB6A6F">
        <w:rPr>
          <w:rFonts w:ascii="Marianne" w:hAnsi="Marianne"/>
          <w:snapToGrid w:val="0"/>
          <w:sz w:val="20"/>
        </w:rPr>
        <w:t xml:space="preserve"> </w:t>
      </w:r>
      <w:r w:rsidR="00572180" w:rsidRPr="00CB6A6F">
        <w:rPr>
          <w:rFonts w:ascii="Marianne" w:hAnsi="Marianne"/>
          <w:snapToGrid w:val="0"/>
          <w:sz w:val="20"/>
        </w:rPr>
        <w:t>période</w:t>
      </w:r>
      <w:r w:rsidR="00464CB6">
        <w:rPr>
          <w:rFonts w:ascii="Marianne" w:hAnsi="Marianne"/>
          <w:snapToGrid w:val="0"/>
          <w:sz w:val="20"/>
        </w:rPr>
        <w:t>s</w:t>
      </w:r>
      <w:r w:rsidR="00572180" w:rsidRPr="00CB6A6F">
        <w:rPr>
          <w:rFonts w:ascii="Marianne" w:hAnsi="Marianne"/>
          <w:snapToGrid w:val="0"/>
          <w:sz w:val="20"/>
        </w:rPr>
        <w:t xml:space="preserve"> de fonctionnement pour :</w:t>
      </w:r>
    </w:p>
    <w:p w14:paraId="0EAC4D96" w14:textId="1D98A70C" w:rsidR="00572180" w:rsidRPr="00CB6A6F" w:rsidRDefault="00572180" w:rsidP="00A71F30">
      <w:pPr>
        <w:pStyle w:val="Paragraphedeliste"/>
        <w:widowControl w:val="0"/>
        <w:numPr>
          <w:ilvl w:val="0"/>
          <w:numId w:val="16"/>
        </w:numPr>
        <w:tabs>
          <w:tab w:val="left" w:pos="709"/>
        </w:tabs>
        <w:suppressAutoHyphens w:val="0"/>
        <w:contextualSpacing w:val="0"/>
        <w:jc w:val="both"/>
        <w:rPr>
          <w:rFonts w:ascii="Marianne" w:hAnsi="Marianne"/>
          <w:snapToGrid w:val="0"/>
          <w:sz w:val="20"/>
          <w:szCs w:val="24"/>
        </w:rPr>
      </w:pPr>
      <w:proofErr w:type="gramStart"/>
      <w:r w:rsidRPr="00CB6A6F">
        <w:rPr>
          <w:rFonts w:ascii="Marianne" w:hAnsi="Marianne"/>
          <w:snapToGrid w:val="0"/>
          <w:sz w:val="20"/>
          <w:szCs w:val="24"/>
        </w:rPr>
        <w:t>limiter</w:t>
      </w:r>
      <w:proofErr w:type="gramEnd"/>
      <w:r w:rsidRPr="00CB6A6F">
        <w:rPr>
          <w:rFonts w:ascii="Marianne" w:hAnsi="Marianne"/>
          <w:snapToGrid w:val="0"/>
          <w:sz w:val="20"/>
          <w:szCs w:val="24"/>
        </w:rPr>
        <w:t xml:space="preserve"> la stagnation de l’eau et la formation de dépôt à l’intérieur d</w:t>
      </w:r>
      <w:r w:rsidR="00A80DCC" w:rsidRPr="00CB6A6F">
        <w:rPr>
          <w:rFonts w:ascii="Marianne" w:hAnsi="Marianne"/>
          <w:snapToGrid w:val="0"/>
          <w:sz w:val="20"/>
          <w:szCs w:val="24"/>
        </w:rPr>
        <w:t>u</w:t>
      </w:r>
      <w:r w:rsidR="00E02451">
        <w:rPr>
          <w:rFonts w:ascii="Marianne" w:hAnsi="Marianne"/>
          <w:snapToGrid w:val="0"/>
          <w:sz w:val="20"/>
          <w:szCs w:val="24"/>
        </w:rPr>
        <w:t xml:space="preserve"> système ;</w:t>
      </w:r>
    </w:p>
    <w:p w14:paraId="0329312A" w14:textId="626D9314" w:rsidR="00572180" w:rsidRPr="00CB6A6F" w:rsidRDefault="00572180" w:rsidP="00A71F30">
      <w:pPr>
        <w:pStyle w:val="Paragraphedeliste"/>
        <w:widowControl w:val="0"/>
        <w:numPr>
          <w:ilvl w:val="0"/>
          <w:numId w:val="16"/>
        </w:numPr>
        <w:tabs>
          <w:tab w:val="left" w:pos="709"/>
        </w:tabs>
        <w:suppressAutoHyphens w:val="0"/>
        <w:contextualSpacing w:val="0"/>
        <w:jc w:val="both"/>
        <w:rPr>
          <w:rFonts w:ascii="Marianne" w:hAnsi="Marianne"/>
          <w:snapToGrid w:val="0"/>
          <w:sz w:val="18"/>
          <w:szCs w:val="22"/>
        </w:rPr>
      </w:pPr>
      <w:proofErr w:type="gramStart"/>
      <w:r w:rsidRPr="00CB6A6F">
        <w:rPr>
          <w:rFonts w:ascii="Marianne" w:hAnsi="Marianne"/>
          <w:snapToGrid w:val="0"/>
          <w:sz w:val="20"/>
          <w:szCs w:val="24"/>
        </w:rPr>
        <w:t>protéger</w:t>
      </w:r>
      <w:proofErr w:type="gramEnd"/>
      <w:r w:rsidRPr="00CB6A6F">
        <w:rPr>
          <w:rFonts w:ascii="Marianne" w:hAnsi="Marianne"/>
          <w:snapToGrid w:val="0"/>
          <w:sz w:val="20"/>
          <w:szCs w:val="24"/>
        </w:rPr>
        <w:t xml:space="preserve"> le système contre des élévations importantes de température.</w:t>
      </w:r>
    </w:p>
    <w:p w14:paraId="5E4FB82D" w14:textId="77777777" w:rsidR="00572180" w:rsidRPr="00CB6A6F" w:rsidRDefault="00572180" w:rsidP="00A71F30">
      <w:pPr>
        <w:pStyle w:val="Paragraphedeliste"/>
        <w:widowControl w:val="0"/>
        <w:tabs>
          <w:tab w:val="left" w:pos="709"/>
        </w:tabs>
        <w:suppressAutoHyphens w:val="0"/>
        <w:ind w:left="0"/>
        <w:contextualSpacing w:val="0"/>
        <w:jc w:val="both"/>
        <w:rPr>
          <w:rFonts w:ascii="Marianne" w:hAnsi="Marianne"/>
          <w:snapToGrid w:val="0"/>
          <w:sz w:val="20"/>
          <w:szCs w:val="24"/>
        </w:rPr>
      </w:pPr>
    </w:p>
    <w:p w14:paraId="33597EBA" w14:textId="377F47A7" w:rsidR="000C344B" w:rsidRPr="00CB6A6F" w:rsidRDefault="000C344B" w:rsidP="00A71F30">
      <w:pPr>
        <w:widowControl w:val="0"/>
        <w:tabs>
          <w:tab w:val="left" w:pos="709"/>
        </w:tabs>
        <w:jc w:val="both"/>
        <w:outlineLvl w:val="0"/>
        <w:rPr>
          <w:rFonts w:ascii="Marianne" w:hAnsi="Marianne"/>
          <w:snapToGrid w:val="0"/>
          <w:sz w:val="20"/>
        </w:rPr>
      </w:pPr>
      <w:r w:rsidRPr="00CB6A6F">
        <w:rPr>
          <w:rFonts w:ascii="Marianne" w:hAnsi="Marianne"/>
          <w:snapToGrid w:val="0"/>
          <w:sz w:val="20"/>
        </w:rPr>
        <w:t>Selon l’origine et les caractéristiques des eaux impropres à la consommation humaine utilisé</w:t>
      </w:r>
      <w:r w:rsidR="00464CB6">
        <w:rPr>
          <w:rFonts w:ascii="Marianne" w:hAnsi="Marianne"/>
          <w:snapToGrid w:val="0"/>
          <w:sz w:val="20"/>
        </w:rPr>
        <w:t>e</w:t>
      </w:r>
      <w:r w:rsidRPr="00CB6A6F">
        <w:rPr>
          <w:rFonts w:ascii="Marianne" w:hAnsi="Marianne"/>
          <w:snapToGrid w:val="0"/>
          <w:sz w:val="20"/>
        </w:rPr>
        <w:t xml:space="preserve">s, </w:t>
      </w:r>
      <w:r w:rsidR="000E6185">
        <w:rPr>
          <w:rFonts w:ascii="Marianne" w:hAnsi="Marianne"/>
          <w:snapToGrid w:val="0"/>
          <w:sz w:val="20"/>
        </w:rPr>
        <w:t xml:space="preserve">l’exploitant définit </w:t>
      </w:r>
      <w:r w:rsidR="00DE04F7">
        <w:rPr>
          <w:rFonts w:ascii="Marianne" w:hAnsi="Marianne"/>
          <w:snapToGrid w:val="0"/>
          <w:sz w:val="20"/>
        </w:rPr>
        <w:t>les</w:t>
      </w:r>
      <w:r w:rsidRPr="00CB6A6F">
        <w:rPr>
          <w:rFonts w:ascii="Marianne" w:hAnsi="Marianne"/>
          <w:snapToGrid w:val="0"/>
          <w:sz w:val="20"/>
        </w:rPr>
        <w:t xml:space="preserve"> durée</w:t>
      </w:r>
      <w:r w:rsidR="00DE04F7">
        <w:rPr>
          <w:rFonts w:ascii="Marianne" w:hAnsi="Marianne"/>
          <w:snapToGrid w:val="0"/>
          <w:sz w:val="20"/>
        </w:rPr>
        <w:t>s</w:t>
      </w:r>
      <w:r w:rsidRPr="00CB6A6F">
        <w:rPr>
          <w:rFonts w:ascii="Marianne" w:hAnsi="Marianne"/>
          <w:snapToGrid w:val="0"/>
          <w:sz w:val="20"/>
        </w:rPr>
        <w:t xml:space="preserve"> maximale</w:t>
      </w:r>
      <w:r w:rsidR="00DE04F7">
        <w:rPr>
          <w:rFonts w:ascii="Marianne" w:hAnsi="Marianne"/>
          <w:snapToGrid w:val="0"/>
          <w:sz w:val="20"/>
        </w:rPr>
        <w:t>s</w:t>
      </w:r>
      <w:r w:rsidRPr="00CB6A6F">
        <w:rPr>
          <w:rFonts w:ascii="Marianne" w:hAnsi="Marianne"/>
          <w:snapToGrid w:val="0"/>
          <w:sz w:val="20"/>
        </w:rPr>
        <w:t xml:space="preserve"> de stockage avant et après traitement des eaux</w:t>
      </w:r>
      <w:r w:rsidR="00464CB6">
        <w:rPr>
          <w:rFonts w:ascii="Marianne" w:hAnsi="Marianne"/>
          <w:snapToGrid w:val="0"/>
          <w:sz w:val="20"/>
        </w:rPr>
        <w:t>,</w:t>
      </w:r>
      <w:r w:rsidRPr="00CB6A6F">
        <w:rPr>
          <w:rFonts w:ascii="Marianne" w:hAnsi="Marianne"/>
          <w:snapToGrid w:val="0"/>
          <w:sz w:val="20"/>
        </w:rPr>
        <w:t xml:space="preserve"> permettant de garantir le maintien de leur qualité en limitant en particulier le développement de biofilms et les phénomènes de fermentation</w:t>
      </w:r>
      <w:r w:rsidR="00A71F30">
        <w:rPr>
          <w:rFonts w:ascii="Marianne" w:hAnsi="Marianne"/>
          <w:snapToGrid w:val="0"/>
          <w:sz w:val="20"/>
        </w:rPr>
        <w:t>.</w:t>
      </w:r>
      <w:r w:rsidR="004E104D">
        <w:rPr>
          <w:rFonts w:ascii="Marianne" w:hAnsi="Marianne"/>
          <w:snapToGrid w:val="0"/>
          <w:sz w:val="20"/>
        </w:rPr>
        <w:t xml:space="preserve"> </w:t>
      </w:r>
      <w:r w:rsidR="00E87218">
        <w:rPr>
          <w:rFonts w:ascii="Marianne" w:hAnsi="Marianne"/>
          <w:snapToGrid w:val="0"/>
          <w:sz w:val="20"/>
        </w:rPr>
        <w:t xml:space="preserve">Ces durées maximales de stockage sont inscrites dans le </w:t>
      </w:r>
      <w:r w:rsidR="00E87218" w:rsidRPr="00CB6A6F">
        <w:rPr>
          <w:rFonts w:ascii="Marianne" w:hAnsi="Marianne"/>
          <w:sz w:val="20"/>
        </w:rPr>
        <w:t>plan de prévention, d’entretien et de maintenance</w:t>
      </w:r>
      <w:r w:rsidR="00E87218">
        <w:rPr>
          <w:rFonts w:ascii="Marianne" w:hAnsi="Marianne"/>
          <w:sz w:val="20"/>
        </w:rPr>
        <w:t xml:space="preserve"> mentionné à l’article 11.</w:t>
      </w:r>
    </w:p>
    <w:p w14:paraId="20E399B9" w14:textId="77777777" w:rsidR="00572180" w:rsidRPr="00CB6A6F" w:rsidRDefault="00572180" w:rsidP="00A71F30">
      <w:pPr>
        <w:pStyle w:val="Textbody"/>
        <w:spacing w:after="0"/>
        <w:rPr>
          <w:rFonts w:ascii="Marianne" w:hAnsi="Marianne"/>
          <w:sz w:val="20"/>
        </w:rPr>
      </w:pPr>
    </w:p>
    <w:p w14:paraId="568D0B92" w14:textId="6695449B" w:rsidR="000C344B" w:rsidRPr="00CB6A6F" w:rsidRDefault="00883DBC" w:rsidP="00A71F30">
      <w:pPr>
        <w:jc w:val="both"/>
        <w:outlineLvl w:val="0"/>
        <w:rPr>
          <w:rFonts w:ascii="Marianne" w:hAnsi="Marianne"/>
          <w:bCs/>
          <w:sz w:val="20"/>
        </w:rPr>
      </w:pPr>
      <w:r>
        <w:rPr>
          <w:rFonts w:ascii="Marianne" w:hAnsi="Marianne"/>
          <w:bCs/>
          <w:sz w:val="20"/>
        </w:rPr>
        <w:t>IV. – </w:t>
      </w:r>
      <w:r w:rsidR="000C344B" w:rsidRPr="00CB6A6F">
        <w:rPr>
          <w:rFonts w:ascii="Marianne" w:hAnsi="Marianne"/>
          <w:bCs/>
          <w:sz w:val="20"/>
        </w:rPr>
        <w:t xml:space="preserve">Les réservoirs de stockage du système d’utilisation d’eaux impropres à la consommation humaine </w:t>
      </w:r>
      <w:r w:rsidR="003D54D3">
        <w:rPr>
          <w:rFonts w:ascii="Marianne" w:hAnsi="Marianne"/>
          <w:bCs/>
          <w:sz w:val="20"/>
        </w:rPr>
        <w:t xml:space="preserve">ne </w:t>
      </w:r>
      <w:r w:rsidR="000C344B" w:rsidRPr="00CB6A6F">
        <w:rPr>
          <w:rFonts w:ascii="Marianne" w:hAnsi="Marianne"/>
          <w:bCs/>
          <w:sz w:val="20"/>
        </w:rPr>
        <w:t xml:space="preserve">sont </w:t>
      </w:r>
      <w:r w:rsidR="003D54D3">
        <w:rPr>
          <w:rFonts w:ascii="Marianne" w:hAnsi="Marianne"/>
          <w:bCs/>
          <w:sz w:val="20"/>
        </w:rPr>
        <w:t>pas</w:t>
      </w:r>
      <w:r w:rsidR="003D54D3" w:rsidRPr="00CB6A6F">
        <w:rPr>
          <w:rFonts w:ascii="Marianne" w:hAnsi="Marianne"/>
          <w:bCs/>
          <w:sz w:val="20"/>
        </w:rPr>
        <w:t xml:space="preserve"> </w:t>
      </w:r>
      <w:r w:rsidR="000C344B" w:rsidRPr="00CB6A6F">
        <w:rPr>
          <w:rFonts w:ascii="Marianne" w:hAnsi="Marianne"/>
          <w:bCs/>
          <w:sz w:val="20"/>
        </w:rPr>
        <w:t>translucides. Ils sont</w:t>
      </w:r>
      <w:r w:rsidR="001D795B">
        <w:rPr>
          <w:rFonts w:ascii="Marianne" w:hAnsi="Marianne"/>
          <w:bCs/>
          <w:sz w:val="20"/>
        </w:rPr>
        <w:t xml:space="preserve"> utilisés</w:t>
      </w:r>
      <w:r w:rsidR="000C344B" w:rsidRPr="00CB6A6F">
        <w:rPr>
          <w:rFonts w:ascii="Marianne" w:hAnsi="Marianne"/>
          <w:bCs/>
          <w:sz w:val="20"/>
        </w:rPr>
        <w:t xml:space="preserve"> à pression atmosphérique et comportent un accès sécurisé pour éviter tout risque de </w:t>
      </w:r>
      <w:r w:rsidR="008F6A6B">
        <w:rPr>
          <w:rFonts w:ascii="Marianne" w:hAnsi="Marianne"/>
          <w:bCs/>
          <w:sz w:val="20"/>
        </w:rPr>
        <w:t xml:space="preserve">chute ou de </w:t>
      </w:r>
      <w:r w:rsidR="000C344B" w:rsidRPr="00CB6A6F">
        <w:rPr>
          <w:rFonts w:ascii="Marianne" w:hAnsi="Marianne"/>
          <w:bCs/>
          <w:sz w:val="20"/>
        </w:rPr>
        <w:t>noyade. Les matériaux des réservoirs n’altèrent pas la couleur, l’odeur, ne favorisent pas le développement de biofilms, ne libèrent pas de contaminants dans les eaux à des niveaux compromettant</w:t>
      </w:r>
      <w:r w:rsidR="00406177">
        <w:rPr>
          <w:rFonts w:ascii="Marianne" w:hAnsi="Marianne"/>
          <w:bCs/>
          <w:sz w:val="20"/>
        </w:rPr>
        <w:t>,</w:t>
      </w:r>
      <w:r w:rsidR="000C344B" w:rsidRPr="00CB6A6F">
        <w:rPr>
          <w:rFonts w:ascii="Marianne" w:hAnsi="Marianne"/>
          <w:bCs/>
          <w:sz w:val="20"/>
        </w:rPr>
        <w:t xml:space="preserve"> directement ou indirectement</w:t>
      </w:r>
      <w:r w:rsidR="00406177">
        <w:rPr>
          <w:rFonts w:ascii="Marianne" w:hAnsi="Marianne"/>
          <w:bCs/>
          <w:sz w:val="20"/>
        </w:rPr>
        <w:t>,</w:t>
      </w:r>
      <w:r w:rsidR="000C344B" w:rsidRPr="00CB6A6F">
        <w:rPr>
          <w:rFonts w:ascii="Marianne" w:hAnsi="Marianne"/>
          <w:bCs/>
          <w:sz w:val="20"/>
        </w:rPr>
        <w:t xml:space="preserve"> la protection de la santé humaine.</w:t>
      </w:r>
    </w:p>
    <w:p w14:paraId="7C01D72C" w14:textId="77777777" w:rsidR="000C344B" w:rsidRPr="00CB6A6F" w:rsidRDefault="000C344B" w:rsidP="00A71F30">
      <w:pPr>
        <w:jc w:val="both"/>
        <w:outlineLvl w:val="0"/>
        <w:rPr>
          <w:rFonts w:ascii="Marianne" w:hAnsi="Marianne"/>
          <w:bCs/>
          <w:sz w:val="20"/>
        </w:rPr>
      </w:pPr>
    </w:p>
    <w:p w14:paraId="6DA8ABD7" w14:textId="089A1047" w:rsidR="000C344B" w:rsidRPr="00CB6A6F" w:rsidRDefault="000C344B" w:rsidP="00A71F30">
      <w:pPr>
        <w:jc w:val="both"/>
        <w:outlineLvl w:val="0"/>
        <w:rPr>
          <w:rFonts w:ascii="Marianne" w:hAnsi="Marianne"/>
          <w:bCs/>
          <w:sz w:val="20"/>
        </w:rPr>
      </w:pPr>
      <w:r w:rsidRPr="00CB6A6F">
        <w:rPr>
          <w:rFonts w:ascii="Marianne" w:hAnsi="Marianne"/>
          <w:bCs/>
          <w:sz w:val="20"/>
        </w:rPr>
        <w:t xml:space="preserve">Les réservoirs sont protégés contre l’introduction et la prolifération d’animaux, d’insectes et notamment d’insectes vecteurs et contre toute pollution d’origine extérieure. Les aérations sont munies de grille anti-moustiques de mailles de taille inférieure ou égale à </w:t>
      </w:r>
      <w:r w:rsidR="003D54D3">
        <w:rPr>
          <w:rFonts w:ascii="Marianne" w:hAnsi="Marianne"/>
          <w:bCs/>
          <w:sz w:val="20"/>
        </w:rPr>
        <w:t>un</w:t>
      </w:r>
      <w:r w:rsidR="003D54D3" w:rsidRPr="00CB6A6F">
        <w:rPr>
          <w:rFonts w:ascii="Marianne" w:hAnsi="Marianne"/>
          <w:bCs/>
          <w:sz w:val="20"/>
        </w:rPr>
        <w:t xml:space="preserve"> </w:t>
      </w:r>
      <w:r w:rsidRPr="00CB6A6F">
        <w:rPr>
          <w:rFonts w:ascii="Marianne" w:hAnsi="Marianne"/>
          <w:bCs/>
          <w:sz w:val="20"/>
        </w:rPr>
        <w:t xml:space="preserve">millimètre. </w:t>
      </w:r>
      <w:r w:rsidRPr="001D795B">
        <w:rPr>
          <w:rFonts w:ascii="Marianne" w:hAnsi="Marianne"/>
          <w:bCs/>
          <w:sz w:val="20"/>
        </w:rPr>
        <w:t>La canalisation de trop-plein équipant le système absorbe la totalité du débit maximum d'alimentation des réservoirs. Cette canalisation est protégée contre l'entrée d’insectes et</w:t>
      </w:r>
      <w:r w:rsidRPr="00CB6A6F">
        <w:rPr>
          <w:rFonts w:ascii="Marianne" w:hAnsi="Marianne"/>
          <w:bCs/>
          <w:sz w:val="20"/>
        </w:rPr>
        <w:t xml:space="preserve"> de petits animaux. Si la canalisation de trop-plein est raccordée au réseau de collecte des eaux usées, elle est munie d'un clapet anti-retour.</w:t>
      </w:r>
    </w:p>
    <w:p w14:paraId="7AD556DB" w14:textId="77777777" w:rsidR="000C344B" w:rsidRPr="00CB6A6F" w:rsidRDefault="000C344B" w:rsidP="00A71F30">
      <w:pPr>
        <w:jc w:val="both"/>
        <w:outlineLvl w:val="0"/>
        <w:rPr>
          <w:rFonts w:ascii="Marianne" w:hAnsi="Marianne"/>
          <w:bCs/>
          <w:sz w:val="20"/>
        </w:rPr>
      </w:pPr>
    </w:p>
    <w:p w14:paraId="65720438" w14:textId="196F17B0" w:rsidR="000C344B" w:rsidRPr="00CB6A6F" w:rsidRDefault="000C344B" w:rsidP="00A71F30">
      <w:pPr>
        <w:jc w:val="both"/>
        <w:outlineLvl w:val="0"/>
        <w:rPr>
          <w:rFonts w:ascii="Marianne" w:hAnsi="Marianne"/>
          <w:bCs/>
          <w:sz w:val="20"/>
        </w:rPr>
      </w:pPr>
      <w:r w:rsidRPr="00CB6A6F">
        <w:rPr>
          <w:rFonts w:ascii="Marianne" w:hAnsi="Marianne"/>
          <w:bCs/>
          <w:sz w:val="20"/>
        </w:rPr>
        <w:t xml:space="preserve">Les équipements de récupération de l’eau de pluie comportent un dispositif de filtration inférieure ou égale à </w:t>
      </w:r>
      <w:r w:rsidR="00163D20">
        <w:rPr>
          <w:rFonts w:ascii="Marianne" w:hAnsi="Marianne"/>
          <w:bCs/>
          <w:sz w:val="20"/>
        </w:rPr>
        <w:t>un</w:t>
      </w:r>
      <w:r w:rsidRPr="00CB6A6F">
        <w:rPr>
          <w:rFonts w:ascii="Marianne" w:hAnsi="Marianne"/>
          <w:bCs/>
          <w:sz w:val="20"/>
        </w:rPr>
        <w:t xml:space="preserve"> millimètre en amont des réservoirs de stockage afin de limiter la formation de dépôts à l'intérieur.</w:t>
      </w:r>
    </w:p>
    <w:p w14:paraId="6218D180" w14:textId="77777777" w:rsidR="000C344B" w:rsidRPr="00CB6A6F" w:rsidRDefault="000C344B" w:rsidP="00A71F30">
      <w:pPr>
        <w:pStyle w:val="Textbody"/>
        <w:spacing w:after="0"/>
        <w:rPr>
          <w:rFonts w:ascii="Marianne" w:hAnsi="Marianne"/>
          <w:sz w:val="20"/>
        </w:rPr>
      </w:pPr>
    </w:p>
    <w:p w14:paraId="01CF0D14" w14:textId="3B904EB6" w:rsidR="000C344B" w:rsidRPr="00CB6A6F" w:rsidRDefault="002F1E6D" w:rsidP="00A71F30">
      <w:pPr>
        <w:pStyle w:val="Textbody"/>
        <w:spacing w:after="0"/>
        <w:rPr>
          <w:rFonts w:ascii="Marianne" w:hAnsi="Marianne"/>
          <w:sz w:val="20"/>
        </w:rPr>
      </w:pPr>
      <w:r w:rsidRPr="00CB6A6F">
        <w:rPr>
          <w:rFonts w:ascii="Marianne" w:hAnsi="Marianne"/>
          <w:sz w:val="20"/>
        </w:rPr>
        <w:lastRenderedPageBreak/>
        <w:t>V.</w:t>
      </w:r>
      <w:r w:rsidR="00883DBC">
        <w:rPr>
          <w:rFonts w:ascii="Marianne" w:hAnsi="Marianne"/>
          <w:sz w:val="20"/>
        </w:rPr>
        <w:t> – </w:t>
      </w:r>
      <w:r w:rsidRPr="00CB6A6F">
        <w:rPr>
          <w:rFonts w:ascii="Marianne" w:hAnsi="Marianne"/>
          <w:sz w:val="20"/>
        </w:rPr>
        <w:t>Le système d’utilisation d’eaux impropre</w:t>
      </w:r>
      <w:r w:rsidR="00CA5EDD" w:rsidRPr="00CB6A6F">
        <w:rPr>
          <w:rFonts w:ascii="Marianne" w:hAnsi="Marianne"/>
          <w:sz w:val="20"/>
        </w:rPr>
        <w:t>s</w:t>
      </w:r>
      <w:r w:rsidRPr="00CB6A6F">
        <w:rPr>
          <w:rFonts w:ascii="Marianne" w:hAnsi="Marianne"/>
          <w:sz w:val="20"/>
        </w:rPr>
        <w:t xml:space="preserve"> à la consommation humaine est conçu pour être </w:t>
      </w:r>
      <w:r w:rsidR="009F6F9D" w:rsidRPr="00CB6A6F">
        <w:rPr>
          <w:rFonts w:ascii="Marianne" w:hAnsi="Marianne"/>
          <w:sz w:val="20"/>
        </w:rPr>
        <w:t>accessible</w:t>
      </w:r>
      <w:r w:rsidRPr="00CB6A6F">
        <w:rPr>
          <w:rFonts w:ascii="Marianne" w:hAnsi="Marianne"/>
          <w:sz w:val="20"/>
        </w:rPr>
        <w:t xml:space="preserve"> et contrôlable. Les réservoirs de stockage sont nettoyables et sont vidangeables complètement</w:t>
      </w:r>
      <w:r w:rsidR="009F6F9D" w:rsidRPr="00CB6A6F">
        <w:rPr>
          <w:rFonts w:ascii="Marianne" w:hAnsi="Marianne"/>
          <w:sz w:val="20"/>
        </w:rPr>
        <w:t>. Ils sont équipés d’</w:t>
      </w:r>
      <w:r w:rsidR="004665DF">
        <w:rPr>
          <w:rFonts w:ascii="Marianne" w:hAnsi="Marianne"/>
          <w:sz w:val="20"/>
        </w:rPr>
        <w:t>au moins une vanne ou d’</w:t>
      </w:r>
      <w:r w:rsidRPr="00CB6A6F">
        <w:rPr>
          <w:rFonts w:ascii="Marianne" w:hAnsi="Marianne"/>
          <w:sz w:val="20"/>
        </w:rPr>
        <w:t>un système permettant :</w:t>
      </w:r>
    </w:p>
    <w:p w14:paraId="7F356359" w14:textId="75A01ADF" w:rsidR="002F1E6D" w:rsidRPr="0039472F" w:rsidRDefault="002F1E6D"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B0039F">
        <w:rPr>
          <w:rFonts w:ascii="Marianne" w:hAnsi="Marianne"/>
          <w:snapToGrid w:val="0"/>
          <w:sz w:val="20"/>
          <w:szCs w:val="24"/>
        </w:rPr>
        <w:t>la</w:t>
      </w:r>
      <w:proofErr w:type="gramEnd"/>
      <w:r w:rsidRPr="00B0039F">
        <w:rPr>
          <w:rFonts w:ascii="Marianne" w:hAnsi="Marianne"/>
          <w:snapToGrid w:val="0"/>
          <w:sz w:val="20"/>
          <w:szCs w:val="24"/>
        </w:rPr>
        <w:t xml:space="preserve"> purge du système, correspondant à l</w:t>
      </w:r>
      <w:r w:rsidR="004665DF" w:rsidRPr="00B0039F">
        <w:rPr>
          <w:rFonts w:ascii="Marianne" w:hAnsi="Marianne"/>
          <w:snapToGrid w:val="0"/>
          <w:sz w:val="20"/>
          <w:szCs w:val="24"/>
        </w:rPr>
        <w:t>’</w:t>
      </w:r>
      <w:r w:rsidRPr="00B0039F">
        <w:rPr>
          <w:rFonts w:ascii="Marianne" w:hAnsi="Marianne"/>
          <w:snapToGrid w:val="0"/>
          <w:sz w:val="20"/>
          <w:szCs w:val="24"/>
        </w:rPr>
        <w:t>évacuation des eaux impropres vers le réseau de collecte des eaux us</w:t>
      </w:r>
      <w:r w:rsidR="004665DF" w:rsidRPr="0039472F">
        <w:rPr>
          <w:rFonts w:ascii="Marianne" w:hAnsi="Marianne"/>
          <w:snapToGrid w:val="0"/>
          <w:sz w:val="20"/>
          <w:szCs w:val="24"/>
        </w:rPr>
        <w:t>ées puis au renouvellement de l’</w:t>
      </w:r>
      <w:r w:rsidRPr="0039472F">
        <w:rPr>
          <w:rFonts w:ascii="Marianne" w:hAnsi="Marianne"/>
          <w:snapToGrid w:val="0"/>
          <w:sz w:val="20"/>
          <w:szCs w:val="24"/>
        </w:rPr>
        <w:t>eau présente dans le système ;</w:t>
      </w:r>
    </w:p>
    <w:p w14:paraId="59C42AF6" w14:textId="4AAE68A7" w:rsidR="00381A9E" w:rsidRDefault="002F1E6D" w:rsidP="00381A9E">
      <w:pPr>
        <w:pStyle w:val="Paragraphedeliste"/>
        <w:widowControl w:val="0"/>
        <w:numPr>
          <w:ilvl w:val="0"/>
          <w:numId w:val="18"/>
        </w:numPr>
        <w:tabs>
          <w:tab w:val="left" w:pos="709"/>
        </w:tabs>
        <w:suppressAutoHyphens w:val="0"/>
        <w:contextualSpacing w:val="0"/>
        <w:jc w:val="both"/>
        <w:rPr>
          <w:rFonts w:ascii="Marianne" w:hAnsi="Marianne"/>
          <w:sz w:val="20"/>
        </w:rPr>
      </w:pPr>
      <w:proofErr w:type="gramStart"/>
      <w:r w:rsidRPr="0039472F">
        <w:rPr>
          <w:rFonts w:ascii="Marianne" w:hAnsi="Marianne"/>
          <w:snapToGrid w:val="0"/>
          <w:sz w:val="20"/>
          <w:szCs w:val="24"/>
        </w:rPr>
        <w:t>la</w:t>
      </w:r>
      <w:proofErr w:type="gramEnd"/>
      <w:r w:rsidRPr="0039472F">
        <w:rPr>
          <w:rFonts w:ascii="Marianne" w:hAnsi="Marianne"/>
          <w:snapToGrid w:val="0"/>
          <w:sz w:val="20"/>
          <w:szCs w:val="24"/>
        </w:rPr>
        <w:t xml:space="preserve"> vidange du</w:t>
      </w:r>
      <w:r w:rsidRPr="0039472F">
        <w:rPr>
          <w:rFonts w:ascii="Marianne" w:hAnsi="Marianne"/>
          <w:sz w:val="20"/>
        </w:rPr>
        <w:t xml:space="preserve"> système, co</w:t>
      </w:r>
      <w:r w:rsidR="004665DF" w:rsidRPr="0039472F">
        <w:rPr>
          <w:rFonts w:ascii="Marianne" w:hAnsi="Marianne"/>
          <w:sz w:val="20"/>
        </w:rPr>
        <w:t>nsistant à vider complètement l’</w:t>
      </w:r>
      <w:r w:rsidRPr="00EB7262">
        <w:rPr>
          <w:rFonts w:ascii="Marianne" w:hAnsi="Marianne"/>
          <w:sz w:val="20"/>
        </w:rPr>
        <w:t>eau présente dans le système</w:t>
      </w:r>
      <w:r w:rsidRPr="00CB6A6F">
        <w:rPr>
          <w:rFonts w:ascii="Marianne" w:hAnsi="Marianne"/>
          <w:sz w:val="20"/>
        </w:rPr>
        <w:t>.</w:t>
      </w:r>
    </w:p>
    <w:p w14:paraId="1FF1A1C4" w14:textId="01948F0B" w:rsidR="00381A9E" w:rsidRDefault="00381A9E" w:rsidP="00381A9E">
      <w:pPr>
        <w:widowControl w:val="0"/>
        <w:tabs>
          <w:tab w:val="left" w:pos="709"/>
        </w:tabs>
        <w:suppressAutoHyphens w:val="0"/>
        <w:jc w:val="both"/>
        <w:rPr>
          <w:rFonts w:ascii="Marianne" w:hAnsi="Marianne"/>
          <w:sz w:val="20"/>
        </w:rPr>
      </w:pPr>
    </w:p>
    <w:p w14:paraId="3B405311" w14:textId="442A1182" w:rsidR="00381A9E" w:rsidRPr="00804062" w:rsidRDefault="00381A9E" w:rsidP="00804062">
      <w:pPr>
        <w:widowControl w:val="0"/>
        <w:tabs>
          <w:tab w:val="left" w:pos="709"/>
        </w:tabs>
        <w:suppressAutoHyphens w:val="0"/>
        <w:jc w:val="both"/>
        <w:rPr>
          <w:rFonts w:ascii="Marianne" w:hAnsi="Marianne"/>
          <w:sz w:val="20"/>
        </w:rPr>
      </w:pPr>
      <w:r w:rsidRPr="00381A9E">
        <w:rPr>
          <w:rFonts w:ascii="Marianne" w:hAnsi="Marianne"/>
          <w:sz w:val="20"/>
        </w:rPr>
        <w:t>Pour les installations existantes à l'entrée en vigueur du présent arrêté</w:t>
      </w:r>
      <w:r>
        <w:rPr>
          <w:rFonts w:ascii="Marianne" w:hAnsi="Marianne"/>
          <w:sz w:val="20"/>
        </w:rPr>
        <w:t>, l’exploitant peut mettre en œuvre d’autres moyens permettant la vidange complète du système. Ces moyens sont décrits dans un document tenu à la disposition de l’inspection des installations classées.</w:t>
      </w:r>
    </w:p>
    <w:p w14:paraId="6663E3D0" w14:textId="0D46F84E" w:rsidR="002F1E6D" w:rsidRPr="00CB6A6F" w:rsidRDefault="002F1E6D" w:rsidP="00A71F30">
      <w:pPr>
        <w:pStyle w:val="Textbody"/>
        <w:spacing w:after="0"/>
        <w:rPr>
          <w:rFonts w:ascii="Marianne" w:hAnsi="Marianne"/>
          <w:sz w:val="20"/>
        </w:rPr>
      </w:pPr>
    </w:p>
    <w:p w14:paraId="2127804D" w14:textId="18E91D6B" w:rsidR="000C344B" w:rsidRPr="00CB6A6F" w:rsidRDefault="000C344B" w:rsidP="00A71F30">
      <w:pPr>
        <w:widowControl w:val="0"/>
        <w:tabs>
          <w:tab w:val="left" w:pos="709"/>
        </w:tabs>
        <w:jc w:val="both"/>
        <w:rPr>
          <w:rFonts w:ascii="Marianne" w:hAnsi="Marianne"/>
          <w:snapToGrid w:val="0"/>
          <w:sz w:val="20"/>
        </w:rPr>
      </w:pPr>
      <w:r w:rsidRPr="00CB6A6F">
        <w:rPr>
          <w:rFonts w:ascii="Marianne" w:hAnsi="Marianne"/>
          <w:snapToGrid w:val="0"/>
          <w:sz w:val="20"/>
        </w:rPr>
        <w:t>V</w:t>
      </w:r>
      <w:r w:rsidR="004665DF">
        <w:rPr>
          <w:rFonts w:ascii="Marianne" w:hAnsi="Marianne"/>
          <w:snapToGrid w:val="0"/>
          <w:sz w:val="20"/>
        </w:rPr>
        <w:t>I</w:t>
      </w:r>
      <w:r w:rsidRPr="00CB6A6F">
        <w:rPr>
          <w:rFonts w:ascii="Marianne" w:hAnsi="Marianne"/>
          <w:snapToGrid w:val="0"/>
          <w:sz w:val="20"/>
        </w:rPr>
        <w:t>.</w:t>
      </w:r>
      <w:r w:rsidR="00883DBC">
        <w:rPr>
          <w:rFonts w:ascii="Marianne" w:hAnsi="Marianne"/>
          <w:snapToGrid w:val="0"/>
          <w:sz w:val="20"/>
        </w:rPr>
        <w:t> </w:t>
      </w:r>
      <w:r w:rsidRPr="00CB6A6F">
        <w:rPr>
          <w:rFonts w:ascii="Marianne" w:hAnsi="Marianne"/>
          <w:snapToGrid w:val="0"/>
          <w:sz w:val="20"/>
        </w:rPr>
        <w:t>–</w:t>
      </w:r>
      <w:r w:rsidR="00883DBC">
        <w:rPr>
          <w:rFonts w:ascii="Marianne" w:hAnsi="Marianne"/>
          <w:snapToGrid w:val="0"/>
          <w:sz w:val="20"/>
        </w:rPr>
        <w:t> </w:t>
      </w:r>
      <w:r w:rsidRPr="00CB6A6F">
        <w:rPr>
          <w:rFonts w:ascii="Marianne" w:hAnsi="Marianne"/>
          <w:snapToGrid w:val="0"/>
          <w:sz w:val="20"/>
        </w:rPr>
        <w:t>Le système d’utilisation d’eaux impropres à la consommation humaine est</w:t>
      </w:r>
      <w:r w:rsidR="002F1E6D" w:rsidRPr="00CB6A6F">
        <w:rPr>
          <w:rFonts w:ascii="Marianne" w:hAnsi="Marianne"/>
          <w:snapToGrid w:val="0"/>
          <w:sz w:val="20"/>
        </w:rPr>
        <w:t xml:space="preserve"> conçu pour éviter le reflux d’eau</w:t>
      </w:r>
      <w:r w:rsidR="00E52A6E">
        <w:rPr>
          <w:rFonts w:ascii="Marianne" w:hAnsi="Marianne"/>
          <w:snapToGrid w:val="0"/>
          <w:sz w:val="20"/>
        </w:rPr>
        <w:t>.</w:t>
      </w:r>
    </w:p>
    <w:p w14:paraId="0371C65E" w14:textId="77777777" w:rsidR="002F1E6D" w:rsidRPr="00CB6A6F" w:rsidRDefault="002F1E6D" w:rsidP="00A71F30">
      <w:pPr>
        <w:widowControl w:val="0"/>
        <w:tabs>
          <w:tab w:val="left" w:pos="709"/>
        </w:tabs>
        <w:jc w:val="both"/>
        <w:rPr>
          <w:rFonts w:ascii="Marianne" w:hAnsi="Marianne"/>
          <w:snapToGrid w:val="0"/>
          <w:sz w:val="20"/>
        </w:rPr>
      </w:pPr>
    </w:p>
    <w:p w14:paraId="285D622D" w14:textId="50F24B1D" w:rsidR="00E87218" w:rsidRPr="00CB6A6F" w:rsidRDefault="00883DBC" w:rsidP="00A71F30">
      <w:pPr>
        <w:widowControl w:val="0"/>
        <w:tabs>
          <w:tab w:val="left" w:pos="709"/>
        </w:tabs>
        <w:jc w:val="both"/>
        <w:rPr>
          <w:rFonts w:ascii="Marianne" w:hAnsi="Marianne"/>
          <w:snapToGrid w:val="0"/>
          <w:sz w:val="20"/>
        </w:rPr>
      </w:pPr>
      <w:r>
        <w:rPr>
          <w:rFonts w:ascii="Marianne" w:hAnsi="Marianne"/>
          <w:snapToGrid w:val="0"/>
          <w:sz w:val="20"/>
        </w:rPr>
        <w:t>VII. – </w:t>
      </w:r>
      <w:r w:rsidR="004665DF">
        <w:rPr>
          <w:rFonts w:ascii="Marianne" w:hAnsi="Marianne"/>
          <w:snapToGrid w:val="0"/>
          <w:sz w:val="20"/>
        </w:rPr>
        <w:t>Le</w:t>
      </w:r>
      <w:r w:rsidR="000C344B" w:rsidRPr="00CB6A6F">
        <w:rPr>
          <w:rFonts w:ascii="Marianne" w:hAnsi="Marianne"/>
          <w:snapToGrid w:val="0"/>
          <w:sz w:val="20"/>
        </w:rPr>
        <w:t xml:space="preserve"> système d’utilisation d’eaux impropres à la consommation humaine comporte un système d</w:t>
      </w:r>
      <w:r w:rsidR="004665DF">
        <w:rPr>
          <w:rFonts w:ascii="Marianne" w:hAnsi="Marianne"/>
          <w:snapToGrid w:val="0"/>
          <w:sz w:val="20"/>
        </w:rPr>
        <w:t>’</w:t>
      </w:r>
      <w:r w:rsidR="000C344B" w:rsidRPr="00CB6A6F">
        <w:rPr>
          <w:rFonts w:ascii="Marianne" w:hAnsi="Marianne"/>
          <w:snapToGrid w:val="0"/>
          <w:sz w:val="20"/>
        </w:rPr>
        <w:t xml:space="preserve">évaluation du volume d’eaux utilisé </w:t>
      </w:r>
      <w:r w:rsidR="00606D86" w:rsidRPr="00CB6A6F">
        <w:rPr>
          <w:rFonts w:ascii="Marianne" w:hAnsi="Marianne"/>
          <w:snapToGrid w:val="0"/>
          <w:sz w:val="20"/>
        </w:rPr>
        <w:t>pour des usages domestiques</w:t>
      </w:r>
      <w:r w:rsidR="000C344B" w:rsidRPr="00CB6A6F">
        <w:rPr>
          <w:rFonts w:ascii="Marianne" w:hAnsi="Marianne"/>
          <w:snapToGrid w:val="0"/>
          <w:sz w:val="20"/>
        </w:rPr>
        <w:t>.</w:t>
      </w:r>
    </w:p>
    <w:p w14:paraId="64CA66A0" w14:textId="77777777" w:rsidR="00C12076" w:rsidRPr="004665DF" w:rsidRDefault="00C12076" w:rsidP="004665DF">
      <w:pPr>
        <w:pStyle w:val="Corpsdetexte"/>
        <w:spacing w:after="0"/>
      </w:pPr>
    </w:p>
    <w:p w14:paraId="355E7FE4" w14:textId="77777777" w:rsidR="000B4C36" w:rsidRDefault="000B4C36" w:rsidP="00A71F30">
      <w:pPr>
        <w:jc w:val="center"/>
        <w:outlineLvl w:val="0"/>
        <w:rPr>
          <w:rFonts w:ascii="Marianne" w:hAnsi="Marianne"/>
          <w:b/>
          <w:bCs/>
          <w:sz w:val="20"/>
        </w:rPr>
      </w:pPr>
      <w:r>
        <w:rPr>
          <w:rFonts w:ascii="Marianne" w:hAnsi="Marianne"/>
          <w:b/>
          <w:bCs/>
          <w:sz w:val="20"/>
        </w:rPr>
        <w:t>Chapitre III</w:t>
      </w:r>
    </w:p>
    <w:p w14:paraId="33404AEF" w14:textId="30D388DC" w:rsidR="006E5380" w:rsidRPr="00CB6A6F" w:rsidRDefault="00406177" w:rsidP="00A71F30">
      <w:pPr>
        <w:jc w:val="center"/>
        <w:outlineLvl w:val="0"/>
        <w:rPr>
          <w:rFonts w:ascii="Marianne" w:hAnsi="Marianne"/>
          <w:b/>
          <w:bCs/>
          <w:sz w:val="20"/>
        </w:rPr>
      </w:pPr>
      <w:r>
        <w:rPr>
          <w:rFonts w:ascii="Marianne" w:hAnsi="Marianne"/>
          <w:b/>
          <w:bCs/>
          <w:sz w:val="20"/>
        </w:rPr>
        <w:t>U</w:t>
      </w:r>
      <w:r w:rsidR="00684A0C">
        <w:rPr>
          <w:rFonts w:ascii="Marianne" w:hAnsi="Marianne"/>
          <w:b/>
          <w:bCs/>
          <w:sz w:val="20"/>
        </w:rPr>
        <w:t xml:space="preserve">sages </w:t>
      </w:r>
      <w:r>
        <w:rPr>
          <w:rFonts w:ascii="Marianne" w:hAnsi="Marianne"/>
          <w:b/>
          <w:bCs/>
          <w:sz w:val="20"/>
        </w:rPr>
        <w:t xml:space="preserve">possibles en fonction de </w:t>
      </w:r>
      <w:r w:rsidR="006E5380" w:rsidRPr="00CB6A6F">
        <w:rPr>
          <w:rFonts w:ascii="Marianne" w:hAnsi="Marianne"/>
          <w:b/>
          <w:bCs/>
          <w:sz w:val="20"/>
        </w:rPr>
        <w:t xml:space="preserve">la qualité des eaux impropres à la </w:t>
      </w:r>
      <w:r w:rsidR="000B4C36">
        <w:rPr>
          <w:rFonts w:ascii="Marianne" w:hAnsi="Marianne"/>
          <w:b/>
          <w:bCs/>
          <w:sz w:val="20"/>
        </w:rPr>
        <w:t>consommation humaine</w:t>
      </w:r>
      <w:r w:rsidR="0049072C">
        <w:rPr>
          <w:rFonts w:ascii="Marianne" w:hAnsi="Marianne"/>
          <w:b/>
          <w:bCs/>
          <w:sz w:val="20"/>
        </w:rPr>
        <w:t xml:space="preserve"> et modalités de surveillance</w:t>
      </w:r>
    </w:p>
    <w:p w14:paraId="4487768F" w14:textId="77777777" w:rsidR="006E5380" w:rsidRPr="00CB6A6F" w:rsidRDefault="006E5380" w:rsidP="00A71F30">
      <w:pPr>
        <w:outlineLvl w:val="0"/>
        <w:rPr>
          <w:rFonts w:ascii="Marianne" w:hAnsi="Marianne"/>
          <w:b/>
          <w:bCs/>
          <w:sz w:val="20"/>
        </w:rPr>
      </w:pPr>
    </w:p>
    <w:p w14:paraId="1BDC2D95" w14:textId="77777777" w:rsidR="006E5380" w:rsidRPr="00CB6A6F" w:rsidRDefault="006E5380" w:rsidP="00A215D3">
      <w:pPr>
        <w:jc w:val="center"/>
        <w:outlineLvl w:val="0"/>
        <w:rPr>
          <w:rFonts w:ascii="Marianne" w:hAnsi="Marianne"/>
          <w:b/>
          <w:bCs/>
          <w:sz w:val="20"/>
        </w:rPr>
      </w:pPr>
      <w:r w:rsidRPr="00CB6A6F">
        <w:rPr>
          <w:rFonts w:ascii="Marianne" w:hAnsi="Marianne"/>
          <w:b/>
          <w:bCs/>
          <w:sz w:val="20"/>
        </w:rPr>
        <w:t>Article 5</w:t>
      </w:r>
    </w:p>
    <w:p w14:paraId="32585370" w14:textId="794115A2" w:rsidR="00307968" w:rsidRDefault="00307968" w:rsidP="00A71F30">
      <w:pPr>
        <w:jc w:val="both"/>
        <w:outlineLvl w:val="0"/>
        <w:rPr>
          <w:rFonts w:ascii="Marianne" w:hAnsi="Marianne"/>
          <w:bCs/>
          <w:snapToGrid w:val="0"/>
          <w:sz w:val="20"/>
        </w:rPr>
      </w:pPr>
      <w:r w:rsidRPr="00CB6A6F">
        <w:rPr>
          <w:rFonts w:ascii="Marianne" w:hAnsi="Marianne"/>
          <w:bCs/>
          <w:snapToGrid w:val="0"/>
          <w:sz w:val="20"/>
        </w:rPr>
        <w:t>I</w:t>
      </w:r>
      <w:r w:rsidRPr="004665DF">
        <w:rPr>
          <w:rFonts w:ascii="Marianne" w:hAnsi="Marianne"/>
          <w:bCs/>
          <w:snapToGrid w:val="0"/>
          <w:sz w:val="20"/>
        </w:rPr>
        <w:t>.</w:t>
      </w:r>
      <w:r w:rsidR="00883DBC">
        <w:rPr>
          <w:rFonts w:ascii="Marianne" w:hAnsi="Marianne"/>
          <w:bCs/>
          <w:snapToGrid w:val="0"/>
          <w:sz w:val="20"/>
        </w:rPr>
        <w:t> </w:t>
      </w:r>
      <w:bookmarkStart w:id="2" w:name="_Hlk166488893"/>
      <w:r w:rsidRPr="004665DF">
        <w:rPr>
          <w:rFonts w:ascii="Marianne" w:hAnsi="Marianne"/>
          <w:bCs/>
          <w:snapToGrid w:val="0"/>
          <w:sz w:val="20"/>
        </w:rPr>
        <w:t>–</w:t>
      </w:r>
      <w:bookmarkEnd w:id="2"/>
      <w:r w:rsidR="00883DBC">
        <w:rPr>
          <w:rFonts w:ascii="Calibri" w:hAnsi="Calibri" w:cs="Calibri"/>
          <w:bCs/>
          <w:snapToGrid w:val="0"/>
          <w:sz w:val="20"/>
        </w:rPr>
        <w:t> </w:t>
      </w:r>
      <w:r w:rsidRPr="004665DF">
        <w:rPr>
          <w:rFonts w:ascii="Marianne" w:hAnsi="Marianne"/>
          <w:bCs/>
          <w:snapToGrid w:val="0"/>
          <w:sz w:val="20"/>
        </w:rPr>
        <w:t>Les usages domestiques possibles en fonction d</w:t>
      </w:r>
      <w:r w:rsidR="004665DF" w:rsidRPr="004665DF">
        <w:rPr>
          <w:rFonts w:ascii="Marianne" w:hAnsi="Marianne"/>
          <w:bCs/>
          <w:snapToGrid w:val="0"/>
          <w:sz w:val="20"/>
        </w:rPr>
        <w:t>es</w:t>
      </w:r>
      <w:r w:rsidRPr="004665DF">
        <w:rPr>
          <w:rFonts w:ascii="Marianne" w:hAnsi="Marianne"/>
          <w:bCs/>
          <w:snapToGrid w:val="0"/>
          <w:sz w:val="20"/>
        </w:rPr>
        <w:t xml:space="preserve"> type</w:t>
      </w:r>
      <w:r w:rsidR="004665DF" w:rsidRPr="004665DF">
        <w:rPr>
          <w:rFonts w:ascii="Marianne" w:hAnsi="Marianne"/>
          <w:bCs/>
          <w:snapToGrid w:val="0"/>
          <w:sz w:val="20"/>
        </w:rPr>
        <w:t>s</w:t>
      </w:r>
      <w:r w:rsidRPr="004665DF">
        <w:rPr>
          <w:rFonts w:ascii="Marianne" w:hAnsi="Marianne"/>
          <w:bCs/>
          <w:snapToGrid w:val="0"/>
          <w:sz w:val="20"/>
        </w:rPr>
        <w:t xml:space="preserve"> d’eaux impropres à la consommation humaine</w:t>
      </w:r>
      <w:r w:rsidR="002856B7" w:rsidRPr="004665DF">
        <w:rPr>
          <w:rFonts w:ascii="Marianne" w:hAnsi="Marianne"/>
          <w:bCs/>
          <w:snapToGrid w:val="0"/>
          <w:sz w:val="20"/>
        </w:rPr>
        <w:t xml:space="preserve"> </w:t>
      </w:r>
      <w:r w:rsidRPr="004665DF">
        <w:rPr>
          <w:rFonts w:ascii="Marianne" w:hAnsi="Marianne"/>
          <w:bCs/>
          <w:snapToGrid w:val="0"/>
          <w:sz w:val="20"/>
        </w:rPr>
        <w:t xml:space="preserve">sont définis </w:t>
      </w:r>
      <w:r w:rsidR="00524D35">
        <w:rPr>
          <w:rFonts w:ascii="Marianne" w:hAnsi="Marianne"/>
          <w:bCs/>
          <w:snapToGrid w:val="0"/>
          <w:sz w:val="20"/>
        </w:rPr>
        <w:t>à</w:t>
      </w:r>
      <w:r w:rsidR="004665DF" w:rsidRPr="004665DF">
        <w:rPr>
          <w:rFonts w:ascii="Marianne" w:hAnsi="Marianne"/>
          <w:bCs/>
          <w:snapToGrid w:val="0"/>
          <w:sz w:val="20"/>
        </w:rPr>
        <w:t xml:space="preserve"> l’annexe I</w:t>
      </w:r>
      <w:r w:rsidR="001E22D7">
        <w:rPr>
          <w:rFonts w:ascii="Marianne" w:hAnsi="Marianne"/>
          <w:bCs/>
          <w:snapToGrid w:val="0"/>
          <w:sz w:val="20"/>
        </w:rPr>
        <w:t>,</w:t>
      </w:r>
      <w:r w:rsidR="004665DF" w:rsidRPr="004665DF">
        <w:rPr>
          <w:rFonts w:ascii="Marianne" w:hAnsi="Marianne"/>
          <w:bCs/>
          <w:snapToGrid w:val="0"/>
          <w:sz w:val="20"/>
        </w:rPr>
        <w:t xml:space="preserve"> qui mentionne les critères de qualité associés à respecter.</w:t>
      </w:r>
    </w:p>
    <w:p w14:paraId="233AD6AD" w14:textId="0375124B" w:rsidR="001E22D7" w:rsidRDefault="001E22D7" w:rsidP="00A71F30">
      <w:pPr>
        <w:jc w:val="both"/>
        <w:outlineLvl w:val="0"/>
        <w:rPr>
          <w:rFonts w:ascii="Marianne" w:hAnsi="Marianne"/>
          <w:bCs/>
          <w:snapToGrid w:val="0"/>
          <w:sz w:val="20"/>
        </w:rPr>
      </w:pPr>
    </w:p>
    <w:p w14:paraId="0185C9C1" w14:textId="50E7D52C" w:rsidR="005464D5" w:rsidRDefault="00AD0F8B" w:rsidP="00A71F30">
      <w:pPr>
        <w:jc w:val="both"/>
        <w:outlineLvl w:val="0"/>
        <w:rPr>
          <w:rFonts w:ascii="Marianne" w:hAnsi="Marianne"/>
          <w:bCs/>
          <w:snapToGrid w:val="0"/>
          <w:sz w:val="20"/>
        </w:rPr>
      </w:pPr>
      <w:r w:rsidRPr="00AD0F8B">
        <w:rPr>
          <w:rFonts w:ascii="Marianne" w:hAnsi="Marianne"/>
          <w:bCs/>
          <w:snapToGrid w:val="0"/>
          <w:sz w:val="20"/>
        </w:rPr>
        <w:t>II.</w:t>
      </w:r>
      <w:r w:rsidRPr="00AD0F8B">
        <w:rPr>
          <w:rFonts w:ascii="Calibri" w:hAnsi="Calibri" w:cs="Calibri"/>
          <w:bCs/>
          <w:snapToGrid w:val="0"/>
          <w:sz w:val="20"/>
        </w:rPr>
        <w:t> </w:t>
      </w:r>
      <w:r w:rsidRPr="00AD0F8B">
        <w:rPr>
          <w:rFonts w:ascii="Marianne" w:hAnsi="Marianne"/>
          <w:bCs/>
          <w:snapToGrid w:val="0"/>
          <w:sz w:val="20"/>
        </w:rPr>
        <w:t>–</w:t>
      </w:r>
      <w:r w:rsidRPr="00AD0F8B">
        <w:rPr>
          <w:rFonts w:ascii="Calibri" w:hAnsi="Calibri" w:cs="Calibri"/>
          <w:bCs/>
          <w:snapToGrid w:val="0"/>
          <w:sz w:val="20"/>
        </w:rPr>
        <w:t> </w:t>
      </w:r>
      <w:r w:rsidRPr="00AD0F8B">
        <w:rPr>
          <w:rFonts w:ascii="Marianne" w:hAnsi="Marianne"/>
          <w:bCs/>
          <w:snapToGrid w:val="0"/>
          <w:sz w:val="20"/>
        </w:rPr>
        <w:t xml:space="preserve">Les critères de qualité associés aux niveaux de qualité A+ et A sont définis </w:t>
      </w:r>
      <w:r w:rsidR="00524D35">
        <w:rPr>
          <w:rFonts w:ascii="Marianne" w:hAnsi="Marianne"/>
          <w:bCs/>
          <w:snapToGrid w:val="0"/>
          <w:sz w:val="20"/>
        </w:rPr>
        <w:t>à</w:t>
      </w:r>
      <w:r w:rsidRPr="00AD0F8B">
        <w:rPr>
          <w:rFonts w:ascii="Marianne" w:hAnsi="Marianne"/>
          <w:bCs/>
          <w:snapToGrid w:val="0"/>
          <w:sz w:val="20"/>
        </w:rPr>
        <w:t xml:space="preserve"> l’annexe II.</w:t>
      </w:r>
    </w:p>
    <w:p w14:paraId="0990B4ED" w14:textId="77777777" w:rsidR="00053D72" w:rsidRPr="00CB6A6F" w:rsidRDefault="00053D72" w:rsidP="00A71F30">
      <w:pPr>
        <w:jc w:val="both"/>
        <w:outlineLvl w:val="0"/>
        <w:rPr>
          <w:rFonts w:ascii="Marianne" w:hAnsi="Marianne"/>
          <w:bCs/>
          <w:snapToGrid w:val="0"/>
          <w:sz w:val="20"/>
        </w:rPr>
      </w:pPr>
    </w:p>
    <w:p w14:paraId="0CD299DB" w14:textId="68E9D36C" w:rsidR="00BF39E5" w:rsidRDefault="00C12076" w:rsidP="00EA346D">
      <w:pPr>
        <w:pStyle w:val="Textbody"/>
        <w:spacing w:after="0"/>
        <w:rPr>
          <w:rFonts w:ascii="Marianne" w:hAnsi="Marianne"/>
          <w:sz w:val="20"/>
        </w:rPr>
      </w:pPr>
      <w:r>
        <w:rPr>
          <w:rFonts w:ascii="Marianne" w:hAnsi="Marianne"/>
          <w:sz w:val="20"/>
        </w:rPr>
        <w:t>II</w:t>
      </w:r>
      <w:r w:rsidR="001E22D7">
        <w:rPr>
          <w:rFonts w:ascii="Marianne" w:hAnsi="Marianne"/>
          <w:sz w:val="20"/>
        </w:rPr>
        <w:t>I</w:t>
      </w:r>
      <w:r w:rsidR="00EA346D">
        <w:rPr>
          <w:rFonts w:ascii="Marianne" w:hAnsi="Marianne"/>
          <w:sz w:val="20"/>
        </w:rPr>
        <w:t>. – </w:t>
      </w:r>
      <w:r w:rsidR="00BF39E5">
        <w:rPr>
          <w:rFonts w:ascii="Marianne" w:hAnsi="Marianne"/>
          <w:sz w:val="20"/>
        </w:rPr>
        <w:t>Pour les usages domestiques pour lesquels l’annexe I</w:t>
      </w:r>
      <w:r w:rsidR="00EA346D">
        <w:rPr>
          <w:rFonts w:ascii="Marianne" w:hAnsi="Marianne"/>
          <w:sz w:val="20"/>
        </w:rPr>
        <w:t xml:space="preserve"> </w:t>
      </w:r>
      <w:r>
        <w:rPr>
          <w:rFonts w:ascii="Marianne" w:hAnsi="Marianne"/>
          <w:sz w:val="20"/>
        </w:rPr>
        <w:t>indique « </w:t>
      </w:r>
      <w:r w:rsidRPr="00C12076">
        <w:rPr>
          <w:rFonts w:ascii="Marianne" w:hAnsi="Marianne"/>
          <w:sz w:val="20"/>
        </w:rPr>
        <w:t>Critères à déterminer</w:t>
      </w:r>
      <w:r>
        <w:rPr>
          <w:rFonts w:ascii="Marianne" w:hAnsi="Marianne"/>
          <w:sz w:val="20"/>
        </w:rPr>
        <w:t> »</w:t>
      </w:r>
      <w:r w:rsidR="00B21F87" w:rsidRPr="00EA346D">
        <w:rPr>
          <w:rFonts w:ascii="Marianne" w:hAnsi="Marianne"/>
          <w:sz w:val="20"/>
        </w:rPr>
        <w:t xml:space="preserve">, l’exploitant </w:t>
      </w:r>
      <w:r w:rsidR="00B21F87">
        <w:rPr>
          <w:rFonts w:ascii="Marianne" w:hAnsi="Marianne"/>
          <w:sz w:val="20"/>
        </w:rPr>
        <w:t xml:space="preserve">transmet au préfet, avant toute utilisation, un dossier </w:t>
      </w:r>
      <w:r w:rsidR="00B21F87" w:rsidRPr="00B21F87">
        <w:rPr>
          <w:rFonts w:ascii="Marianne" w:hAnsi="Marianne"/>
          <w:sz w:val="20"/>
        </w:rPr>
        <w:t xml:space="preserve">d’utilisation </w:t>
      </w:r>
      <w:r w:rsidR="00B21F87">
        <w:rPr>
          <w:rFonts w:ascii="Marianne" w:hAnsi="Marianne"/>
          <w:sz w:val="20"/>
        </w:rPr>
        <w:t>d’</w:t>
      </w:r>
      <w:r w:rsidR="00B21F87" w:rsidRPr="00B21F87">
        <w:rPr>
          <w:rFonts w:ascii="Marianne" w:hAnsi="Marianne"/>
          <w:sz w:val="20"/>
        </w:rPr>
        <w:t>eaux impropres à la consommation humaine</w:t>
      </w:r>
      <w:r w:rsidR="00BF39E5">
        <w:rPr>
          <w:rFonts w:ascii="Marianne" w:hAnsi="Marianne"/>
          <w:sz w:val="20"/>
        </w:rPr>
        <w:t>.</w:t>
      </w:r>
      <w:r w:rsidR="00B21F87" w:rsidRPr="00B21F87">
        <w:rPr>
          <w:rFonts w:ascii="Marianne" w:hAnsi="Marianne"/>
          <w:sz w:val="20"/>
        </w:rPr>
        <w:t xml:space="preserve"> </w:t>
      </w:r>
      <w:r w:rsidR="00B21F87">
        <w:rPr>
          <w:rFonts w:ascii="Marianne" w:hAnsi="Marianne"/>
          <w:sz w:val="20"/>
        </w:rPr>
        <w:t xml:space="preserve">Ce dossier </w:t>
      </w:r>
      <w:r w:rsidR="00BF39E5">
        <w:rPr>
          <w:rFonts w:ascii="Marianne" w:hAnsi="Marianne"/>
          <w:sz w:val="20"/>
        </w:rPr>
        <w:t>comprend notamment :</w:t>
      </w:r>
    </w:p>
    <w:p w14:paraId="5C388267" w14:textId="6E163783" w:rsidR="00BF39E5" w:rsidRDefault="00BF39E5" w:rsidP="00EA346D">
      <w:pPr>
        <w:pStyle w:val="Textbody"/>
        <w:numPr>
          <w:ilvl w:val="0"/>
          <w:numId w:val="18"/>
        </w:numPr>
        <w:spacing w:after="0"/>
        <w:rPr>
          <w:rFonts w:ascii="Marianne" w:hAnsi="Marianne"/>
          <w:sz w:val="20"/>
        </w:rPr>
      </w:pPr>
      <w:proofErr w:type="gramStart"/>
      <w:r>
        <w:rPr>
          <w:rFonts w:ascii="Marianne" w:hAnsi="Marianne"/>
          <w:sz w:val="20"/>
        </w:rPr>
        <w:t>l’origine</w:t>
      </w:r>
      <w:proofErr w:type="gramEnd"/>
      <w:r>
        <w:rPr>
          <w:rFonts w:ascii="Marianne" w:hAnsi="Marianne"/>
          <w:sz w:val="20"/>
        </w:rPr>
        <w:t xml:space="preserve"> des eaux impropres à la consommation humaine ;</w:t>
      </w:r>
    </w:p>
    <w:p w14:paraId="655C9359" w14:textId="7A0D60AE" w:rsidR="00BF39E5" w:rsidRDefault="00BF39E5" w:rsidP="00EA346D">
      <w:pPr>
        <w:pStyle w:val="Textbody"/>
        <w:numPr>
          <w:ilvl w:val="0"/>
          <w:numId w:val="18"/>
        </w:numPr>
        <w:spacing w:after="0"/>
        <w:rPr>
          <w:rFonts w:ascii="Marianne" w:hAnsi="Marianne"/>
          <w:sz w:val="20"/>
        </w:rPr>
      </w:pPr>
      <w:proofErr w:type="gramStart"/>
      <w:r>
        <w:rPr>
          <w:rFonts w:ascii="Marianne" w:hAnsi="Marianne"/>
          <w:sz w:val="20"/>
        </w:rPr>
        <w:t>les</w:t>
      </w:r>
      <w:proofErr w:type="gramEnd"/>
      <w:r>
        <w:rPr>
          <w:rFonts w:ascii="Marianne" w:hAnsi="Marianne"/>
          <w:sz w:val="20"/>
        </w:rPr>
        <w:t xml:space="preserve"> caractéristiques physicochimiques détaillées de ces eaux</w:t>
      </w:r>
      <w:r w:rsidR="006A7C7A" w:rsidRPr="006A7C7A">
        <w:rPr>
          <w:rFonts w:ascii="Marianne" w:hAnsi="Marianne"/>
          <w:bCs/>
          <w:snapToGrid w:val="0"/>
          <w:sz w:val="20"/>
        </w:rPr>
        <w:t>, comprenant notamment les polluants susceptibles d’être présents</w:t>
      </w:r>
      <w:r>
        <w:rPr>
          <w:rFonts w:ascii="Marianne" w:hAnsi="Marianne"/>
          <w:sz w:val="20"/>
        </w:rPr>
        <w:t> ;</w:t>
      </w:r>
    </w:p>
    <w:p w14:paraId="6E42E6D3" w14:textId="5394EC17" w:rsidR="003A1960" w:rsidRDefault="003A1960" w:rsidP="00EA346D">
      <w:pPr>
        <w:pStyle w:val="Textbody"/>
        <w:numPr>
          <w:ilvl w:val="0"/>
          <w:numId w:val="18"/>
        </w:numPr>
        <w:spacing w:after="0"/>
        <w:rPr>
          <w:rFonts w:ascii="Marianne" w:hAnsi="Marianne"/>
          <w:sz w:val="20"/>
        </w:rPr>
      </w:pPr>
      <w:proofErr w:type="gramStart"/>
      <w:r w:rsidRPr="00D84C7D">
        <w:rPr>
          <w:rFonts w:ascii="Marianne" w:hAnsi="Marianne"/>
          <w:snapToGrid w:val="0"/>
          <w:sz w:val="20"/>
        </w:rPr>
        <w:t>les</w:t>
      </w:r>
      <w:proofErr w:type="gramEnd"/>
      <w:r w:rsidRPr="00D84C7D">
        <w:rPr>
          <w:rFonts w:ascii="Marianne" w:hAnsi="Marianne"/>
          <w:snapToGrid w:val="0"/>
          <w:sz w:val="20"/>
        </w:rPr>
        <w:t xml:space="preserve"> critères de qualité requis pour </w:t>
      </w:r>
      <w:r>
        <w:rPr>
          <w:rFonts w:ascii="Marianne" w:hAnsi="Marianne"/>
          <w:snapToGrid w:val="0"/>
          <w:sz w:val="20"/>
        </w:rPr>
        <w:t>l’utilisation de ces eaux ;</w:t>
      </w:r>
    </w:p>
    <w:p w14:paraId="0414454F" w14:textId="65F74402" w:rsidR="00BF39E5" w:rsidRDefault="00BF39E5" w:rsidP="00EA346D">
      <w:pPr>
        <w:pStyle w:val="Textbody"/>
        <w:numPr>
          <w:ilvl w:val="0"/>
          <w:numId w:val="18"/>
        </w:numPr>
        <w:spacing w:after="0"/>
        <w:rPr>
          <w:rFonts w:ascii="Marianne" w:hAnsi="Marianne"/>
          <w:sz w:val="20"/>
        </w:rPr>
      </w:pPr>
      <w:proofErr w:type="gramStart"/>
      <w:r w:rsidRPr="00BF39E5">
        <w:rPr>
          <w:rFonts w:ascii="Marianne" w:hAnsi="Marianne"/>
          <w:sz w:val="20"/>
        </w:rPr>
        <w:t>les</w:t>
      </w:r>
      <w:proofErr w:type="gramEnd"/>
      <w:r w:rsidRPr="00BF39E5">
        <w:rPr>
          <w:rFonts w:ascii="Marianne" w:hAnsi="Marianne"/>
          <w:sz w:val="20"/>
        </w:rPr>
        <w:t xml:space="preserve"> volumes correspondants ;</w:t>
      </w:r>
    </w:p>
    <w:p w14:paraId="59F8DB63" w14:textId="290472C3" w:rsidR="00BF39E5" w:rsidRDefault="001E22D7" w:rsidP="00EA346D">
      <w:pPr>
        <w:pStyle w:val="Textbody"/>
        <w:numPr>
          <w:ilvl w:val="0"/>
          <w:numId w:val="18"/>
        </w:numPr>
        <w:spacing w:after="0"/>
        <w:rPr>
          <w:rFonts w:ascii="Marianne" w:hAnsi="Marianne"/>
          <w:sz w:val="20"/>
        </w:rPr>
      </w:pPr>
      <w:proofErr w:type="gramStart"/>
      <w:r>
        <w:rPr>
          <w:rFonts w:ascii="Marianne" w:hAnsi="Marianne"/>
          <w:sz w:val="20"/>
        </w:rPr>
        <w:t>la</w:t>
      </w:r>
      <w:proofErr w:type="gramEnd"/>
      <w:r>
        <w:rPr>
          <w:rFonts w:ascii="Marianne" w:hAnsi="Marianne"/>
          <w:sz w:val="20"/>
        </w:rPr>
        <w:t xml:space="preserve"> description</w:t>
      </w:r>
      <w:r w:rsidR="00BF39E5">
        <w:rPr>
          <w:rFonts w:ascii="Marianne" w:hAnsi="Marianne"/>
          <w:sz w:val="20"/>
        </w:rPr>
        <w:t xml:space="preserve"> des éventuels traitements des eaux qui seront effectués ;</w:t>
      </w:r>
    </w:p>
    <w:p w14:paraId="65410040" w14:textId="0EAD391A" w:rsidR="00BF39E5" w:rsidRDefault="00BF39E5" w:rsidP="00EA346D">
      <w:pPr>
        <w:pStyle w:val="Textbody"/>
        <w:numPr>
          <w:ilvl w:val="0"/>
          <w:numId w:val="18"/>
        </w:numPr>
        <w:spacing w:after="0"/>
        <w:rPr>
          <w:rFonts w:ascii="Marianne" w:hAnsi="Marianne"/>
          <w:sz w:val="20"/>
        </w:rPr>
      </w:pPr>
      <w:proofErr w:type="gramStart"/>
      <w:r w:rsidRPr="00BF39E5">
        <w:rPr>
          <w:rFonts w:ascii="Marianne" w:hAnsi="Marianne"/>
          <w:sz w:val="20"/>
        </w:rPr>
        <w:t>u</w:t>
      </w:r>
      <w:r w:rsidR="00B21F87" w:rsidRPr="00BF39E5">
        <w:rPr>
          <w:rFonts w:ascii="Marianne" w:hAnsi="Marianne"/>
          <w:sz w:val="20"/>
        </w:rPr>
        <w:t>ne</w:t>
      </w:r>
      <w:proofErr w:type="gramEnd"/>
      <w:r w:rsidR="00B21F87" w:rsidRPr="00BF39E5">
        <w:rPr>
          <w:rFonts w:ascii="Marianne" w:hAnsi="Marianne"/>
          <w:sz w:val="20"/>
        </w:rPr>
        <w:t xml:space="preserve"> évaluation des risques sanitaires et environnementaux </w:t>
      </w:r>
      <w:r>
        <w:rPr>
          <w:rFonts w:ascii="Marianne" w:hAnsi="Marianne"/>
          <w:sz w:val="20"/>
        </w:rPr>
        <w:t xml:space="preserve">associés </w:t>
      </w:r>
      <w:r w:rsidR="00B21F87" w:rsidRPr="00BF39E5">
        <w:rPr>
          <w:rFonts w:ascii="Marianne" w:hAnsi="Marianne"/>
          <w:sz w:val="20"/>
        </w:rPr>
        <w:t>et des propositions de mesures préventives et correctives pour maîtriser et gérer ces risques</w:t>
      </w:r>
      <w:r>
        <w:rPr>
          <w:rFonts w:ascii="Marianne" w:hAnsi="Marianne"/>
          <w:sz w:val="20"/>
        </w:rPr>
        <w:t> ;</w:t>
      </w:r>
    </w:p>
    <w:p w14:paraId="315859C4" w14:textId="6FE8363B" w:rsidR="00912B32" w:rsidRDefault="00BF39E5" w:rsidP="00EA346D">
      <w:pPr>
        <w:pStyle w:val="Textbody"/>
        <w:numPr>
          <w:ilvl w:val="0"/>
          <w:numId w:val="18"/>
        </w:numPr>
        <w:spacing w:after="0"/>
        <w:rPr>
          <w:rFonts w:ascii="Marianne" w:hAnsi="Marianne"/>
          <w:sz w:val="20"/>
        </w:rPr>
      </w:pPr>
      <w:proofErr w:type="gramStart"/>
      <w:r>
        <w:rPr>
          <w:rFonts w:ascii="Marianne" w:hAnsi="Marianne"/>
          <w:sz w:val="20"/>
        </w:rPr>
        <w:t>l</w:t>
      </w:r>
      <w:r w:rsidR="00B21F87" w:rsidRPr="00BF39E5">
        <w:rPr>
          <w:rFonts w:ascii="Marianne" w:hAnsi="Marianne"/>
          <w:sz w:val="20"/>
        </w:rPr>
        <w:t>a</w:t>
      </w:r>
      <w:proofErr w:type="gramEnd"/>
      <w:r w:rsidR="00B21F87" w:rsidRPr="00BF39E5">
        <w:rPr>
          <w:rFonts w:ascii="Marianne" w:hAnsi="Marianne"/>
          <w:sz w:val="20"/>
        </w:rPr>
        <w:t xml:space="preserve"> description détaillée des modalités de surveillance, d’entretien et d’exploitation d</w:t>
      </w:r>
      <w:r>
        <w:rPr>
          <w:rFonts w:ascii="Marianne" w:hAnsi="Marianne"/>
          <w:sz w:val="20"/>
        </w:rPr>
        <w:t>u système d’utilisation des eaux ;</w:t>
      </w:r>
    </w:p>
    <w:p w14:paraId="2DDAEAAC" w14:textId="59CAE0FC" w:rsidR="00C12076" w:rsidRDefault="00BF39E5" w:rsidP="00C12076">
      <w:pPr>
        <w:pStyle w:val="Textbody"/>
        <w:numPr>
          <w:ilvl w:val="0"/>
          <w:numId w:val="18"/>
        </w:numPr>
        <w:spacing w:after="0"/>
        <w:rPr>
          <w:rFonts w:ascii="Marianne" w:hAnsi="Marianne"/>
          <w:sz w:val="20"/>
        </w:rPr>
      </w:pPr>
      <w:proofErr w:type="gramStart"/>
      <w:r>
        <w:rPr>
          <w:rFonts w:ascii="Marianne" w:hAnsi="Marianne"/>
          <w:sz w:val="20"/>
        </w:rPr>
        <w:t>la</w:t>
      </w:r>
      <w:proofErr w:type="gramEnd"/>
      <w:r>
        <w:rPr>
          <w:rFonts w:ascii="Marianne" w:hAnsi="Marianne"/>
          <w:sz w:val="20"/>
        </w:rPr>
        <w:t xml:space="preserve"> </w:t>
      </w:r>
      <w:r w:rsidRPr="00BF39E5">
        <w:rPr>
          <w:rFonts w:ascii="Marianne" w:hAnsi="Marianne"/>
          <w:sz w:val="20"/>
        </w:rPr>
        <w:t>démon</w:t>
      </w:r>
      <w:r>
        <w:rPr>
          <w:rFonts w:ascii="Marianne" w:hAnsi="Marianne"/>
          <w:sz w:val="20"/>
        </w:rPr>
        <w:t>s</w:t>
      </w:r>
      <w:r w:rsidRPr="00BF39E5">
        <w:rPr>
          <w:rFonts w:ascii="Marianne" w:hAnsi="Marianne"/>
          <w:sz w:val="20"/>
        </w:rPr>
        <w:t>tr</w:t>
      </w:r>
      <w:r>
        <w:rPr>
          <w:rFonts w:ascii="Marianne" w:hAnsi="Marianne"/>
          <w:sz w:val="20"/>
        </w:rPr>
        <w:t>ation de</w:t>
      </w:r>
      <w:r w:rsidRPr="00BF39E5">
        <w:rPr>
          <w:rFonts w:ascii="Marianne" w:hAnsi="Marianne"/>
          <w:sz w:val="20"/>
        </w:rPr>
        <w:t xml:space="preserve"> la compatibilité de l’utilisation projetée avec </w:t>
      </w:r>
      <w:r>
        <w:rPr>
          <w:rFonts w:ascii="Marianne" w:hAnsi="Marianne"/>
          <w:sz w:val="20"/>
        </w:rPr>
        <w:t xml:space="preserve">les objectifs de </w:t>
      </w:r>
      <w:r w:rsidRPr="00BF39E5">
        <w:rPr>
          <w:rFonts w:ascii="Marianne" w:hAnsi="Marianne"/>
          <w:sz w:val="20"/>
        </w:rPr>
        <w:t>protection de la santé humaine et de l’environnement</w:t>
      </w:r>
      <w:r>
        <w:rPr>
          <w:rFonts w:ascii="Marianne" w:hAnsi="Marianne"/>
          <w:sz w:val="20"/>
        </w:rPr>
        <w:t>.</w:t>
      </w:r>
    </w:p>
    <w:p w14:paraId="03DACD2F" w14:textId="77777777" w:rsidR="00E0603D" w:rsidRDefault="00E0603D" w:rsidP="00C12076">
      <w:pPr>
        <w:pStyle w:val="Textbody"/>
        <w:spacing w:after="0"/>
        <w:rPr>
          <w:rFonts w:ascii="Marianne" w:hAnsi="Marianne"/>
          <w:sz w:val="20"/>
        </w:rPr>
      </w:pPr>
    </w:p>
    <w:p w14:paraId="08FC7267" w14:textId="07981B16" w:rsidR="00C12076" w:rsidRPr="00D84C7D" w:rsidRDefault="00E0603D" w:rsidP="00C12076">
      <w:pPr>
        <w:pStyle w:val="Textbody"/>
        <w:spacing w:after="0"/>
        <w:rPr>
          <w:rFonts w:ascii="Marianne" w:hAnsi="Marianne"/>
          <w:sz w:val="20"/>
        </w:rPr>
      </w:pPr>
      <w:r>
        <w:rPr>
          <w:rFonts w:ascii="Marianne" w:hAnsi="Marianne"/>
          <w:sz w:val="20"/>
        </w:rPr>
        <w:t xml:space="preserve">Pour de telles utilisations d’eaux impropres à la consommation humaine, les critères de qualité, les conditions techniques et </w:t>
      </w:r>
      <w:r w:rsidR="001E22D7">
        <w:rPr>
          <w:rFonts w:ascii="Marianne" w:hAnsi="Marianne"/>
          <w:sz w:val="20"/>
        </w:rPr>
        <w:t xml:space="preserve">les modalités de </w:t>
      </w:r>
      <w:r>
        <w:rPr>
          <w:rFonts w:ascii="Marianne" w:hAnsi="Marianne"/>
          <w:sz w:val="20"/>
        </w:rPr>
        <w:t xml:space="preserve">surveillance </w:t>
      </w:r>
      <w:r w:rsidR="00AD330A">
        <w:rPr>
          <w:rFonts w:ascii="Marianne" w:hAnsi="Marianne"/>
          <w:sz w:val="20"/>
        </w:rPr>
        <w:t>notamment</w:t>
      </w:r>
      <w:r w:rsidR="00591EA4">
        <w:rPr>
          <w:rFonts w:ascii="Marianne" w:hAnsi="Marianne"/>
          <w:sz w:val="20"/>
        </w:rPr>
        <w:t>,</w:t>
      </w:r>
      <w:r w:rsidR="00AD330A">
        <w:rPr>
          <w:rFonts w:ascii="Marianne" w:hAnsi="Marianne"/>
          <w:sz w:val="20"/>
        </w:rPr>
        <w:t xml:space="preserve"> </w:t>
      </w:r>
      <w:r>
        <w:rPr>
          <w:rFonts w:ascii="Marianne" w:hAnsi="Marianne"/>
          <w:sz w:val="20"/>
        </w:rPr>
        <w:t>sont</w:t>
      </w:r>
      <w:r w:rsidR="004A23BA">
        <w:rPr>
          <w:rFonts w:ascii="Marianne" w:hAnsi="Marianne"/>
          <w:sz w:val="20"/>
        </w:rPr>
        <w:t xml:space="preserve"> </w:t>
      </w:r>
      <w:r w:rsidR="001E22D7">
        <w:rPr>
          <w:rFonts w:ascii="Marianne" w:hAnsi="Marianne"/>
          <w:sz w:val="20"/>
        </w:rPr>
        <w:t>définis</w:t>
      </w:r>
      <w:r>
        <w:rPr>
          <w:rFonts w:ascii="Marianne" w:hAnsi="Marianne"/>
          <w:sz w:val="20"/>
        </w:rPr>
        <w:t xml:space="preserve"> par arrêté pris sur le rapport de l’inspection des installations classées</w:t>
      </w:r>
      <w:r w:rsidR="00AD0F8B">
        <w:rPr>
          <w:rFonts w:ascii="Marianne" w:hAnsi="Marianne"/>
          <w:sz w:val="20"/>
        </w:rPr>
        <w:t>,</w:t>
      </w:r>
      <w:r w:rsidR="001E22D7">
        <w:rPr>
          <w:rFonts w:ascii="Marianne" w:hAnsi="Marianne"/>
          <w:sz w:val="20"/>
        </w:rPr>
        <w:t xml:space="preserve"> préalablement à </w:t>
      </w:r>
      <w:r w:rsidR="00AD0F8B">
        <w:rPr>
          <w:rFonts w:ascii="Marianne" w:hAnsi="Marianne"/>
          <w:sz w:val="20"/>
        </w:rPr>
        <w:t>la mise en œuvre de l’utilisation.</w:t>
      </w:r>
      <w:r>
        <w:rPr>
          <w:rFonts w:ascii="Marianne" w:hAnsi="Marianne"/>
          <w:sz w:val="20"/>
        </w:rPr>
        <w:t xml:space="preserve"> </w:t>
      </w:r>
      <w:r w:rsidR="008721DA" w:rsidRPr="00E87218">
        <w:rPr>
          <w:rFonts w:ascii="Marianne" w:hAnsi="Marianne"/>
          <w:sz w:val="20"/>
        </w:rPr>
        <w:t xml:space="preserve">Toute modification </w:t>
      </w:r>
      <w:r w:rsidR="00AD0F8B">
        <w:rPr>
          <w:rFonts w:ascii="Marianne" w:hAnsi="Marianne"/>
          <w:sz w:val="20"/>
        </w:rPr>
        <w:t xml:space="preserve">ultérieure </w:t>
      </w:r>
      <w:r w:rsidR="008721DA" w:rsidRPr="00E87218">
        <w:rPr>
          <w:rFonts w:ascii="Marianne" w:hAnsi="Marianne"/>
          <w:sz w:val="20"/>
        </w:rPr>
        <w:t xml:space="preserve">de nature à entraîner un changement notable des éléments du dossier </w:t>
      </w:r>
      <w:r w:rsidR="008721DA" w:rsidRPr="00E0603D">
        <w:rPr>
          <w:rFonts w:ascii="Marianne" w:hAnsi="Marianne"/>
          <w:sz w:val="20"/>
        </w:rPr>
        <w:t>d’utilisation est portée, avant sa réalisation, à la connaissance du préfet</w:t>
      </w:r>
      <w:r w:rsidR="00E96A21">
        <w:rPr>
          <w:rFonts w:ascii="Marianne" w:hAnsi="Marianne"/>
          <w:sz w:val="20"/>
        </w:rPr>
        <w:t>,</w:t>
      </w:r>
      <w:r w:rsidR="008721DA" w:rsidRPr="00E0603D">
        <w:rPr>
          <w:rFonts w:ascii="Marianne" w:hAnsi="Marianne"/>
          <w:sz w:val="20"/>
        </w:rPr>
        <w:t xml:space="preserve"> avec tous les éléments d’appréciation. Le préfet modifie, s’il y a lieu, les prescriptions</w:t>
      </w:r>
      <w:r w:rsidR="008721DA" w:rsidRPr="00D84C7D">
        <w:rPr>
          <w:rFonts w:ascii="Marianne" w:hAnsi="Marianne"/>
          <w:sz w:val="20"/>
        </w:rPr>
        <w:t>.</w:t>
      </w:r>
    </w:p>
    <w:p w14:paraId="2E8EAE49" w14:textId="77777777" w:rsidR="006A7C7A" w:rsidRPr="00CB6A6F" w:rsidRDefault="006A7C7A" w:rsidP="00A71F30">
      <w:pPr>
        <w:pStyle w:val="Textbody"/>
        <w:spacing w:after="0"/>
        <w:rPr>
          <w:rFonts w:ascii="Marianne" w:hAnsi="Marianne"/>
          <w:bCs/>
          <w:snapToGrid w:val="0"/>
          <w:sz w:val="20"/>
        </w:rPr>
      </w:pPr>
    </w:p>
    <w:p w14:paraId="16F51798" w14:textId="3897C6C3" w:rsidR="00307968" w:rsidRPr="00CB6A6F" w:rsidRDefault="00ED27BA" w:rsidP="00A71F30">
      <w:pPr>
        <w:jc w:val="both"/>
        <w:outlineLvl w:val="0"/>
        <w:rPr>
          <w:rFonts w:ascii="Marianne" w:hAnsi="Marianne"/>
          <w:bCs/>
          <w:snapToGrid w:val="0"/>
          <w:sz w:val="20"/>
        </w:rPr>
      </w:pPr>
      <w:r w:rsidRPr="00F35833">
        <w:rPr>
          <w:rFonts w:ascii="Marianne" w:hAnsi="Marianne"/>
          <w:bCs/>
          <w:snapToGrid w:val="0"/>
          <w:sz w:val="20"/>
        </w:rPr>
        <w:lastRenderedPageBreak/>
        <w:t>I</w:t>
      </w:r>
      <w:r w:rsidR="00CE25ED" w:rsidRPr="00F35833">
        <w:rPr>
          <w:rFonts w:ascii="Marianne" w:hAnsi="Marianne"/>
          <w:bCs/>
          <w:snapToGrid w:val="0"/>
          <w:sz w:val="20"/>
        </w:rPr>
        <w:t>V</w:t>
      </w:r>
      <w:r w:rsidR="00883DBC">
        <w:rPr>
          <w:rFonts w:ascii="Marianne" w:hAnsi="Marianne"/>
          <w:bCs/>
          <w:snapToGrid w:val="0"/>
          <w:sz w:val="20"/>
        </w:rPr>
        <w:t>. </w:t>
      </w:r>
      <w:r w:rsidR="00CE25ED" w:rsidRPr="00CB6A6F">
        <w:rPr>
          <w:rFonts w:ascii="Marianne" w:hAnsi="Marianne"/>
          <w:bCs/>
          <w:snapToGrid w:val="0"/>
          <w:sz w:val="20"/>
        </w:rPr>
        <w:t>–</w:t>
      </w:r>
      <w:r w:rsidR="00883DBC">
        <w:rPr>
          <w:rFonts w:ascii="Marianne" w:hAnsi="Marianne"/>
          <w:bCs/>
          <w:snapToGrid w:val="0"/>
          <w:sz w:val="20"/>
        </w:rPr>
        <w:t> </w:t>
      </w:r>
      <w:r w:rsidR="00813DF7" w:rsidRPr="00CB6A6F">
        <w:rPr>
          <w:rFonts w:ascii="Marianne" w:hAnsi="Marianne"/>
          <w:bCs/>
          <w:snapToGrid w:val="0"/>
          <w:sz w:val="20"/>
        </w:rPr>
        <w:t>Pour l’application des annexes I à III, l</w:t>
      </w:r>
      <w:r w:rsidR="00CE25ED" w:rsidRPr="00CB6A6F">
        <w:rPr>
          <w:rFonts w:ascii="Marianne" w:hAnsi="Marianne"/>
          <w:bCs/>
          <w:snapToGrid w:val="0"/>
          <w:sz w:val="20"/>
        </w:rPr>
        <w:t>es eaux de pluie autres que celles</w:t>
      </w:r>
      <w:r w:rsidR="00E0603D">
        <w:rPr>
          <w:rFonts w:ascii="Marianne" w:hAnsi="Marianne"/>
          <w:bCs/>
          <w:snapToGrid w:val="0"/>
          <w:sz w:val="20"/>
        </w:rPr>
        <w:t xml:space="preserve"> mentionnées au sein des eaux brutes naturelles définies au 2</w:t>
      </w:r>
      <w:r w:rsidR="003A07AF">
        <w:rPr>
          <w:rFonts w:ascii="Marianne" w:hAnsi="Marianne"/>
          <w:bCs/>
          <w:snapToGrid w:val="0"/>
          <w:sz w:val="20"/>
        </w:rPr>
        <w:t>°</w:t>
      </w:r>
      <w:r w:rsidR="00E0603D">
        <w:rPr>
          <w:rFonts w:ascii="Marianne" w:hAnsi="Marianne"/>
          <w:bCs/>
          <w:snapToGrid w:val="0"/>
          <w:sz w:val="20"/>
        </w:rPr>
        <w:t xml:space="preserve"> de l’article 2</w:t>
      </w:r>
      <w:r w:rsidR="00053D72">
        <w:rPr>
          <w:rFonts w:ascii="Marianne" w:hAnsi="Marianne"/>
          <w:bCs/>
          <w:snapToGrid w:val="0"/>
          <w:sz w:val="20"/>
        </w:rPr>
        <w:t xml:space="preserve"> </w:t>
      </w:r>
      <w:r w:rsidR="00591EA4" w:rsidRPr="00591EA4">
        <w:rPr>
          <w:rFonts w:ascii="Marianne" w:hAnsi="Marianne"/>
          <w:bCs/>
          <w:snapToGrid w:val="0"/>
          <w:sz w:val="20"/>
        </w:rPr>
        <w:t xml:space="preserve">et les eaux issues des douches de sécurité et des lave-œil destinées à retirer les produits chimiques susceptibles d’être en contact avec le corps </w:t>
      </w:r>
      <w:r w:rsidR="00F303D6" w:rsidRPr="00591EA4">
        <w:rPr>
          <w:rFonts w:ascii="Marianne" w:hAnsi="Marianne"/>
          <w:bCs/>
          <w:snapToGrid w:val="0"/>
          <w:sz w:val="20"/>
        </w:rPr>
        <w:t>correspondent</w:t>
      </w:r>
      <w:r w:rsidR="00E0603D">
        <w:rPr>
          <w:rFonts w:ascii="Marianne" w:hAnsi="Marianne"/>
          <w:bCs/>
          <w:snapToGrid w:val="0"/>
          <w:sz w:val="20"/>
        </w:rPr>
        <w:t xml:space="preserve"> </w:t>
      </w:r>
      <w:r w:rsidR="00163D20">
        <w:rPr>
          <w:rFonts w:ascii="Marianne" w:hAnsi="Marianne"/>
          <w:bCs/>
          <w:snapToGrid w:val="0"/>
          <w:sz w:val="20"/>
        </w:rPr>
        <w:t>aux</w:t>
      </w:r>
      <w:r w:rsidR="009F3D3B">
        <w:rPr>
          <w:rFonts w:ascii="Marianne" w:hAnsi="Marianne"/>
          <w:bCs/>
          <w:snapToGrid w:val="0"/>
          <w:sz w:val="20"/>
        </w:rPr>
        <w:t xml:space="preserve"> autres types d’</w:t>
      </w:r>
      <w:r w:rsidR="00813DF7" w:rsidRPr="00CB6A6F">
        <w:rPr>
          <w:rFonts w:ascii="Marianne" w:hAnsi="Marianne"/>
          <w:bCs/>
          <w:snapToGrid w:val="0"/>
          <w:sz w:val="20"/>
        </w:rPr>
        <w:t>eaux impr</w:t>
      </w:r>
      <w:r w:rsidR="009F3D3B">
        <w:rPr>
          <w:rFonts w:ascii="Marianne" w:hAnsi="Marianne"/>
          <w:bCs/>
          <w:snapToGrid w:val="0"/>
          <w:sz w:val="20"/>
        </w:rPr>
        <w:t>opres à la consommation humaine</w:t>
      </w:r>
      <w:r w:rsidR="00F303D6">
        <w:rPr>
          <w:rFonts w:ascii="Marianne" w:hAnsi="Marianne"/>
          <w:bCs/>
          <w:snapToGrid w:val="0"/>
          <w:sz w:val="20"/>
        </w:rPr>
        <w:t xml:space="preserve"> mentionnés au 6</w:t>
      </w:r>
      <w:r w:rsidR="003A07AF">
        <w:rPr>
          <w:rFonts w:ascii="Marianne" w:hAnsi="Marianne"/>
          <w:bCs/>
          <w:snapToGrid w:val="0"/>
          <w:sz w:val="20"/>
        </w:rPr>
        <w:t>°</w:t>
      </w:r>
      <w:r w:rsidR="00F303D6">
        <w:rPr>
          <w:rFonts w:ascii="Marianne" w:hAnsi="Marianne"/>
          <w:bCs/>
          <w:snapToGrid w:val="0"/>
          <w:sz w:val="20"/>
        </w:rPr>
        <w:t xml:space="preserve"> de l’article 2</w:t>
      </w:r>
      <w:r w:rsidR="009F3D3B">
        <w:rPr>
          <w:rFonts w:ascii="Marianne" w:hAnsi="Marianne"/>
          <w:bCs/>
          <w:snapToGrid w:val="0"/>
          <w:sz w:val="20"/>
        </w:rPr>
        <w:t>.</w:t>
      </w:r>
      <w:r w:rsidR="00053D72">
        <w:rPr>
          <w:rFonts w:ascii="Marianne" w:hAnsi="Marianne"/>
          <w:bCs/>
          <w:snapToGrid w:val="0"/>
          <w:sz w:val="20"/>
        </w:rPr>
        <w:t xml:space="preserve"> </w:t>
      </w:r>
    </w:p>
    <w:p w14:paraId="5396DA6A" w14:textId="77777777" w:rsidR="00307968" w:rsidRPr="00CB6A6F" w:rsidRDefault="00307968" w:rsidP="00A71F30">
      <w:pPr>
        <w:jc w:val="both"/>
        <w:outlineLvl w:val="0"/>
        <w:rPr>
          <w:rFonts w:ascii="Marianne" w:hAnsi="Marianne"/>
          <w:bCs/>
          <w:snapToGrid w:val="0"/>
          <w:sz w:val="20"/>
        </w:rPr>
      </w:pPr>
    </w:p>
    <w:p w14:paraId="5D45F730" w14:textId="5AFC33AB" w:rsidR="00307968" w:rsidRPr="00CB6A6F" w:rsidRDefault="00883DBC" w:rsidP="00A71F30">
      <w:pPr>
        <w:jc w:val="both"/>
        <w:outlineLvl w:val="0"/>
        <w:rPr>
          <w:rFonts w:ascii="Marianne" w:hAnsi="Marianne"/>
          <w:bCs/>
          <w:snapToGrid w:val="0"/>
          <w:sz w:val="20"/>
        </w:rPr>
      </w:pPr>
      <w:r w:rsidRPr="00F35833">
        <w:rPr>
          <w:rFonts w:ascii="Marianne" w:hAnsi="Marianne"/>
          <w:bCs/>
          <w:snapToGrid w:val="0"/>
          <w:sz w:val="20"/>
        </w:rPr>
        <w:t>V</w:t>
      </w:r>
      <w:r>
        <w:rPr>
          <w:rFonts w:ascii="Marianne" w:hAnsi="Marianne"/>
          <w:bCs/>
          <w:snapToGrid w:val="0"/>
          <w:sz w:val="20"/>
        </w:rPr>
        <w:t>. – </w:t>
      </w:r>
      <w:r w:rsidR="00307968" w:rsidRPr="00CB6A6F">
        <w:rPr>
          <w:rFonts w:ascii="Marianne" w:hAnsi="Marianne"/>
          <w:bCs/>
          <w:snapToGrid w:val="0"/>
          <w:sz w:val="20"/>
        </w:rPr>
        <w:t>Les niveaux de qualité définis à l’annexe II ne s’appliquent pas :</w:t>
      </w:r>
    </w:p>
    <w:p w14:paraId="189034DB" w14:textId="6FF40F00" w:rsidR="00307968" w:rsidRPr="00883DBC" w:rsidRDefault="003C6B82" w:rsidP="00A71F30">
      <w:pPr>
        <w:jc w:val="both"/>
        <w:outlineLvl w:val="0"/>
        <w:rPr>
          <w:rFonts w:ascii="Marianne" w:hAnsi="Marianne"/>
          <w:bCs/>
          <w:snapToGrid w:val="0"/>
          <w:sz w:val="20"/>
        </w:rPr>
      </w:pPr>
      <w:r w:rsidRPr="00883DBC">
        <w:rPr>
          <w:rFonts w:ascii="Marianne" w:hAnsi="Marianne"/>
          <w:bCs/>
          <w:snapToGrid w:val="0"/>
          <w:sz w:val="20"/>
        </w:rPr>
        <w:t>1</w:t>
      </w:r>
      <w:r w:rsidR="00883DBC" w:rsidRPr="00883DBC">
        <w:rPr>
          <w:rFonts w:ascii="Marianne" w:hAnsi="Marianne"/>
          <w:bCs/>
          <w:snapToGrid w:val="0"/>
          <w:sz w:val="20"/>
        </w:rPr>
        <w:t>° </w:t>
      </w:r>
      <w:r w:rsidRPr="00883DBC">
        <w:rPr>
          <w:rFonts w:ascii="Marianne" w:hAnsi="Marianne"/>
          <w:bCs/>
          <w:snapToGrid w:val="0"/>
          <w:sz w:val="20"/>
        </w:rPr>
        <w:t>a</w:t>
      </w:r>
      <w:r w:rsidR="004F33E7" w:rsidRPr="00883DBC">
        <w:rPr>
          <w:rFonts w:ascii="Marianne" w:hAnsi="Marianne"/>
          <w:bCs/>
          <w:snapToGrid w:val="0"/>
          <w:sz w:val="20"/>
        </w:rPr>
        <w:t>u</w:t>
      </w:r>
      <w:r w:rsidR="003A07AF">
        <w:rPr>
          <w:rFonts w:ascii="Marianne" w:hAnsi="Marianne"/>
          <w:bCs/>
          <w:snapToGrid w:val="0"/>
          <w:sz w:val="20"/>
        </w:rPr>
        <w:t>x</w:t>
      </w:r>
      <w:r w:rsidR="004F33E7" w:rsidRPr="00883DBC">
        <w:rPr>
          <w:rFonts w:ascii="Marianne" w:hAnsi="Marianne"/>
          <w:bCs/>
          <w:snapToGrid w:val="0"/>
          <w:sz w:val="20"/>
        </w:rPr>
        <w:t xml:space="preserve"> système</w:t>
      </w:r>
      <w:r w:rsidR="003A07AF">
        <w:rPr>
          <w:rFonts w:ascii="Marianne" w:hAnsi="Marianne"/>
          <w:bCs/>
          <w:snapToGrid w:val="0"/>
          <w:sz w:val="20"/>
        </w:rPr>
        <w:t>s</w:t>
      </w:r>
      <w:r w:rsidR="00307968" w:rsidRPr="00883DBC">
        <w:rPr>
          <w:rFonts w:ascii="Marianne" w:hAnsi="Marianne"/>
          <w:bCs/>
          <w:snapToGrid w:val="0"/>
          <w:sz w:val="20"/>
        </w:rPr>
        <w:t xml:space="preserve"> d’utilisation d’eaux impropres à la consommation humaine utilisant pour leur alimentation uniquement des eaux brutes </w:t>
      </w:r>
      <w:r w:rsidR="00813DF7" w:rsidRPr="00883DBC">
        <w:rPr>
          <w:rFonts w:ascii="Marianne" w:hAnsi="Marianne"/>
          <w:bCs/>
          <w:snapToGrid w:val="0"/>
          <w:sz w:val="20"/>
        </w:rPr>
        <w:t>naturelles</w:t>
      </w:r>
      <w:r w:rsidR="00883DBC" w:rsidRPr="00883DBC">
        <w:rPr>
          <w:rFonts w:ascii="Marianne" w:hAnsi="Marianne"/>
          <w:bCs/>
          <w:snapToGrid w:val="0"/>
          <w:sz w:val="20"/>
        </w:rPr>
        <w:t xml:space="preserve"> pour :</w:t>
      </w:r>
    </w:p>
    <w:p w14:paraId="6F486343" w14:textId="1267D2A5" w:rsidR="00307968" w:rsidRPr="00E02451" w:rsidRDefault="00307968"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le</w:t>
      </w:r>
      <w:proofErr w:type="gramEnd"/>
      <w:r w:rsidRPr="00E02451">
        <w:rPr>
          <w:rFonts w:ascii="Marianne" w:hAnsi="Marianne"/>
          <w:snapToGrid w:val="0"/>
          <w:sz w:val="20"/>
          <w:szCs w:val="24"/>
        </w:rPr>
        <w:t xml:space="preserve"> </w:t>
      </w:r>
      <w:r w:rsidR="007A18AD">
        <w:rPr>
          <w:rFonts w:ascii="Marianne" w:hAnsi="Marianne"/>
          <w:snapToGrid w:val="0"/>
          <w:sz w:val="20"/>
          <w:szCs w:val="24"/>
        </w:rPr>
        <w:t>lavage</w:t>
      </w:r>
      <w:r w:rsidR="007A18AD" w:rsidRPr="00E02451">
        <w:rPr>
          <w:rFonts w:ascii="Marianne" w:hAnsi="Marianne"/>
          <w:snapToGrid w:val="0"/>
          <w:sz w:val="20"/>
          <w:szCs w:val="24"/>
        </w:rPr>
        <w:t xml:space="preserve"> </w:t>
      </w:r>
      <w:r w:rsidRPr="00E02451">
        <w:rPr>
          <w:rFonts w:ascii="Marianne" w:hAnsi="Marianne"/>
          <w:snapToGrid w:val="0"/>
          <w:sz w:val="20"/>
          <w:szCs w:val="24"/>
        </w:rPr>
        <w:t xml:space="preserve">des </w:t>
      </w:r>
      <w:r w:rsidR="007A18AD">
        <w:rPr>
          <w:rFonts w:ascii="Marianne" w:hAnsi="Marianne"/>
          <w:snapToGrid w:val="0"/>
          <w:sz w:val="20"/>
          <w:szCs w:val="24"/>
        </w:rPr>
        <w:t>sols</w:t>
      </w:r>
      <w:r w:rsidR="007A18AD" w:rsidRPr="00E02451">
        <w:rPr>
          <w:rFonts w:ascii="Marianne" w:hAnsi="Marianne"/>
          <w:snapToGrid w:val="0"/>
          <w:sz w:val="20"/>
          <w:szCs w:val="24"/>
        </w:rPr>
        <w:t xml:space="preserve"> </w:t>
      </w:r>
      <w:r w:rsidRPr="00E02451">
        <w:rPr>
          <w:rFonts w:ascii="Marianne" w:hAnsi="Marianne"/>
          <w:snapToGrid w:val="0"/>
          <w:sz w:val="20"/>
          <w:szCs w:val="24"/>
        </w:rPr>
        <w:t>intérieurs ;</w:t>
      </w:r>
    </w:p>
    <w:p w14:paraId="4714F9E6" w14:textId="4B2B70A7" w:rsidR="00307968" w:rsidRPr="00E02451" w:rsidRDefault="00307968"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l’alimentation</w:t>
      </w:r>
      <w:proofErr w:type="gramEnd"/>
      <w:r w:rsidRPr="00E02451">
        <w:rPr>
          <w:rFonts w:ascii="Marianne" w:hAnsi="Marianne"/>
          <w:snapToGrid w:val="0"/>
          <w:sz w:val="20"/>
          <w:szCs w:val="24"/>
        </w:rPr>
        <w:t xml:space="preserve"> des fontaines décoratives</w:t>
      </w:r>
      <w:r w:rsidR="001232DC">
        <w:rPr>
          <w:rFonts w:ascii="Marianne" w:hAnsi="Marianne"/>
          <w:snapToGrid w:val="0"/>
          <w:sz w:val="20"/>
          <w:szCs w:val="24"/>
        </w:rPr>
        <w:t xml:space="preserve"> non destinées à la consommation humaine</w:t>
      </w:r>
      <w:r w:rsidRPr="00E02451">
        <w:rPr>
          <w:rFonts w:ascii="Marianne" w:hAnsi="Marianne"/>
          <w:snapToGrid w:val="0"/>
          <w:sz w:val="20"/>
          <w:szCs w:val="24"/>
        </w:rPr>
        <w:t> ;</w:t>
      </w:r>
    </w:p>
    <w:p w14:paraId="0AC3D070" w14:textId="4C016619" w:rsidR="00307968" w:rsidRPr="00E02451" w:rsidRDefault="00307968"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l’évacuation</w:t>
      </w:r>
      <w:proofErr w:type="gramEnd"/>
      <w:r w:rsidRPr="00E02451">
        <w:rPr>
          <w:rFonts w:ascii="Marianne" w:hAnsi="Marianne"/>
          <w:snapToGrid w:val="0"/>
          <w:sz w:val="20"/>
          <w:szCs w:val="24"/>
        </w:rPr>
        <w:t xml:space="preserve"> des excr</w:t>
      </w:r>
      <w:r w:rsidR="00163D20">
        <w:rPr>
          <w:rFonts w:ascii="Marianne" w:hAnsi="Marianne"/>
          <w:snapToGrid w:val="0"/>
          <w:sz w:val="20"/>
          <w:szCs w:val="24"/>
        </w:rPr>
        <w:t>e</w:t>
      </w:r>
      <w:r w:rsidRPr="00E02451">
        <w:rPr>
          <w:rFonts w:ascii="Marianne" w:hAnsi="Marianne"/>
          <w:snapToGrid w:val="0"/>
          <w:sz w:val="20"/>
          <w:szCs w:val="24"/>
        </w:rPr>
        <w:t>ta ;</w:t>
      </w:r>
    </w:p>
    <w:p w14:paraId="0A3A5087" w14:textId="26F9B307" w:rsidR="00307968" w:rsidRPr="00E02451" w:rsidRDefault="00307968"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le</w:t>
      </w:r>
      <w:proofErr w:type="gramEnd"/>
      <w:r w:rsidRPr="00E02451">
        <w:rPr>
          <w:rFonts w:ascii="Marianne" w:hAnsi="Marianne"/>
          <w:snapToGrid w:val="0"/>
          <w:sz w:val="20"/>
          <w:szCs w:val="24"/>
        </w:rPr>
        <w:t xml:space="preserve"> net</w:t>
      </w:r>
      <w:r w:rsidR="00883DBC" w:rsidRPr="00E02451">
        <w:rPr>
          <w:rFonts w:ascii="Marianne" w:hAnsi="Marianne"/>
          <w:snapToGrid w:val="0"/>
          <w:sz w:val="20"/>
          <w:szCs w:val="24"/>
        </w:rPr>
        <w:t>toyage des surfaces extérieures ;</w:t>
      </w:r>
    </w:p>
    <w:p w14:paraId="14F004D8" w14:textId="44311225" w:rsidR="0039472F" w:rsidRDefault="00307968"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l’arrosage</w:t>
      </w:r>
      <w:proofErr w:type="gramEnd"/>
      <w:r w:rsidRPr="00E02451">
        <w:rPr>
          <w:rFonts w:ascii="Marianne" w:hAnsi="Marianne"/>
          <w:snapToGrid w:val="0"/>
          <w:sz w:val="20"/>
          <w:szCs w:val="24"/>
        </w:rPr>
        <w:t xml:space="preserve"> des espaces verts</w:t>
      </w:r>
      <w:r w:rsidR="007A18AD">
        <w:rPr>
          <w:rFonts w:ascii="Marianne" w:hAnsi="Marianne"/>
          <w:snapToGrid w:val="0"/>
          <w:sz w:val="20"/>
          <w:szCs w:val="24"/>
        </w:rPr>
        <w:t xml:space="preserve"> à l’échelle des</w:t>
      </w:r>
      <w:r w:rsidR="008721DA">
        <w:rPr>
          <w:rFonts w:ascii="Marianne" w:hAnsi="Marianne"/>
          <w:snapToGrid w:val="0"/>
          <w:sz w:val="20"/>
          <w:szCs w:val="24"/>
        </w:rPr>
        <w:t xml:space="preserve"> </w:t>
      </w:r>
      <w:r w:rsidR="007A18AD">
        <w:rPr>
          <w:rFonts w:ascii="Marianne" w:hAnsi="Marianne"/>
          <w:snapToGrid w:val="0"/>
          <w:sz w:val="20"/>
          <w:szCs w:val="24"/>
        </w:rPr>
        <w:t>bâtiments</w:t>
      </w:r>
      <w:r w:rsidR="0039472F">
        <w:rPr>
          <w:rFonts w:ascii="Marianne" w:hAnsi="Marianne"/>
          <w:snapToGrid w:val="0"/>
          <w:sz w:val="20"/>
          <w:szCs w:val="24"/>
        </w:rPr>
        <w:t> ;</w:t>
      </w:r>
    </w:p>
    <w:p w14:paraId="7A2FFEBE" w14:textId="3FC4535B" w:rsidR="00307968" w:rsidRPr="00E02451" w:rsidRDefault="0039472F"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Pr>
          <w:rFonts w:ascii="Marianne" w:hAnsi="Marianne"/>
          <w:snapToGrid w:val="0"/>
          <w:sz w:val="20"/>
          <w:szCs w:val="24"/>
        </w:rPr>
        <w:t>l’a</w:t>
      </w:r>
      <w:r w:rsidRPr="003A1960">
        <w:rPr>
          <w:rFonts w:ascii="Marianne" w:hAnsi="Marianne"/>
          <w:snapToGrid w:val="0"/>
          <w:sz w:val="20"/>
          <w:szCs w:val="24"/>
        </w:rPr>
        <w:t>rrosage</w:t>
      </w:r>
      <w:proofErr w:type="gramEnd"/>
      <w:r w:rsidRPr="003A1960">
        <w:rPr>
          <w:rFonts w:ascii="Marianne" w:hAnsi="Marianne"/>
          <w:snapToGrid w:val="0"/>
          <w:sz w:val="20"/>
          <w:szCs w:val="24"/>
        </w:rPr>
        <w:t xml:space="preserve"> des jardins potagers</w:t>
      </w:r>
      <w:r w:rsidR="00307968" w:rsidRPr="00E02451">
        <w:rPr>
          <w:rFonts w:ascii="Marianne" w:hAnsi="Marianne"/>
          <w:snapToGrid w:val="0"/>
          <w:sz w:val="20"/>
          <w:szCs w:val="24"/>
        </w:rPr>
        <w:t>.</w:t>
      </w:r>
    </w:p>
    <w:p w14:paraId="457BECAD" w14:textId="742B98E1" w:rsidR="00307968" w:rsidRPr="00CB6A6F" w:rsidRDefault="00307968" w:rsidP="00A71F30">
      <w:pPr>
        <w:jc w:val="both"/>
        <w:outlineLvl w:val="0"/>
        <w:rPr>
          <w:rFonts w:ascii="Marianne" w:hAnsi="Marianne"/>
          <w:bCs/>
          <w:snapToGrid w:val="0"/>
          <w:sz w:val="20"/>
        </w:rPr>
      </w:pPr>
      <w:r w:rsidRPr="00883DBC">
        <w:rPr>
          <w:rFonts w:ascii="Marianne" w:hAnsi="Marianne"/>
          <w:bCs/>
          <w:snapToGrid w:val="0"/>
          <w:sz w:val="20"/>
        </w:rPr>
        <w:t>2</w:t>
      </w:r>
      <w:r w:rsidR="00883DBC" w:rsidRPr="00883DBC">
        <w:rPr>
          <w:rFonts w:ascii="Marianne" w:hAnsi="Marianne"/>
          <w:bCs/>
          <w:snapToGrid w:val="0"/>
          <w:sz w:val="20"/>
        </w:rPr>
        <w:t>°</w:t>
      </w:r>
      <w:r w:rsidR="00F35833">
        <w:rPr>
          <w:rFonts w:ascii="Marianne" w:hAnsi="Marianne"/>
          <w:bCs/>
          <w:snapToGrid w:val="0"/>
          <w:sz w:val="20"/>
        </w:rPr>
        <w:t> </w:t>
      </w:r>
      <w:r w:rsidR="003C6B82" w:rsidRPr="00883DBC">
        <w:rPr>
          <w:rFonts w:ascii="Marianne" w:hAnsi="Marianne"/>
          <w:bCs/>
          <w:snapToGrid w:val="0"/>
          <w:sz w:val="20"/>
        </w:rPr>
        <w:t>a</w:t>
      </w:r>
      <w:r w:rsidRPr="00883DBC">
        <w:rPr>
          <w:rFonts w:ascii="Marianne" w:hAnsi="Marianne"/>
          <w:bCs/>
          <w:snapToGrid w:val="0"/>
          <w:sz w:val="20"/>
        </w:rPr>
        <w:t>ux eaux issues des lave-mains intégrés équipant les toilettes dont le principe de fonctionnement</w:t>
      </w:r>
      <w:r w:rsidRPr="003C6B82">
        <w:rPr>
          <w:rFonts w:ascii="Marianne" w:hAnsi="Marianne"/>
          <w:bCs/>
          <w:snapToGrid w:val="0"/>
          <w:sz w:val="20"/>
        </w:rPr>
        <w:t xml:space="preserve"> repose sur l’utilisation directe de ces eaux pour le remplissage du réservoir d’alimentation de la chasse d’eau de ces toilettes.</w:t>
      </w:r>
    </w:p>
    <w:p w14:paraId="3E338C47" w14:textId="77777777" w:rsidR="00307968" w:rsidRPr="00CB6A6F" w:rsidRDefault="00307968" w:rsidP="00A71F30">
      <w:pPr>
        <w:jc w:val="both"/>
        <w:outlineLvl w:val="0"/>
        <w:rPr>
          <w:rFonts w:ascii="Marianne" w:hAnsi="Marianne"/>
          <w:bCs/>
          <w:snapToGrid w:val="0"/>
          <w:sz w:val="20"/>
        </w:rPr>
      </w:pPr>
    </w:p>
    <w:p w14:paraId="5A995B0E" w14:textId="247394B4" w:rsidR="00307968" w:rsidRDefault="00307968" w:rsidP="00A71F30">
      <w:pPr>
        <w:jc w:val="both"/>
        <w:outlineLvl w:val="0"/>
        <w:rPr>
          <w:rFonts w:ascii="Marianne" w:hAnsi="Marianne"/>
          <w:bCs/>
          <w:snapToGrid w:val="0"/>
          <w:sz w:val="20"/>
        </w:rPr>
      </w:pPr>
      <w:r w:rsidRPr="00F35833">
        <w:rPr>
          <w:rFonts w:ascii="Marianne" w:hAnsi="Marianne"/>
          <w:bCs/>
          <w:snapToGrid w:val="0"/>
          <w:sz w:val="20"/>
        </w:rPr>
        <w:t>V</w:t>
      </w:r>
      <w:r w:rsidR="00684A0C" w:rsidRPr="00F35833">
        <w:rPr>
          <w:rFonts w:ascii="Marianne" w:hAnsi="Marianne"/>
          <w:bCs/>
          <w:snapToGrid w:val="0"/>
          <w:sz w:val="20"/>
        </w:rPr>
        <w:t>I</w:t>
      </w:r>
      <w:r w:rsidRPr="00CB6A6F">
        <w:rPr>
          <w:rFonts w:ascii="Marianne" w:hAnsi="Marianne"/>
          <w:bCs/>
          <w:snapToGrid w:val="0"/>
          <w:sz w:val="20"/>
        </w:rPr>
        <w:t>.</w:t>
      </w:r>
      <w:r w:rsidR="00883DBC">
        <w:rPr>
          <w:rFonts w:ascii="Marianne" w:hAnsi="Marianne"/>
          <w:bCs/>
          <w:snapToGrid w:val="0"/>
          <w:sz w:val="20"/>
        </w:rPr>
        <w:t> </w:t>
      </w:r>
      <w:r w:rsidRPr="00CB6A6F">
        <w:rPr>
          <w:rFonts w:ascii="Marianne" w:hAnsi="Marianne"/>
          <w:bCs/>
          <w:snapToGrid w:val="0"/>
          <w:sz w:val="20"/>
        </w:rPr>
        <w:t>–</w:t>
      </w:r>
      <w:r w:rsidR="00883DBC">
        <w:rPr>
          <w:rFonts w:ascii="Marianne" w:hAnsi="Marianne"/>
          <w:bCs/>
          <w:snapToGrid w:val="0"/>
          <w:sz w:val="20"/>
        </w:rPr>
        <w:t> </w:t>
      </w:r>
      <w:r w:rsidRPr="00CB6A6F">
        <w:rPr>
          <w:rFonts w:ascii="Marianne" w:hAnsi="Marianne"/>
          <w:bCs/>
          <w:snapToGrid w:val="0"/>
          <w:sz w:val="20"/>
        </w:rPr>
        <w:t>Le préfet</w:t>
      </w:r>
      <w:r w:rsidR="00C86388" w:rsidRPr="00CB6A6F">
        <w:rPr>
          <w:rFonts w:ascii="Marianne" w:hAnsi="Marianne"/>
          <w:bCs/>
          <w:snapToGrid w:val="0"/>
          <w:sz w:val="20"/>
        </w:rPr>
        <w:t xml:space="preserve"> </w:t>
      </w:r>
      <w:r w:rsidRPr="00CB6A6F">
        <w:rPr>
          <w:rFonts w:ascii="Marianne" w:hAnsi="Marianne"/>
          <w:bCs/>
          <w:snapToGrid w:val="0"/>
          <w:sz w:val="20"/>
        </w:rPr>
        <w:t>peut, en cas de besoin pour des raisons de pollution locale des ressources en eau ou de pollution de l’a</w:t>
      </w:r>
      <w:r w:rsidR="004F33E7" w:rsidRPr="00CB6A6F">
        <w:rPr>
          <w:rFonts w:ascii="Marianne" w:hAnsi="Marianne"/>
          <w:bCs/>
          <w:snapToGrid w:val="0"/>
          <w:sz w:val="20"/>
        </w:rPr>
        <w:t>ir, imposer à l’exploitant du</w:t>
      </w:r>
      <w:r w:rsidRPr="00CB6A6F">
        <w:rPr>
          <w:rFonts w:ascii="Marianne" w:hAnsi="Marianne"/>
          <w:bCs/>
          <w:snapToGrid w:val="0"/>
          <w:sz w:val="20"/>
        </w:rPr>
        <w:t xml:space="preserve"> système d’utilisation d’eaux impropres à la consommation humaine le suivi de paramètres complémentaires à ceux mentionnés en annexe </w:t>
      </w:r>
      <w:r w:rsidR="00904246" w:rsidRPr="00CB6A6F">
        <w:rPr>
          <w:rFonts w:ascii="Marianne" w:hAnsi="Marianne"/>
          <w:bCs/>
          <w:snapToGrid w:val="0"/>
          <w:sz w:val="20"/>
        </w:rPr>
        <w:t>II</w:t>
      </w:r>
      <w:r w:rsidRPr="00CB6A6F">
        <w:rPr>
          <w:rFonts w:ascii="Marianne" w:hAnsi="Marianne"/>
          <w:bCs/>
          <w:snapToGrid w:val="0"/>
          <w:sz w:val="20"/>
        </w:rPr>
        <w:t>.</w:t>
      </w:r>
    </w:p>
    <w:p w14:paraId="240A349D" w14:textId="6A019F80" w:rsidR="009F3D3B" w:rsidRDefault="009F3D3B" w:rsidP="00A71F30">
      <w:pPr>
        <w:jc w:val="both"/>
        <w:outlineLvl w:val="0"/>
        <w:rPr>
          <w:rFonts w:ascii="Marianne" w:hAnsi="Marianne"/>
          <w:bCs/>
          <w:snapToGrid w:val="0"/>
          <w:sz w:val="20"/>
        </w:rPr>
      </w:pPr>
    </w:p>
    <w:p w14:paraId="6D848081" w14:textId="72181C71" w:rsidR="00B73E5B" w:rsidRDefault="00B73E5B" w:rsidP="00A71F30">
      <w:pPr>
        <w:jc w:val="both"/>
        <w:outlineLvl w:val="0"/>
        <w:rPr>
          <w:rFonts w:ascii="Marianne" w:hAnsi="Marianne"/>
          <w:bCs/>
          <w:snapToGrid w:val="0"/>
          <w:sz w:val="20"/>
        </w:rPr>
      </w:pPr>
      <w:r>
        <w:rPr>
          <w:rFonts w:ascii="Marianne" w:hAnsi="Marianne"/>
          <w:bCs/>
          <w:snapToGrid w:val="0"/>
          <w:sz w:val="20"/>
        </w:rPr>
        <w:t>Le préfet peut, en fonction des caractéristiques de l’installation</w:t>
      </w:r>
      <w:r w:rsidR="00EF1538">
        <w:rPr>
          <w:rFonts w:ascii="Marianne" w:hAnsi="Marianne"/>
          <w:bCs/>
          <w:snapToGrid w:val="0"/>
          <w:sz w:val="20"/>
        </w:rPr>
        <w:t>, des caractéristiques des eaux impropres à la consommation humaine</w:t>
      </w:r>
      <w:r>
        <w:rPr>
          <w:rFonts w:ascii="Marianne" w:hAnsi="Marianne"/>
          <w:bCs/>
          <w:snapToGrid w:val="0"/>
          <w:sz w:val="20"/>
        </w:rPr>
        <w:t xml:space="preserve"> et de la sensibilité du milieu</w:t>
      </w:r>
      <w:r w:rsidR="00CB4684">
        <w:rPr>
          <w:rFonts w:ascii="Marianne" w:hAnsi="Marianne"/>
          <w:bCs/>
          <w:snapToGrid w:val="0"/>
          <w:sz w:val="20"/>
        </w:rPr>
        <w:t xml:space="preserve"> naturel récepteur</w:t>
      </w:r>
      <w:r>
        <w:rPr>
          <w:rFonts w:ascii="Marianne" w:hAnsi="Marianne"/>
          <w:bCs/>
          <w:snapToGrid w:val="0"/>
          <w:sz w:val="20"/>
        </w:rPr>
        <w:t xml:space="preserve">, adapter les critères de qualité mentionnés aux </w:t>
      </w:r>
      <w:r w:rsidR="004F5F20">
        <w:rPr>
          <w:rFonts w:ascii="Marianne" w:hAnsi="Marianne"/>
          <w:bCs/>
          <w:snapToGrid w:val="0"/>
          <w:sz w:val="20"/>
        </w:rPr>
        <w:t>annexe</w:t>
      </w:r>
      <w:r w:rsidR="00E602C3">
        <w:rPr>
          <w:rFonts w:ascii="Marianne" w:hAnsi="Marianne"/>
          <w:bCs/>
          <w:snapToGrid w:val="0"/>
          <w:sz w:val="20"/>
        </w:rPr>
        <w:t>s</w:t>
      </w:r>
      <w:r w:rsidR="004F5F20">
        <w:rPr>
          <w:rFonts w:ascii="Marianne" w:hAnsi="Marianne"/>
          <w:bCs/>
          <w:snapToGrid w:val="0"/>
          <w:sz w:val="20"/>
        </w:rPr>
        <w:t xml:space="preserve"> I et II, </w:t>
      </w:r>
      <w:r>
        <w:rPr>
          <w:rFonts w:ascii="Marianne" w:hAnsi="Marianne"/>
          <w:bCs/>
          <w:snapToGrid w:val="0"/>
          <w:sz w:val="20"/>
        </w:rPr>
        <w:t>pour l’utilisation d’eaux impropres à la consommation humaine pour les usages mentionnés au II de l’article 1</w:t>
      </w:r>
      <w:r w:rsidR="004F5F20" w:rsidRPr="00883DBC">
        <w:rPr>
          <w:rFonts w:ascii="Marianne" w:hAnsi="Marianne"/>
          <w:bCs/>
          <w:snapToGrid w:val="0"/>
          <w:sz w:val="20"/>
          <w:vertAlign w:val="superscript"/>
        </w:rPr>
        <w:t>er</w:t>
      </w:r>
      <w:r>
        <w:rPr>
          <w:rFonts w:ascii="Marianne" w:hAnsi="Marianne"/>
          <w:bCs/>
          <w:snapToGrid w:val="0"/>
          <w:sz w:val="20"/>
        </w:rPr>
        <w:t xml:space="preserve">. A cet effet, l’exploitant fournit au préfet </w:t>
      </w:r>
      <w:r w:rsidR="00053D72">
        <w:rPr>
          <w:rFonts w:ascii="Marianne" w:hAnsi="Marianne"/>
          <w:bCs/>
          <w:snapToGrid w:val="0"/>
          <w:sz w:val="20"/>
        </w:rPr>
        <w:t xml:space="preserve">un dossier avec </w:t>
      </w:r>
      <w:r>
        <w:rPr>
          <w:rFonts w:ascii="Marianne" w:hAnsi="Marianne"/>
          <w:bCs/>
          <w:snapToGrid w:val="0"/>
          <w:sz w:val="20"/>
        </w:rPr>
        <w:t xml:space="preserve">la liste des mesures </w:t>
      </w:r>
      <w:r w:rsidR="004F5F20">
        <w:rPr>
          <w:rFonts w:ascii="Marianne" w:hAnsi="Marianne"/>
          <w:bCs/>
          <w:snapToGrid w:val="0"/>
          <w:sz w:val="20"/>
        </w:rPr>
        <w:t xml:space="preserve">qu’il prévoit de mettre en œuvre pour </w:t>
      </w:r>
      <w:r w:rsidR="00E602C3">
        <w:rPr>
          <w:rFonts w:ascii="Marianne" w:hAnsi="Marianne"/>
          <w:bCs/>
          <w:snapToGrid w:val="0"/>
          <w:sz w:val="20"/>
        </w:rPr>
        <w:t>s’assurer que cette utilisation</w:t>
      </w:r>
      <w:r w:rsidR="00E602C3" w:rsidRPr="00E602C3">
        <w:rPr>
          <w:rFonts w:ascii="Marianne" w:hAnsi="Marianne"/>
          <w:bCs/>
          <w:snapToGrid w:val="0"/>
          <w:sz w:val="20"/>
        </w:rPr>
        <w:t xml:space="preserve"> n’a aucune influence sur la santé de l’usager.</w:t>
      </w:r>
    </w:p>
    <w:p w14:paraId="111EB02C" w14:textId="1316BCED" w:rsidR="00053D72" w:rsidRDefault="00053D72" w:rsidP="00A71F30">
      <w:pPr>
        <w:jc w:val="both"/>
        <w:outlineLvl w:val="0"/>
        <w:rPr>
          <w:rFonts w:ascii="Marianne" w:hAnsi="Marianne"/>
          <w:bCs/>
          <w:snapToGrid w:val="0"/>
          <w:sz w:val="20"/>
        </w:rPr>
      </w:pPr>
    </w:p>
    <w:p w14:paraId="7DC1C8F7" w14:textId="77777777" w:rsidR="00053D72" w:rsidRDefault="00053D72" w:rsidP="00053D72">
      <w:pPr>
        <w:pStyle w:val="Textbody"/>
        <w:spacing w:after="0"/>
        <w:rPr>
          <w:rFonts w:ascii="Marianne" w:hAnsi="Marianne"/>
          <w:sz w:val="20"/>
        </w:rPr>
      </w:pPr>
      <w:r w:rsidRPr="00E0603D">
        <w:rPr>
          <w:rFonts w:ascii="Marianne" w:hAnsi="Marianne"/>
          <w:sz w:val="20"/>
        </w:rPr>
        <w:t xml:space="preserve">Lorsque le public est susceptible d’être exposé à ces </w:t>
      </w:r>
      <w:r>
        <w:rPr>
          <w:rFonts w:ascii="Marianne" w:hAnsi="Marianne"/>
          <w:sz w:val="20"/>
        </w:rPr>
        <w:t>eaux impropres à la consommation humaine</w:t>
      </w:r>
      <w:r w:rsidRPr="00E0603D">
        <w:rPr>
          <w:rFonts w:ascii="Marianne" w:hAnsi="Marianne"/>
          <w:sz w:val="20"/>
        </w:rPr>
        <w:t xml:space="preserve">, le dossier peut être transmis </w:t>
      </w:r>
      <w:r>
        <w:rPr>
          <w:rFonts w:ascii="Marianne" w:hAnsi="Marianne"/>
          <w:sz w:val="20"/>
        </w:rPr>
        <w:t xml:space="preserve">par le préfet </w:t>
      </w:r>
      <w:r w:rsidRPr="00E0603D">
        <w:rPr>
          <w:rFonts w:ascii="Marianne" w:hAnsi="Marianne"/>
          <w:sz w:val="20"/>
        </w:rPr>
        <w:t>pour avis à l’agence régionale de santé. L’avis est alors rendu dans un délai de deux mois à compter de la saisine par le préfet</w:t>
      </w:r>
      <w:r>
        <w:rPr>
          <w:rFonts w:ascii="Marianne" w:hAnsi="Marianne"/>
          <w:sz w:val="20"/>
        </w:rPr>
        <w:t>.</w:t>
      </w:r>
      <w:r w:rsidRPr="00E0603D">
        <w:rPr>
          <w:rFonts w:ascii="Marianne" w:hAnsi="Marianne"/>
          <w:sz w:val="20"/>
        </w:rPr>
        <w:t xml:space="preserve"> </w:t>
      </w:r>
      <w:r>
        <w:rPr>
          <w:rFonts w:ascii="Marianne" w:hAnsi="Marianne"/>
          <w:sz w:val="20"/>
        </w:rPr>
        <w:t>A</w:t>
      </w:r>
      <w:r w:rsidRPr="00E0603D">
        <w:rPr>
          <w:rFonts w:ascii="Marianne" w:hAnsi="Marianne"/>
          <w:sz w:val="20"/>
        </w:rPr>
        <w:t>u-delà d</w:t>
      </w:r>
      <w:r w:rsidRPr="00D84C7D">
        <w:rPr>
          <w:rFonts w:ascii="Marianne" w:hAnsi="Marianne"/>
          <w:sz w:val="20"/>
        </w:rPr>
        <w:t>e ce délai, l’avis est réputé favorable.</w:t>
      </w:r>
    </w:p>
    <w:p w14:paraId="20627F9E" w14:textId="77777777" w:rsidR="006C16E5" w:rsidRPr="00CB6A6F" w:rsidRDefault="006C16E5" w:rsidP="00A71F30">
      <w:pPr>
        <w:widowControl w:val="0"/>
        <w:tabs>
          <w:tab w:val="left" w:pos="709"/>
        </w:tabs>
        <w:jc w:val="both"/>
        <w:rPr>
          <w:rFonts w:ascii="Marianne" w:hAnsi="Marianne"/>
          <w:snapToGrid w:val="0"/>
          <w:sz w:val="20"/>
        </w:rPr>
      </w:pPr>
    </w:p>
    <w:p w14:paraId="48D9DF34" w14:textId="257FC028" w:rsidR="006C16E5" w:rsidRPr="003C6B82" w:rsidRDefault="006C16E5" w:rsidP="00F35833">
      <w:pPr>
        <w:jc w:val="center"/>
        <w:outlineLvl w:val="0"/>
        <w:rPr>
          <w:rFonts w:ascii="Marianne" w:hAnsi="Marianne"/>
          <w:snapToGrid w:val="0"/>
          <w:sz w:val="20"/>
        </w:rPr>
      </w:pPr>
      <w:r w:rsidRPr="00CB6A6F">
        <w:rPr>
          <w:rFonts w:ascii="Marianne" w:hAnsi="Marianne"/>
          <w:b/>
          <w:bCs/>
          <w:snapToGrid w:val="0"/>
          <w:sz w:val="20"/>
        </w:rPr>
        <w:t xml:space="preserve">Article </w:t>
      </w:r>
      <w:r w:rsidR="00762728" w:rsidRPr="00CB6A6F">
        <w:rPr>
          <w:rFonts w:ascii="Marianne" w:hAnsi="Marianne"/>
          <w:b/>
          <w:bCs/>
          <w:snapToGrid w:val="0"/>
          <w:sz w:val="20"/>
        </w:rPr>
        <w:t>6</w:t>
      </w:r>
    </w:p>
    <w:p w14:paraId="6954AC13" w14:textId="1614E8F0" w:rsidR="006C16E5" w:rsidRPr="00CB6A6F" w:rsidRDefault="006C16E5" w:rsidP="00A71F30">
      <w:pPr>
        <w:jc w:val="both"/>
        <w:outlineLvl w:val="0"/>
        <w:rPr>
          <w:rFonts w:ascii="Marianne" w:hAnsi="Marianne"/>
          <w:bCs/>
          <w:snapToGrid w:val="0"/>
          <w:sz w:val="20"/>
        </w:rPr>
      </w:pPr>
      <w:r w:rsidRPr="00CB6A6F">
        <w:rPr>
          <w:rFonts w:ascii="Marianne" w:hAnsi="Marianne"/>
          <w:bCs/>
          <w:snapToGrid w:val="0"/>
          <w:sz w:val="20"/>
        </w:rPr>
        <w:t>I.</w:t>
      </w:r>
      <w:r w:rsidR="00883DBC">
        <w:rPr>
          <w:rFonts w:ascii="Marianne" w:hAnsi="Marianne"/>
          <w:bCs/>
          <w:snapToGrid w:val="0"/>
          <w:sz w:val="20"/>
        </w:rPr>
        <w:t> </w:t>
      </w:r>
      <w:r w:rsidRPr="00CB6A6F">
        <w:rPr>
          <w:rFonts w:ascii="Marianne" w:hAnsi="Marianne"/>
          <w:bCs/>
          <w:snapToGrid w:val="0"/>
          <w:sz w:val="20"/>
        </w:rPr>
        <w:t>–</w:t>
      </w:r>
      <w:r w:rsidR="00883DBC">
        <w:rPr>
          <w:rFonts w:ascii="Marianne" w:hAnsi="Marianne"/>
          <w:bCs/>
          <w:snapToGrid w:val="0"/>
          <w:sz w:val="20"/>
        </w:rPr>
        <w:t> </w:t>
      </w:r>
      <w:r w:rsidRPr="00CB6A6F">
        <w:rPr>
          <w:rFonts w:ascii="Marianne" w:hAnsi="Marianne"/>
          <w:bCs/>
          <w:snapToGrid w:val="0"/>
          <w:sz w:val="20"/>
        </w:rPr>
        <w:t xml:space="preserve">L’exploitant définit et met en </w:t>
      </w:r>
      <w:r w:rsidR="00B67111" w:rsidRPr="00CB6A6F">
        <w:rPr>
          <w:rFonts w:ascii="Marianne" w:hAnsi="Marianne"/>
          <w:bCs/>
          <w:snapToGrid w:val="0"/>
          <w:sz w:val="20"/>
        </w:rPr>
        <w:t>œuvre</w:t>
      </w:r>
      <w:r w:rsidR="00FB6637">
        <w:rPr>
          <w:rFonts w:ascii="Marianne" w:hAnsi="Marianne"/>
          <w:bCs/>
          <w:snapToGrid w:val="0"/>
          <w:sz w:val="20"/>
        </w:rPr>
        <w:t xml:space="preserve"> une </w:t>
      </w:r>
      <w:r w:rsidRPr="00CB6A6F">
        <w:rPr>
          <w:rFonts w:ascii="Marianne" w:hAnsi="Marianne"/>
          <w:bCs/>
          <w:snapToGrid w:val="0"/>
          <w:sz w:val="20"/>
        </w:rPr>
        <w:t>surveillance du bon</w:t>
      </w:r>
      <w:r w:rsidR="003C6B82">
        <w:rPr>
          <w:rFonts w:ascii="Marianne" w:hAnsi="Marianne"/>
          <w:bCs/>
          <w:snapToGrid w:val="0"/>
          <w:sz w:val="20"/>
        </w:rPr>
        <w:t xml:space="preserve"> fonctionnement du système d’utilisation d’eaux impropres à la consommation humaine.</w:t>
      </w:r>
      <w:r w:rsidR="00FB6637">
        <w:rPr>
          <w:rFonts w:ascii="Marianne" w:hAnsi="Marianne"/>
          <w:bCs/>
          <w:snapToGrid w:val="0"/>
          <w:sz w:val="20"/>
        </w:rPr>
        <w:t xml:space="preserve"> </w:t>
      </w:r>
      <w:r w:rsidR="00F35833">
        <w:rPr>
          <w:rFonts w:ascii="Marianne" w:hAnsi="Marianne"/>
          <w:bCs/>
          <w:snapToGrid w:val="0"/>
          <w:sz w:val="20"/>
        </w:rPr>
        <w:t xml:space="preserve">Il s’assure de </w:t>
      </w:r>
      <w:r w:rsidRPr="00CB6A6F">
        <w:rPr>
          <w:rFonts w:ascii="Marianne" w:hAnsi="Marianne"/>
          <w:bCs/>
          <w:snapToGrid w:val="0"/>
          <w:sz w:val="20"/>
        </w:rPr>
        <w:t>la bonne application des traitements prévus et</w:t>
      </w:r>
      <w:r w:rsidR="00F35833">
        <w:rPr>
          <w:rFonts w:ascii="Marianne" w:hAnsi="Marianne"/>
          <w:bCs/>
          <w:snapToGrid w:val="0"/>
          <w:sz w:val="20"/>
        </w:rPr>
        <w:t xml:space="preserve"> de la détection</w:t>
      </w:r>
      <w:r w:rsidRPr="00CB6A6F">
        <w:rPr>
          <w:rFonts w:ascii="Marianne" w:hAnsi="Marianne"/>
          <w:bCs/>
          <w:snapToGrid w:val="0"/>
          <w:sz w:val="20"/>
        </w:rPr>
        <w:t>, le cas échéant, de tout dysfonctionnement d</w:t>
      </w:r>
      <w:r w:rsidR="00F35833">
        <w:rPr>
          <w:rFonts w:ascii="Marianne" w:hAnsi="Marianne"/>
          <w:bCs/>
          <w:snapToGrid w:val="0"/>
          <w:sz w:val="20"/>
        </w:rPr>
        <w:t>u</w:t>
      </w:r>
      <w:r w:rsidRPr="00CB6A6F">
        <w:rPr>
          <w:rFonts w:ascii="Marianne" w:hAnsi="Marianne"/>
          <w:bCs/>
          <w:snapToGrid w:val="0"/>
          <w:sz w:val="20"/>
        </w:rPr>
        <w:t xml:space="preserve"> système.</w:t>
      </w:r>
    </w:p>
    <w:p w14:paraId="705A3B1A" w14:textId="77777777" w:rsidR="006C16E5" w:rsidRPr="00CB6A6F" w:rsidRDefault="006C16E5" w:rsidP="00A71F30">
      <w:pPr>
        <w:jc w:val="both"/>
        <w:outlineLvl w:val="0"/>
        <w:rPr>
          <w:rFonts w:ascii="Marianne" w:hAnsi="Marianne"/>
          <w:bCs/>
          <w:snapToGrid w:val="0"/>
          <w:sz w:val="20"/>
        </w:rPr>
      </w:pPr>
    </w:p>
    <w:p w14:paraId="509A4B5B" w14:textId="152959C2" w:rsidR="006C16E5" w:rsidRPr="00CB6A6F" w:rsidRDefault="006C16E5" w:rsidP="00A71F30">
      <w:pPr>
        <w:jc w:val="both"/>
        <w:outlineLvl w:val="0"/>
        <w:rPr>
          <w:rFonts w:ascii="Marianne" w:hAnsi="Marianne"/>
          <w:bCs/>
          <w:snapToGrid w:val="0"/>
          <w:sz w:val="20"/>
        </w:rPr>
      </w:pPr>
      <w:r w:rsidRPr="00CB6A6F">
        <w:rPr>
          <w:rFonts w:ascii="Marianne" w:hAnsi="Marianne"/>
          <w:bCs/>
          <w:snapToGrid w:val="0"/>
          <w:sz w:val="20"/>
        </w:rPr>
        <w:t>L’utilisation d’eaux impropres à la consommation humaine soumise à</w:t>
      </w:r>
      <w:r w:rsidR="00931763" w:rsidRPr="00CB6A6F">
        <w:rPr>
          <w:rFonts w:ascii="Marianne" w:hAnsi="Marianne"/>
          <w:bCs/>
          <w:snapToGrid w:val="0"/>
          <w:sz w:val="20"/>
        </w:rPr>
        <w:t xml:space="preserve"> </w:t>
      </w:r>
      <w:r w:rsidRPr="00CB6A6F">
        <w:rPr>
          <w:rFonts w:ascii="Marianne" w:hAnsi="Marianne"/>
          <w:bCs/>
          <w:snapToGrid w:val="0"/>
          <w:sz w:val="20"/>
        </w:rPr>
        <w:t>une exigence de qualité de l’eau fait l’objet d’un suivi analytique au niveau du ou des points de conformité, afin de s’assurer du respect des critères de qualité définis en annexe II</w:t>
      </w:r>
      <w:r w:rsidR="002917B0">
        <w:rPr>
          <w:rFonts w:ascii="Marianne" w:hAnsi="Marianne"/>
          <w:bCs/>
          <w:snapToGrid w:val="0"/>
          <w:sz w:val="20"/>
        </w:rPr>
        <w:t>,</w:t>
      </w:r>
      <w:r w:rsidR="00E602C3">
        <w:rPr>
          <w:rFonts w:ascii="Marianne" w:hAnsi="Marianne"/>
          <w:bCs/>
          <w:snapToGrid w:val="0"/>
          <w:sz w:val="20"/>
        </w:rPr>
        <w:t xml:space="preserve"> </w:t>
      </w:r>
      <w:r w:rsidRPr="00CB6A6F">
        <w:rPr>
          <w:rFonts w:ascii="Marianne" w:hAnsi="Marianne"/>
          <w:bCs/>
          <w:snapToGrid w:val="0"/>
          <w:sz w:val="20"/>
        </w:rPr>
        <w:t>aux fréquences définies en annexe III.</w:t>
      </w:r>
    </w:p>
    <w:p w14:paraId="4A49C616" w14:textId="77777777" w:rsidR="006C16E5" w:rsidRPr="00CB6A6F" w:rsidRDefault="006C16E5" w:rsidP="00A71F30">
      <w:pPr>
        <w:jc w:val="both"/>
        <w:outlineLvl w:val="0"/>
        <w:rPr>
          <w:rFonts w:ascii="Marianne" w:hAnsi="Marianne"/>
          <w:bCs/>
          <w:snapToGrid w:val="0"/>
          <w:sz w:val="20"/>
        </w:rPr>
      </w:pPr>
    </w:p>
    <w:p w14:paraId="0B4126A4" w14:textId="28306AA5" w:rsidR="006C16E5" w:rsidRPr="00CB6A6F" w:rsidRDefault="00883DBC" w:rsidP="00A71F30">
      <w:pPr>
        <w:jc w:val="both"/>
        <w:outlineLvl w:val="0"/>
        <w:rPr>
          <w:rFonts w:ascii="Marianne" w:hAnsi="Marianne"/>
          <w:bCs/>
          <w:snapToGrid w:val="0"/>
          <w:sz w:val="20"/>
        </w:rPr>
      </w:pPr>
      <w:r>
        <w:rPr>
          <w:rFonts w:ascii="Marianne" w:hAnsi="Marianne"/>
          <w:bCs/>
          <w:snapToGrid w:val="0"/>
          <w:sz w:val="20"/>
        </w:rPr>
        <w:t>II. </w:t>
      </w:r>
      <w:r w:rsidR="006C16E5" w:rsidRPr="00CB6A6F">
        <w:rPr>
          <w:rFonts w:ascii="Marianne" w:hAnsi="Marianne"/>
          <w:bCs/>
          <w:snapToGrid w:val="0"/>
          <w:sz w:val="20"/>
        </w:rPr>
        <w:t>–</w:t>
      </w:r>
      <w:r>
        <w:rPr>
          <w:rFonts w:ascii="Marianne" w:hAnsi="Marianne"/>
          <w:bCs/>
          <w:snapToGrid w:val="0"/>
          <w:sz w:val="20"/>
        </w:rPr>
        <w:t> </w:t>
      </w:r>
      <w:r w:rsidR="006C16E5" w:rsidRPr="00CB6A6F">
        <w:rPr>
          <w:rFonts w:ascii="Marianne" w:hAnsi="Marianne"/>
          <w:bCs/>
          <w:snapToGrid w:val="0"/>
          <w:sz w:val="20"/>
        </w:rPr>
        <w:t>Le choix du ou des points de conformité relève d’une stratégie d’échantillonnage</w:t>
      </w:r>
      <w:r w:rsidR="002917B0">
        <w:rPr>
          <w:rFonts w:ascii="Marianne" w:hAnsi="Marianne"/>
          <w:bCs/>
          <w:snapToGrid w:val="0"/>
          <w:sz w:val="20"/>
        </w:rPr>
        <w:t xml:space="preserve"> </w:t>
      </w:r>
      <w:r w:rsidR="002917B0" w:rsidRPr="00A215D3">
        <w:rPr>
          <w:rFonts w:ascii="Marianne" w:hAnsi="Marianne"/>
          <w:bCs/>
          <w:snapToGrid w:val="0"/>
          <w:sz w:val="20"/>
        </w:rPr>
        <w:t>définie par l’exploitant,</w:t>
      </w:r>
      <w:r w:rsidR="006C16E5" w:rsidRPr="00CB6A6F">
        <w:rPr>
          <w:rFonts w:ascii="Marianne" w:hAnsi="Marianne"/>
          <w:bCs/>
          <w:snapToGrid w:val="0"/>
          <w:sz w:val="20"/>
        </w:rPr>
        <w:t xml:space="preserve"> pour prendre en compte les points de soutirage où la qualité de l’eau est représentative de </w:t>
      </w:r>
      <w:r w:rsidR="00AB5417" w:rsidRPr="00A215D3">
        <w:rPr>
          <w:rFonts w:ascii="Marianne" w:hAnsi="Marianne"/>
          <w:bCs/>
          <w:snapToGrid w:val="0"/>
          <w:sz w:val="20"/>
        </w:rPr>
        <w:t>celle</w:t>
      </w:r>
      <w:r w:rsidR="006C16E5" w:rsidRPr="00CB6A6F">
        <w:rPr>
          <w:rFonts w:ascii="Marianne" w:hAnsi="Marianne"/>
          <w:bCs/>
          <w:snapToGrid w:val="0"/>
          <w:sz w:val="20"/>
        </w:rPr>
        <w:t xml:space="preserve"> mise à disposition des usagers.</w:t>
      </w:r>
    </w:p>
    <w:p w14:paraId="4B8632AB" w14:textId="77777777" w:rsidR="006C16E5" w:rsidRPr="00CB6A6F" w:rsidRDefault="006C16E5" w:rsidP="00A71F30">
      <w:pPr>
        <w:jc w:val="both"/>
        <w:outlineLvl w:val="0"/>
        <w:rPr>
          <w:rFonts w:ascii="Marianne" w:hAnsi="Marianne"/>
          <w:bCs/>
          <w:snapToGrid w:val="0"/>
          <w:sz w:val="20"/>
        </w:rPr>
      </w:pPr>
    </w:p>
    <w:p w14:paraId="7652A9A7" w14:textId="6B092632" w:rsidR="006C16E5" w:rsidRPr="00CB6A6F" w:rsidRDefault="00883DBC" w:rsidP="00A71F30">
      <w:pPr>
        <w:jc w:val="both"/>
        <w:outlineLvl w:val="0"/>
        <w:rPr>
          <w:rFonts w:ascii="Marianne" w:hAnsi="Marianne"/>
          <w:snapToGrid w:val="0"/>
          <w:sz w:val="20"/>
        </w:rPr>
      </w:pPr>
      <w:r>
        <w:rPr>
          <w:rFonts w:ascii="Marianne" w:hAnsi="Marianne"/>
          <w:snapToGrid w:val="0"/>
          <w:sz w:val="20"/>
        </w:rPr>
        <w:t>III. </w:t>
      </w:r>
      <w:r w:rsidR="006C16E5" w:rsidRPr="00CB6A6F">
        <w:rPr>
          <w:rFonts w:ascii="Marianne" w:hAnsi="Marianne"/>
          <w:snapToGrid w:val="0"/>
          <w:sz w:val="20"/>
        </w:rPr>
        <w:t>–</w:t>
      </w:r>
      <w:r>
        <w:rPr>
          <w:rFonts w:ascii="Marianne" w:hAnsi="Marianne"/>
          <w:snapToGrid w:val="0"/>
          <w:sz w:val="20"/>
        </w:rPr>
        <w:t> </w:t>
      </w:r>
      <w:r w:rsidR="006C16E5" w:rsidRPr="00CB6A6F">
        <w:rPr>
          <w:rFonts w:ascii="Marianne" w:hAnsi="Marianne"/>
          <w:snapToGrid w:val="0"/>
          <w:sz w:val="20"/>
        </w:rPr>
        <w:t>Les prélèvements e</w:t>
      </w:r>
      <w:r>
        <w:rPr>
          <w:rFonts w:ascii="Marianne" w:hAnsi="Marianne"/>
          <w:snapToGrid w:val="0"/>
          <w:sz w:val="20"/>
        </w:rPr>
        <w:t>t analyses nécessaires à l</w:t>
      </w:r>
      <w:r w:rsidR="00E602C3">
        <w:rPr>
          <w:rFonts w:ascii="Marianne" w:hAnsi="Marianne"/>
          <w:snapToGrid w:val="0"/>
          <w:sz w:val="20"/>
        </w:rPr>
        <w:t xml:space="preserve">a </w:t>
      </w:r>
      <w:r w:rsidR="006C16E5" w:rsidRPr="00CB6A6F">
        <w:rPr>
          <w:rFonts w:ascii="Marianne" w:hAnsi="Marianne"/>
          <w:snapToGrid w:val="0"/>
          <w:sz w:val="20"/>
        </w:rPr>
        <w:t>surveillance prévue au I sont</w:t>
      </w:r>
      <w:r w:rsidR="00E602C3">
        <w:rPr>
          <w:rFonts w:ascii="Marianne" w:hAnsi="Marianne"/>
          <w:snapToGrid w:val="0"/>
          <w:sz w:val="20"/>
        </w:rPr>
        <w:t xml:space="preserve"> réalisés,</w:t>
      </w:r>
      <w:r w:rsidR="006C16E5" w:rsidRPr="00CB6A6F">
        <w:rPr>
          <w:rFonts w:ascii="Marianne" w:hAnsi="Marianne"/>
          <w:snapToGrid w:val="0"/>
          <w:sz w:val="20"/>
        </w:rPr>
        <w:t xml:space="preserve"> selon les méthodes définies </w:t>
      </w:r>
      <w:r w:rsidR="008F6A6B">
        <w:rPr>
          <w:rFonts w:ascii="Marianne" w:hAnsi="Marianne"/>
          <w:snapToGrid w:val="0"/>
          <w:sz w:val="20"/>
        </w:rPr>
        <w:t>à</w:t>
      </w:r>
      <w:r w:rsidR="006C16E5" w:rsidRPr="00CB6A6F">
        <w:rPr>
          <w:rFonts w:ascii="Marianne" w:hAnsi="Marianne"/>
          <w:snapToGrid w:val="0"/>
          <w:sz w:val="20"/>
        </w:rPr>
        <w:t xml:space="preserve"> l’annexe II, par un </w:t>
      </w:r>
      <w:r w:rsidR="002917B0" w:rsidRPr="00A215D3">
        <w:rPr>
          <w:rFonts w:ascii="Marianne" w:hAnsi="Marianne"/>
          <w:snapToGrid w:val="0"/>
          <w:sz w:val="20"/>
        </w:rPr>
        <w:t>organisme</w:t>
      </w:r>
      <w:r w:rsidR="002917B0" w:rsidRPr="00CB6A6F">
        <w:rPr>
          <w:rFonts w:ascii="Marianne" w:hAnsi="Marianne"/>
          <w:snapToGrid w:val="0"/>
          <w:sz w:val="20"/>
        </w:rPr>
        <w:t xml:space="preserve"> </w:t>
      </w:r>
      <w:r w:rsidR="006C16E5" w:rsidRPr="00CB6A6F">
        <w:rPr>
          <w:rFonts w:ascii="Marianne" w:hAnsi="Marianne"/>
          <w:snapToGrid w:val="0"/>
          <w:sz w:val="20"/>
        </w:rPr>
        <w:t xml:space="preserve">accrédité selon la norme ISO/ </w:t>
      </w:r>
      <w:r w:rsidR="00E602C3">
        <w:rPr>
          <w:rFonts w:ascii="Marianne" w:hAnsi="Marianne"/>
          <w:snapToGrid w:val="0"/>
          <w:sz w:val="20"/>
        </w:rPr>
        <w:t>EIC</w:t>
      </w:r>
      <w:r w:rsidR="00E602C3" w:rsidRPr="00CB6A6F">
        <w:rPr>
          <w:rFonts w:ascii="Marianne" w:hAnsi="Marianne"/>
          <w:snapToGrid w:val="0"/>
          <w:sz w:val="20"/>
        </w:rPr>
        <w:t xml:space="preserve"> </w:t>
      </w:r>
      <w:r w:rsidR="006C16E5" w:rsidRPr="00CB6A6F">
        <w:rPr>
          <w:rFonts w:ascii="Marianne" w:hAnsi="Marianne"/>
          <w:snapToGrid w:val="0"/>
          <w:sz w:val="20"/>
        </w:rPr>
        <w:t xml:space="preserve">17025 par le </w:t>
      </w:r>
      <w:r w:rsidR="006C16E5" w:rsidRPr="00CB6A6F">
        <w:rPr>
          <w:rFonts w:ascii="Marianne" w:hAnsi="Marianne"/>
          <w:snapToGrid w:val="0"/>
          <w:sz w:val="20"/>
        </w:rPr>
        <w:lastRenderedPageBreak/>
        <w:t xml:space="preserve">Comité français d’accréditation, ou </w:t>
      </w:r>
      <w:r w:rsidR="003B2D35" w:rsidRPr="003B2D35">
        <w:rPr>
          <w:rFonts w:ascii="Marianne" w:hAnsi="Marianne"/>
          <w:snapToGrid w:val="0"/>
          <w:sz w:val="20"/>
        </w:rPr>
        <w:t xml:space="preserve">par un </w:t>
      </w:r>
      <w:r w:rsidR="006C16E5" w:rsidRPr="00CB6A6F">
        <w:rPr>
          <w:rFonts w:ascii="Marianne" w:hAnsi="Marianne"/>
          <w:snapToGrid w:val="0"/>
          <w:sz w:val="20"/>
        </w:rPr>
        <w:t>organisme signataire de l'accord multilatéral pris dans le cadre de la coordination européenne des organismes d'accréditation.</w:t>
      </w:r>
    </w:p>
    <w:p w14:paraId="5C435C35" w14:textId="77777777" w:rsidR="006C16E5" w:rsidRPr="00CB6A6F" w:rsidRDefault="006C16E5" w:rsidP="00A71F30">
      <w:pPr>
        <w:jc w:val="both"/>
        <w:outlineLvl w:val="0"/>
        <w:rPr>
          <w:rFonts w:ascii="Marianne" w:hAnsi="Marianne"/>
          <w:bCs/>
          <w:snapToGrid w:val="0"/>
          <w:sz w:val="20"/>
        </w:rPr>
      </w:pPr>
    </w:p>
    <w:p w14:paraId="1F3556DD" w14:textId="636E46F6" w:rsidR="006C16E5" w:rsidRDefault="006C16E5" w:rsidP="00A71F30">
      <w:pPr>
        <w:jc w:val="both"/>
        <w:outlineLvl w:val="0"/>
        <w:rPr>
          <w:rFonts w:ascii="Marianne" w:hAnsi="Marianne"/>
          <w:bCs/>
          <w:snapToGrid w:val="0"/>
          <w:sz w:val="20"/>
        </w:rPr>
      </w:pPr>
      <w:r w:rsidRPr="00CB6A6F">
        <w:rPr>
          <w:rFonts w:ascii="Marianne" w:hAnsi="Marianne"/>
          <w:bCs/>
          <w:snapToGrid w:val="0"/>
          <w:sz w:val="20"/>
        </w:rPr>
        <w:t>Les échantillons à utiliser pour vérifier le respect des paramètres microbiologiques au point de conformité sont prélevés conformément à la norme EN ISO 19458 ou à toute autre norme nationale ou internationale garantissant une qualité équivalente.</w:t>
      </w:r>
    </w:p>
    <w:p w14:paraId="18A549A0" w14:textId="1CBBF155" w:rsidR="003B2D35" w:rsidRDefault="003B2D35" w:rsidP="00A71F30">
      <w:pPr>
        <w:jc w:val="both"/>
        <w:outlineLvl w:val="0"/>
        <w:rPr>
          <w:rFonts w:ascii="Marianne" w:hAnsi="Marianne"/>
          <w:bCs/>
          <w:snapToGrid w:val="0"/>
          <w:sz w:val="20"/>
        </w:rPr>
      </w:pPr>
    </w:p>
    <w:p w14:paraId="712610D5" w14:textId="03C44FB0" w:rsidR="003B2D35" w:rsidRPr="00CB6A6F" w:rsidRDefault="003B2D35" w:rsidP="00A71F30">
      <w:pPr>
        <w:jc w:val="both"/>
        <w:outlineLvl w:val="0"/>
        <w:rPr>
          <w:rFonts w:ascii="Marianne" w:hAnsi="Marianne"/>
          <w:bCs/>
          <w:snapToGrid w:val="0"/>
          <w:sz w:val="20"/>
        </w:rPr>
      </w:pPr>
      <w:r>
        <w:rPr>
          <w:rFonts w:ascii="Marianne" w:hAnsi="Marianne"/>
          <w:bCs/>
          <w:snapToGrid w:val="0"/>
          <w:sz w:val="20"/>
        </w:rPr>
        <w:t>IV. – </w:t>
      </w:r>
      <w:r w:rsidR="001556D2">
        <w:rPr>
          <w:rFonts w:ascii="Marianne" w:hAnsi="Marianne"/>
          <w:bCs/>
          <w:snapToGrid w:val="0"/>
          <w:sz w:val="20"/>
        </w:rPr>
        <w:t xml:space="preserve">La description </w:t>
      </w:r>
      <w:r>
        <w:rPr>
          <w:rFonts w:ascii="Marianne" w:hAnsi="Marianne"/>
          <w:bCs/>
          <w:snapToGrid w:val="0"/>
          <w:sz w:val="20"/>
        </w:rPr>
        <w:t>détaillé</w:t>
      </w:r>
      <w:r w:rsidR="001556D2">
        <w:rPr>
          <w:rFonts w:ascii="Marianne" w:hAnsi="Marianne"/>
          <w:bCs/>
          <w:snapToGrid w:val="0"/>
          <w:sz w:val="20"/>
        </w:rPr>
        <w:t>e</w:t>
      </w:r>
      <w:r>
        <w:rPr>
          <w:rFonts w:ascii="Marianne" w:hAnsi="Marianne"/>
          <w:bCs/>
          <w:snapToGrid w:val="0"/>
          <w:sz w:val="20"/>
        </w:rPr>
        <w:t xml:space="preserve"> de la surveillance mise en œuvre, ainsi que les résultats associés sont tenus à la disposition de l’inspection des installations classées.</w:t>
      </w:r>
    </w:p>
    <w:p w14:paraId="046EE50C" w14:textId="112658BB" w:rsidR="00931763" w:rsidRPr="00CB6A6F" w:rsidRDefault="00931763" w:rsidP="00A71F30">
      <w:pPr>
        <w:jc w:val="both"/>
        <w:outlineLvl w:val="0"/>
        <w:rPr>
          <w:rFonts w:ascii="Marianne" w:hAnsi="Marianne"/>
          <w:bCs/>
          <w:snapToGrid w:val="0"/>
          <w:sz w:val="20"/>
        </w:rPr>
      </w:pPr>
    </w:p>
    <w:p w14:paraId="5801F351" w14:textId="69D96834" w:rsidR="00FB6637" w:rsidRDefault="00307968" w:rsidP="00A71F30">
      <w:pPr>
        <w:pStyle w:val="SNArticle"/>
        <w:spacing w:before="0" w:after="0"/>
        <w:rPr>
          <w:rFonts w:ascii="Marianne" w:hAnsi="Marianne"/>
          <w:bCs/>
          <w:sz w:val="20"/>
        </w:rPr>
      </w:pPr>
      <w:r w:rsidRPr="00CB6A6F">
        <w:rPr>
          <w:rFonts w:ascii="Marianne" w:hAnsi="Marianne"/>
          <w:bCs/>
          <w:sz w:val="20"/>
        </w:rPr>
        <w:t xml:space="preserve">Chapitre </w:t>
      </w:r>
      <w:r w:rsidR="0049072C">
        <w:rPr>
          <w:rFonts w:ascii="Marianne" w:hAnsi="Marianne"/>
          <w:bCs/>
          <w:sz w:val="20"/>
        </w:rPr>
        <w:t>I</w:t>
      </w:r>
      <w:r w:rsidR="006C121A" w:rsidRPr="00CB6A6F">
        <w:rPr>
          <w:rFonts w:ascii="Marianne" w:hAnsi="Marianne"/>
          <w:bCs/>
          <w:sz w:val="20"/>
        </w:rPr>
        <w:t>V</w:t>
      </w:r>
    </w:p>
    <w:p w14:paraId="69061376" w14:textId="6F048BB4" w:rsidR="003C6B82" w:rsidRDefault="006C121A" w:rsidP="00A71F30">
      <w:pPr>
        <w:pStyle w:val="SNArticle"/>
        <w:spacing w:before="0" w:after="0"/>
        <w:rPr>
          <w:rFonts w:ascii="Marianne" w:hAnsi="Marianne"/>
          <w:bCs/>
          <w:sz w:val="20"/>
        </w:rPr>
      </w:pPr>
      <w:r w:rsidRPr="00CB6A6F">
        <w:rPr>
          <w:rFonts w:ascii="Marianne" w:hAnsi="Marianne"/>
          <w:bCs/>
          <w:sz w:val="20"/>
        </w:rPr>
        <w:t xml:space="preserve">Dispositions </w:t>
      </w:r>
      <w:r w:rsidR="003C6B82">
        <w:rPr>
          <w:rFonts w:ascii="Marianne" w:hAnsi="Marianne"/>
          <w:bCs/>
          <w:sz w:val="20"/>
        </w:rPr>
        <w:t>spécifiques</w:t>
      </w:r>
      <w:r w:rsidRPr="00CB6A6F">
        <w:rPr>
          <w:rFonts w:ascii="Marianne" w:hAnsi="Marianne"/>
          <w:bCs/>
          <w:sz w:val="20"/>
        </w:rPr>
        <w:t xml:space="preserve"> au l</w:t>
      </w:r>
      <w:r w:rsidR="00307968" w:rsidRPr="00CB6A6F">
        <w:rPr>
          <w:rFonts w:ascii="Marianne" w:hAnsi="Marianne"/>
          <w:bCs/>
          <w:sz w:val="20"/>
        </w:rPr>
        <w:t xml:space="preserve">avage du linge au sein des installations classées au titre de la rubrique </w:t>
      </w:r>
      <w:r w:rsidR="009406F0" w:rsidRPr="00CB6A6F">
        <w:rPr>
          <w:rFonts w:ascii="Marianne" w:hAnsi="Marianne"/>
          <w:bCs/>
          <w:sz w:val="20"/>
        </w:rPr>
        <w:t>2340</w:t>
      </w:r>
    </w:p>
    <w:p w14:paraId="2D55A5BF" w14:textId="761A4641" w:rsidR="006E5380" w:rsidRPr="00CB6A6F" w:rsidRDefault="006E5380" w:rsidP="003C6B82">
      <w:pPr>
        <w:pStyle w:val="SNArticle"/>
        <w:spacing w:before="0" w:after="0"/>
        <w:jc w:val="left"/>
        <w:rPr>
          <w:rFonts w:ascii="Marianne" w:hAnsi="Marianne"/>
          <w:bCs/>
          <w:sz w:val="20"/>
        </w:rPr>
      </w:pPr>
    </w:p>
    <w:p w14:paraId="49C4668E" w14:textId="4DA65818" w:rsidR="00307968" w:rsidRPr="00CB6A6F" w:rsidRDefault="00307968" w:rsidP="00A215D3">
      <w:pPr>
        <w:pStyle w:val="SNArticle"/>
        <w:spacing w:before="0" w:after="0"/>
        <w:rPr>
          <w:rFonts w:ascii="Marianne" w:hAnsi="Marianne"/>
          <w:bCs/>
          <w:sz w:val="20"/>
        </w:rPr>
      </w:pPr>
      <w:r w:rsidRPr="00CB6A6F">
        <w:rPr>
          <w:rFonts w:ascii="Marianne" w:hAnsi="Marianne"/>
          <w:bCs/>
          <w:sz w:val="20"/>
        </w:rPr>
        <w:t xml:space="preserve">Article </w:t>
      </w:r>
      <w:r w:rsidR="003C6B82">
        <w:rPr>
          <w:rFonts w:ascii="Marianne" w:hAnsi="Marianne"/>
          <w:bCs/>
          <w:sz w:val="20"/>
        </w:rPr>
        <w:t>7</w:t>
      </w:r>
    </w:p>
    <w:p w14:paraId="540E1140" w14:textId="20BA0CB1" w:rsidR="00DE04F7" w:rsidRDefault="00DE04F7" w:rsidP="00A71F30">
      <w:pPr>
        <w:jc w:val="both"/>
        <w:outlineLvl w:val="0"/>
        <w:rPr>
          <w:rFonts w:ascii="Marianne" w:hAnsi="Marianne"/>
          <w:bCs/>
          <w:sz w:val="20"/>
        </w:rPr>
      </w:pPr>
      <w:r>
        <w:rPr>
          <w:rFonts w:ascii="Marianne" w:hAnsi="Marianne"/>
          <w:bCs/>
          <w:sz w:val="20"/>
        </w:rPr>
        <w:t>Pour le lavage du linge au sein des installations classées au titre de la rubrique 2340, les dispositions des articles 8 et 9 s’appliquent en lieu et place des di</w:t>
      </w:r>
      <w:r w:rsidR="00883DBC">
        <w:rPr>
          <w:rFonts w:ascii="Marianne" w:hAnsi="Marianne"/>
          <w:bCs/>
          <w:sz w:val="20"/>
        </w:rPr>
        <w:t>spositions des articles 5 et 6</w:t>
      </w:r>
      <w:r w:rsidR="00CD00AE">
        <w:rPr>
          <w:rFonts w:ascii="Marianne" w:hAnsi="Marianne"/>
          <w:bCs/>
          <w:sz w:val="20"/>
        </w:rPr>
        <w:t>, à l’exception du</w:t>
      </w:r>
      <w:r w:rsidR="009F485D">
        <w:rPr>
          <w:rFonts w:ascii="Marianne" w:hAnsi="Marianne"/>
          <w:bCs/>
          <w:sz w:val="20"/>
        </w:rPr>
        <w:t xml:space="preserve"> premier alinéa du</w:t>
      </w:r>
      <w:r w:rsidR="00CD00AE">
        <w:rPr>
          <w:rFonts w:ascii="Marianne" w:hAnsi="Marianne"/>
          <w:bCs/>
          <w:sz w:val="20"/>
        </w:rPr>
        <w:t xml:space="preserve"> point </w:t>
      </w:r>
      <w:r w:rsidR="00CD00AE" w:rsidRPr="00804062">
        <w:rPr>
          <w:rFonts w:ascii="Marianne" w:hAnsi="Marianne"/>
          <w:bCs/>
          <w:sz w:val="20"/>
        </w:rPr>
        <w:t>VI</w:t>
      </w:r>
      <w:r w:rsidR="00CD00AE">
        <w:rPr>
          <w:rFonts w:ascii="Marianne" w:hAnsi="Marianne"/>
          <w:bCs/>
          <w:sz w:val="20"/>
        </w:rPr>
        <w:t xml:space="preserve"> de l’article 5</w:t>
      </w:r>
      <w:r w:rsidR="00563AAF">
        <w:rPr>
          <w:rFonts w:ascii="Calibri" w:hAnsi="Calibri" w:cs="Calibri"/>
          <w:bCs/>
          <w:sz w:val="20"/>
        </w:rPr>
        <w:t>,</w:t>
      </w:r>
      <w:r w:rsidR="0039472F">
        <w:rPr>
          <w:rFonts w:ascii="Marianne" w:hAnsi="Marianne"/>
          <w:bCs/>
          <w:sz w:val="20"/>
        </w:rPr>
        <w:t xml:space="preserve"> qui reste applicable.</w:t>
      </w:r>
    </w:p>
    <w:p w14:paraId="346E6B00" w14:textId="610490B8" w:rsidR="00DE04F7" w:rsidRDefault="00DE04F7" w:rsidP="00A71F30">
      <w:pPr>
        <w:jc w:val="both"/>
        <w:outlineLvl w:val="0"/>
        <w:rPr>
          <w:rFonts w:ascii="Marianne" w:hAnsi="Marianne"/>
          <w:bCs/>
          <w:sz w:val="20"/>
        </w:rPr>
      </w:pPr>
    </w:p>
    <w:p w14:paraId="0730CBBF" w14:textId="54319F22" w:rsidR="00DE04F7" w:rsidRPr="00DE04F7" w:rsidRDefault="00DE04F7" w:rsidP="00A215D3">
      <w:pPr>
        <w:jc w:val="center"/>
        <w:outlineLvl w:val="0"/>
        <w:rPr>
          <w:rFonts w:ascii="Marianne" w:hAnsi="Marianne"/>
          <w:b/>
          <w:bCs/>
          <w:sz w:val="20"/>
        </w:rPr>
      </w:pPr>
      <w:r w:rsidRPr="00DE04F7">
        <w:rPr>
          <w:rFonts w:ascii="Marianne" w:hAnsi="Marianne"/>
          <w:b/>
          <w:bCs/>
          <w:sz w:val="20"/>
        </w:rPr>
        <w:t>Article 8</w:t>
      </w:r>
    </w:p>
    <w:p w14:paraId="0E9F2B15" w14:textId="3891C07C" w:rsidR="009406F0" w:rsidRPr="00CB6A6F" w:rsidRDefault="00883DBC" w:rsidP="00A71F30">
      <w:pPr>
        <w:jc w:val="both"/>
        <w:outlineLvl w:val="0"/>
        <w:rPr>
          <w:rFonts w:ascii="Marianne" w:hAnsi="Marianne"/>
          <w:bCs/>
          <w:sz w:val="20"/>
        </w:rPr>
      </w:pPr>
      <w:r>
        <w:rPr>
          <w:rFonts w:ascii="Marianne" w:hAnsi="Marianne"/>
          <w:bCs/>
          <w:sz w:val="20"/>
        </w:rPr>
        <w:t>I. – </w:t>
      </w:r>
      <w:r w:rsidR="00C41E0E" w:rsidRPr="00CB6A6F">
        <w:rPr>
          <w:rFonts w:ascii="Marianne" w:hAnsi="Marianne"/>
          <w:bCs/>
          <w:sz w:val="20"/>
        </w:rPr>
        <w:t xml:space="preserve">Les installations classées au titre </w:t>
      </w:r>
      <w:r w:rsidR="009406F0" w:rsidRPr="00CB6A6F">
        <w:rPr>
          <w:rFonts w:ascii="Marianne" w:hAnsi="Marianne"/>
          <w:bCs/>
          <w:sz w:val="20"/>
        </w:rPr>
        <w:t xml:space="preserve">de la rubrique 2340 disposent d’équipements et de procédés spécifiques pour laver le linge. </w:t>
      </w:r>
      <w:r w:rsidR="003B2D35">
        <w:rPr>
          <w:rFonts w:ascii="Marianne" w:hAnsi="Marianne"/>
          <w:bCs/>
          <w:sz w:val="20"/>
        </w:rPr>
        <w:t>Le</w:t>
      </w:r>
      <w:r w:rsidR="003B2D35" w:rsidRPr="00CB6A6F">
        <w:rPr>
          <w:rFonts w:ascii="Marianne" w:hAnsi="Marianne"/>
          <w:bCs/>
          <w:sz w:val="20"/>
        </w:rPr>
        <w:t xml:space="preserve"> </w:t>
      </w:r>
      <w:r w:rsidR="009406F0" w:rsidRPr="00CB6A6F">
        <w:rPr>
          <w:rFonts w:ascii="Marianne" w:hAnsi="Marianne"/>
          <w:bCs/>
          <w:sz w:val="20"/>
        </w:rPr>
        <w:t>personnel est formé et qualifié pour appliquer des procédures spécifiques assurant la maîtrise des risques sanitaires et environnementaux que présente l’utilisation d’eaux pour le lavage du linge.</w:t>
      </w:r>
    </w:p>
    <w:p w14:paraId="0B4481C6" w14:textId="77777777" w:rsidR="009406F0" w:rsidRPr="00CB6A6F" w:rsidRDefault="009406F0" w:rsidP="00A71F30">
      <w:pPr>
        <w:jc w:val="both"/>
        <w:outlineLvl w:val="0"/>
        <w:rPr>
          <w:rFonts w:ascii="Marianne" w:hAnsi="Marianne"/>
          <w:bCs/>
          <w:sz w:val="20"/>
        </w:rPr>
      </w:pPr>
    </w:p>
    <w:p w14:paraId="5E3344CC" w14:textId="6C59447F" w:rsidR="00F2610F" w:rsidRPr="00CB6A6F" w:rsidRDefault="00ED1F05" w:rsidP="00A71F30">
      <w:pPr>
        <w:jc w:val="both"/>
        <w:outlineLvl w:val="0"/>
        <w:rPr>
          <w:rFonts w:ascii="Marianne" w:hAnsi="Marianne"/>
          <w:bCs/>
          <w:sz w:val="20"/>
        </w:rPr>
      </w:pPr>
      <w:r w:rsidRPr="00CB6A6F">
        <w:rPr>
          <w:rFonts w:ascii="Marianne" w:hAnsi="Marianne"/>
          <w:bCs/>
          <w:sz w:val="20"/>
        </w:rPr>
        <w:t xml:space="preserve">Les eaux </w:t>
      </w:r>
      <w:r w:rsidR="00EF1538">
        <w:rPr>
          <w:rFonts w:ascii="Marianne" w:hAnsi="Marianne"/>
          <w:bCs/>
          <w:sz w:val="20"/>
        </w:rPr>
        <w:t>entrantes</w:t>
      </w:r>
      <w:r w:rsidR="00740607">
        <w:rPr>
          <w:rFonts w:ascii="Marianne" w:hAnsi="Marianne"/>
          <w:bCs/>
          <w:sz w:val="20"/>
        </w:rPr>
        <w:t xml:space="preserve"> </w:t>
      </w:r>
      <w:r w:rsidRPr="00CB6A6F">
        <w:rPr>
          <w:rFonts w:ascii="Marianne" w:hAnsi="Marianne"/>
          <w:bCs/>
          <w:sz w:val="20"/>
        </w:rPr>
        <w:t xml:space="preserve">dans </w:t>
      </w:r>
      <w:r w:rsidR="0029385D">
        <w:rPr>
          <w:rFonts w:ascii="Marianne" w:hAnsi="Marianne"/>
          <w:bCs/>
          <w:sz w:val="20"/>
        </w:rPr>
        <w:t>l</w:t>
      </w:r>
      <w:r w:rsidR="0029385D" w:rsidRPr="00CB6A6F">
        <w:rPr>
          <w:rFonts w:ascii="Marianne" w:hAnsi="Marianne"/>
          <w:bCs/>
          <w:sz w:val="20"/>
        </w:rPr>
        <w:t xml:space="preserve">e </w:t>
      </w:r>
      <w:r w:rsidRPr="00CB6A6F">
        <w:rPr>
          <w:rFonts w:ascii="Marianne" w:hAnsi="Marianne"/>
          <w:bCs/>
          <w:sz w:val="20"/>
        </w:rPr>
        <w:t xml:space="preserve">procédé </w:t>
      </w:r>
      <w:r w:rsidR="0029385D">
        <w:rPr>
          <w:rFonts w:ascii="Marianne" w:hAnsi="Marianne"/>
          <w:bCs/>
          <w:sz w:val="20"/>
        </w:rPr>
        <w:t xml:space="preserve">de lavage du linge </w:t>
      </w:r>
      <w:r w:rsidRPr="00CB6A6F">
        <w:rPr>
          <w:rFonts w:ascii="Marianne" w:hAnsi="Marianne"/>
          <w:bCs/>
          <w:sz w:val="20"/>
        </w:rPr>
        <w:t xml:space="preserve">peuvent être récupérées à une étape de lavage et </w:t>
      </w:r>
      <w:r w:rsidR="00F303D6" w:rsidRPr="00CB6A6F">
        <w:rPr>
          <w:rFonts w:ascii="Marianne" w:hAnsi="Marianne"/>
          <w:bCs/>
          <w:sz w:val="20"/>
        </w:rPr>
        <w:t>continu</w:t>
      </w:r>
      <w:r w:rsidR="00F303D6">
        <w:rPr>
          <w:rFonts w:ascii="Marianne" w:hAnsi="Marianne"/>
          <w:bCs/>
          <w:sz w:val="20"/>
        </w:rPr>
        <w:t>er</w:t>
      </w:r>
      <w:r w:rsidR="00F303D6" w:rsidRPr="00CB6A6F">
        <w:rPr>
          <w:rFonts w:ascii="Marianne" w:hAnsi="Marianne"/>
          <w:bCs/>
          <w:sz w:val="20"/>
        </w:rPr>
        <w:t xml:space="preserve"> </w:t>
      </w:r>
      <w:r w:rsidR="009019D0" w:rsidRPr="00CB6A6F">
        <w:rPr>
          <w:rFonts w:ascii="Marianne" w:hAnsi="Marianne"/>
          <w:bCs/>
          <w:sz w:val="20"/>
        </w:rPr>
        <w:t>d’être</w:t>
      </w:r>
      <w:r w:rsidRPr="00CB6A6F">
        <w:rPr>
          <w:rFonts w:ascii="Marianne" w:hAnsi="Marianne"/>
          <w:bCs/>
          <w:sz w:val="20"/>
        </w:rPr>
        <w:t xml:space="preserve"> utilisées </w:t>
      </w:r>
      <w:r w:rsidR="009019D0" w:rsidRPr="00CB6A6F">
        <w:rPr>
          <w:rFonts w:ascii="Marianne" w:hAnsi="Marianne"/>
          <w:bCs/>
          <w:sz w:val="20"/>
        </w:rPr>
        <w:t>par le</w:t>
      </w:r>
      <w:r w:rsidRPr="00CB6A6F">
        <w:rPr>
          <w:rFonts w:ascii="Marianne" w:hAnsi="Marianne"/>
          <w:bCs/>
          <w:sz w:val="20"/>
        </w:rPr>
        <w:t xml:space="preserve"> procédé de lavage</w:t>
      </w:r>
      <w:r w:rsidR="00276A32" w:rsidRPr="00CB6A6F">
        <w:rPr>
          <w:rFonts w:ascii="Marianne" w:hAnsi="Marianne"/>
          <w:bCs/>
          <w:sz w:val="20"/>
        </w:rPr>
        <w:t>,</w:t>
      </w:r>
      <w:r w:rsidRPr="00CB6A6F">
        <w:rPr>
          <w:rFonts w:ascii="Marianne" w:hAnsi="Marianne"/>
          <w:bCs/>
          <w:sz w:val="20"/>
        </w:rPr>
        <w:t xml:space="preserve"> avec ou sans traitement et stockage tampon</w:t>
      </w:r>
      <w:r w:rsidR="00276A32" w:rsidRPr="00CB6A6F">
        <w:rPr>
          <w:rFonts w:ascii="Marianne" w:hAnsi="Marianne"/>
          <w:bCs/>
          <w:sz w:val="20"/>
        </w:rPr>
        <w:t>,</w:t>
      </w:r>
      <w:r w:rsidR="009019D0" w:rsidRPr="00CB6A6F">
        <w:rPr>
          <w:rFonts w:ascii="Marianne" w:hAnsi="Marianne"/>
          <w:bCs/>
          <w:sz w:val="20"/>
        </w:rPr>
        <w:t xml:space="preserve"> avant d’être évacuées</w:t>
      </w:r>
      <w:r w:rsidRPr="00CB6A6F">
        <w:rPr>
          <w:rFonts w:ascii="Marianne" w:hAnsi="Marianne"/>
          <w:bCs/>
          <w:sz w:val="20"/>
        </w:rPr>
        <w:t>.</w:t>
      </w:r>
    </w:p>
    <w:p w14:paraId="6FE324F7" w14:textId="77777777" w:rsidR="00ED1F05" w:rsidRPr="00CB6A6F" w:rsidRDefault="00ED1F05" w:rsidP="00A71F30">
      <w:pPr>
        <w:jc w:val="both"/>
        <w:outlineLvl w:val="0"/>
        <w:rPr>
          <w:rFonts w:ascii="Marianne" w:hAnsi="Marianne"/>
          <w:bCs/>
          <w:sz w:val="20"/>
        </w:rPr>
      </w:pPr>
    </w:p>
    <w:p w14:paraId="780E1648" w14:textId="45EBF140" w:rsidR="009019D0" w:rsidRPr="00CB6A6F" w:rsidRDefault="003B2D35" w:rsidP="00A71F30">
      <w:pPr>
        <w:jc w:val="both"/>
        <w:outlineLvl w:val="0"/>
        <w:rPr>
          <w:rFonts w:ascii="Marianne" w:hAnsi="Marianne"/>
          <w:bCs/>
          <w:sz w:val="20"/>
        </w:rPr>
      </w:pPr>
      <w:r>
        <w:rPr>
          <w:rFonts w:ascii="Marianne" w:hAnsi="Marianne"/>
          <w:bCs/>
          <w:sz w:val="20"/>
        </w:rPr>
        <w:t>Les</w:t>
      </w:r>
      <w:r w:rsidR="00ED1F05" w:rsidRPr="00CB6A6F">
        <w:rPr>
          <w:rFonts w:ascii="Marianne" w:hAnsi="Marianne"/>
          <w:bCs/>
          <w:sz w:val="20"/>
        </w:rPr>
        <w:t xml:space="preserve"> procédé</w:t>
      </w:r>
      <w:r w:rsidR="00023393" w:rsidRPr="00CB6A6F">
        <w:rPr>
          <w:rFonts w:ascii="Marianne" w:hAnsi="Marianne"/>
          <w:bCs/>
          <w:sz w:val="20"/>
        </w:rPr>
        <w:t>s</w:t>
      </w:r>
      <w:r w:rsidR="00ED1F05" w:rsidRPr="00CB6A6F">
        <w:rPr>
          <w:rFonts w:ascii="Marianne" w:hAnsi="Marianne"/>
          <w:bCs/>
          <w:sz w:val="20"/>
        </w:rPr>
        <w:t xml:space="preserve"> de lavage favorise</w:t>
      </w:r>
      <w:r w:rsidR="00023393" w:rsidRPr="00CB6A6F">
        <w:rPr>
          <w:rFonts w:ascii="Marianne" w:hAnsi="Marianne"/>
          <w:bCs/>
          <w:sz w:val="20"/>
        </w:rPr>
        <w:t>nt</w:t>
      </w:r>
      <w:r w:rsidR="00ED1F05" w:rsidRPr="00CB6A6F">
        <w:rPr>
          <w:rFonts w:ascii="Marianne" w:hAnsi="Marianne"/>
          <w:bCs/>
          <w:sz w:val="20"/>
        </w:rPr>
        <w:t xml:space="preserve"> la sobriété hy</w:t>
      </w:r>
      <w:r w:rsidR="00023393" w:rsidRPr="00CB6A6F">
        <w:rPr>
          <w:rFonts w:ascii="Marianne" w:hAnsi="Marianne"/>
          <w:bCs/>
          <w:sz w:val="20"/>
        </w:rPr>
        <w:t xml:space="preserve">drique de ces installations, ils sont </w:t>
      </w:r>
      <w:r w:rsidR="00ED1F05" w:rsidRPr="00CB6A6F">
        <w:rPr>
          <w:rFonts w:ascii="Marianne" w:hAnsi="Marianne"/>
          <w:bCs/>
          <w:sz w:val="20"/>
        </w:rPr>
        <w:t>conçu</w:t>
      </w:r>
      <w:r w:rsidR="00023393" w:rsidRPr="00CB6A6F">
        <w:rPr>
          <w:rFonts w:ascii="Marianne" w:hAnsi="Marianne"/>
          <w:bCs/>
          <w:sz w:val="20"/>
        </w:rPr>
        <w:t>s</w:t>
      </w:r>
      <w:r w:rsidR="00ED1F05" w:rsidRPr="00CB6A6F">
        <w:rPr>
          <w:rFonts w:ascii="Marianne" w:hAnsi="Marianne"/>
          <w:bCs/>
          <w:sz w:val="20"/>
        </w:rPr>
        <w:t xml:space="preserve"> et dimensionné</w:t>
      </w:r>
      <w:r w:rsidR="00023393" w:rsidRPr="00CB6A6F">
        <w:rPr>
          <w:rFonts w:ascii="Marianne" w:hAnsi="Marianne"/>
          <w:bCs/>
          <w:sz w:val="20"/>
        </w:rPr>
        <w:t>s</w:t>
      </w:r>
      <w:r w:rsidR="00ED1F05" w:rsidRPr="00CB6A6F">
        <w:rPr>
          <w:rFonts w:ascii="Marianne" w:hAnsi="Marianne"/>
          <w:bCs/>
          <w:sz w:val="20"/>
        </w:rPr>
        <w:t xml:space="preserve"> pour que les stockages soient limités et la distribution </w:t>
      </w:r>
      <w:r w:rsidR="00023393" w:rsidRPr="00CB6A6F">
        <w:rPr>
          <w:rFonts w:ascii="Marianne" w:hAnsi="Marianne"/>
          <w:bCs/>
          <w:sz w:val="20"/>
        </w:rPr>
        <w:t xml:space="preserve">d’eau </w:t>
      </w:r>
      <w:r w:rsidR="00ED1F05" w:rsidRPr="00CB6A6F">
        <w:rPr>
          <w:rFonts w:ascii="Marianne" w:hAnsi="Marianne"/>
          <w:bCs/>
          <w:sz w:val="20"/>
        </w:rPr>
        <w:t xml:space="preserve">directe. </w:t>
      </w:r>
      <w:r w:rsidR="009019D0" w:rsidRPr="00CB6A6F">
        <w:rPr>
          <w:rFonts w:ascii="Marianne" w:hAnsi="Marianne"/>
          <w:bCs/>
          <w:sz w:val="20"/>
        </w:rPr>
        <w:t>Les modes d’utilisation d</w:t>
      </w:r>
      <w:r w:rsidR="00276A32" w:rsidRPr="00CB6A6F">
        <w:rPr>
          <w:rFonts w:ascii="Marianne" w:hAnsi="Marianne"/>
          <w:bCs/>
          <w:sz w:val="20"/>
        </w:rPr>
        <w:t>e l</w:t>
      </w:r>
      <w:r w:rsidR="009019D0" w:rsidRPr="00CB6A6F">
        <w:rPr>
          <w:rFonts w:ascii="Marianne" w:hAnsi="Marianne"/>
          <w:bCs/>
          <w:sz w:val="20"/>
        </w:rPr>
        <w:t xml:space="preserve">’eau </w:t>
      </w:r>
      <w:r w:rsidR="00023393" w:rsidRPr="00CB6A6F">
        <w:rPr>
          <w:rFonts w:ascii="Marianne" w:hAnsi="Marianne"/>
          <w:bCs/>
          <w:sz w:val="20"/>
        </w:rPr>
        <w:t>dépendent</w:t>
      </w:r>
      <w:r w:rsidR="009019D0" w:rsidRPr="00CB6A6F">
        <w:rPr>
          <w:rFonts w:ascii="Marianne" w:hAnsi="Marianne"/>
          <w:bCs/>
          <w:sz w:val="20"/>
        </w:rPr>
        <w:t xml:space="preserve"> de l’origine de </w:t>
      </w:r>
      <w:r w:rsidR="00023393" w:rsidRPr="00CB6A6F">
        <w:rPr>
          <w:rFonts w:ascii="Marianne" w:hAnsi="Marianne"/>
          <w:bCs/>
          <w:sz w:val="20"/>
        </w:rPr>
        <w:t>la</w:t>
      </w:r>
      <w:r w:rsidR="009019D0" w:rsidRPr="00CB6A6F">
        <w:rPr>
          <w:rFonts w:ascii="Marianne" w:hAnsi="Marianne"/>
          <w:bCs/>
          <w:sz w:val="20"/>
        </w:rPr>
        <w:t xml:space="preserve"> récupération d’eau et des niveaux de qualité attendues sel</w:t>
      </w:r>
      <w:r w:rsidR="00276A32" w:rsidRPr="00CB6A6F">
        <w:rPr>
          <w:rFonts w:ascii="Marianne" w:hAnsi="Marianne"/>
          <w:bCs/>
          <w:sz w:val="20"/>
        </w:rPr>
        <w:t xml:space="preserve">on les </w:t>
      </w:r>
      <w:r w:rsidR="009019D0" w:rsidRPr="00CB6A6F">
        <w:rPr>
          <w:rFonts w:ascii="Marianne" w:hAnsi="Marianne"/>
          <w:bCs/>
          <w:sz w:val="20"/>
        </w:rPr>
        <w:t>étape</w:t>
      </w:r>
      <w:r w:rsidR="00276A32" w:rsidRPr="00CB6A6F">
        <w:rPr>
          <w:rFonts w:ascii="Marianne" w:hAnsi="Marianne"/>
          <w:bCs/>
          <w:sz w:val="20"/>
        </w:rPr>
        <w:t>s</w:t>
      </w:r>
      <w:r w:rsidR="009019D0" w:rsidRPr="00CB6A6F">
        <w:rPr>
          <w:rFonts w:ascii="Marianne" w:hAnsi="Marianne"/>
          <w:bCs/>
          <w:sz w:val="20"/>
        </w:rPr>
        <w:t xml:space="preserve"> de lavage du procédé.</w:t>
      </w:r>
    </w:p>
    <w:p w14:paraId="4F79C06A" w14:textId="77777777" w:rsidR="009019D0" w:rsidRPr="00CB6A6F" w:rsidRDefault="009019D0" w:rsidP="00A71F30">
      <w:pPr>
        <w:jc w:val="both"/>
        <w:outlineLvl w:val="0"/>
        <w:rPr>
          <w:rFonts w:ascii="Marianne" w:hAnsi="Marianne"/>
          <w:bCs/>
          <w:sz w:val="20"/>
        </w:rPr>
      </w:pPr>
    </w:p>
    <w:p w14:paraId="0CD790E1" w14:textId="30D45454" w:rsidR="00ED1F05" w:rsidRPr="00CB6A6F" w:rsidRDefault="00883DBC" w:rsidP="00A71F30">
      <w:pPr>
        <w:pStyle w:val="Corpsdetexte"/>
        <w:spacing w:after="0"/>
        <w:rPr>
          <w:rFonts w:ascii="Marianne" w:hAnsi="Marianne"/>
          <w:sz w:val="20"/>
        </w:rPr>
      </w:pPr>
      <w:r>
        <w:rPr>
          <w:rFonts w:ascii="Marianne" w:hAnsi="Marianne"/>
          <w:sz w:val="20"/>
        </w:rPr>
        <w:t>II. </w:t>
      </w:r>
      <w:r w:rsidR="00023393" w:rsidRPr="00CB6A6F">
        <w:rPr>
          <w:rFonts w:ascii="Marianne" w:hAnsi="Marianne"/>
          <w:sz w:val="20"/>
        </w:rPr>
        <w:t>–</w:t>
      </w:r>
      <w:r>
        <w:rPr>
          <w:rFonts w:ascii="Marianne" w:hAnsi="Marianne"/>
          <w:sz w:val="20"/>
        </w:rPr>
        <w:t> </w:t>
      </w:r>
      <w:r w:rsidR="00840C4C" w:rsidRPr="00CB6A6F">
        <w:rPr>
          <w:rFonts w:ascii="Marianne" w:hAnsi="Marianne"/>
          <w:sz w:val="20"/>
        </w:rPr>
        <w:t>Le</w:t>
      </w:r>
      <w:r w:rsidR="00ED1F05" w:rsidRPr="00CB6A6F">
        <w:rPr>
          <w:rFonts w:ascii="Marianne" w:hAnsi="Marianne"/>
          <w:sz w:val="20"/>
        </w:rPr>
        <w:t xml:space="preserve"> </w:t>
      </w:r>
      <w:r w:rsidR="00AB5417">
        <w:rPr>
          <w:rFonts w:ascii="Marianne" w:hAnsi="Marianne"/>
          <w:sz w:val="20"/>
        </w:rPr>
        <w:t>respect</w:t>
      </w:r>
      <w:r w:rsidR="00AB5417" w:rsidRPr="00CB6A6F">
        <w:rPr>
          <w:rFonts w:ascii="Marianne" w:hAnsi="Marianne"/>
          <w:sz w:val="20"/>
        </w:rPr>
        <w:t xml:space="preserve"> </w:t>
      </w:r>
      <w:r w:rsidR="00ED1F05" w:rsidRPr="00CB6A6F">
        <w:rPr>
          <w:rFonts w:ascii="Marianne" w:hAnsi="Marianne"/>
          <w:sz w:val="20"/>
        </w:rPr>
        <w:t xml:space="preserve">des paramètres du </w:t>
      </w:r>
      <w:r w:rsidR="009019D0" w:rsidRPr="00CB6A6F">
        <w:rPr>
          <w:rFonts w:ascii="Marianne" w:hAnsi="Marianne"/>
          <w:sz w:val="20"/>
        </w:rPr>
        <w:t>procédé</w:t>
      </w:r>
      <w:r w:rsidR="00ED1F05" w:rsidRPr="00CB6A6F">
        <w:rPr>
          <w:rFonts w:ascii="Marianne" w:hAnsi="Marianne"/>
          <w:sz w:val="20"/>
        </w:rPr>
        <w:t xml:space="preserve"> de lavage (</w:t>
      </w:r>
      <w:r w:rsidR="00CD00AE">
        <w:rPr>
          <w:rFonts w:ascii="Marianne" w:hAnsi="Marianne"/>
          <w:sz w:val="20"/>
        </w:rPr>
        <w:t>paramètres microbiologiques et physico-chimiques,</w:t>
      </w:r>
      <w:r w:rsidR="00840C4C" w:rsidRPr="00CB6A6F">
        <w:rPr>
          <w:rFonts w:ascii="Marianne" w:hAnsi="Marianne"/>
          <w:sz w:val="20"/>
        </w:rPr>
        <w:t xml:space="preserve"> temps et température) est vérifié au moyen </w:t>
      </w:r>
      <w:r w:rsidR="00ED1F05" w:rsidRPr="00CB6A6F">
        <w:rPr>
          <w:rFonts w:ascii="Marianne" w:hAnsi="Marianne"/>
          <w:sz w:val="20"/>
        </w:rPr>
        <w:t xml:space="preserve">de contrôles </w:t>
      </w:r>
      <w:r w:rsidR="00023393" w:rsidRPr="00CB6A6F">
        <w:rPr>
          <w:rFonts w:ascii="Marianne" w:hAnsi="Marianne"/>
          <w:sz w:val="20"/>
        </w:rPr>
        <w:t xml:space="preserve">réguliers </w:t>
      </w:r>
      <w:r w:rsidR="00840C4C" w:rsidRPr="00CB6A6F">
        <w:rPr>
          <w:rFonts w:ascii="Marianne" w:hAnsi="Marianne"/>
          <w:sz w:val="20"/>
        </w:rPr>
        <w:t>défini</w:t>
      </w:r>
      <w:r w:rsidR="00144A68">
        <w:rPr>
          <w:rFonts w:ascii="Marianne" w:hAnsi="Marianne"/>
          <w:sz w:val="20"/>
        </w:rPr>
        <w:t>s</w:t>
      </w:r>
      <w:r w:rsidR="00840C4C" w:rsidRPr="00CB6A6F">
        <w:rPr>
          <w:rFonts w:ascii="Marianne" w:hAnsi="Marianne"/>
          <w:sz w:val="20"/>
        </w:rPr>
        <w:t xml:space="preserve"> par l’exploitant </w:t>
      </w:r>
      <w:r w:rsidR="00023393" w:rsidRPr="00CB6A6F">
        <w:rPr>
          <w:rFonts w:ascii="Marianne" w:hAnsi="Marianne"/>
          <w:sz w:val="20"/>
        </w:rPr>
        <w:t xml:space="preserve">et </w:t>
      </w:r>
      <w:r w:rsidR="00840C4C" w:rsidRPr="00CB6A6F">
        <w:rPr>
          <w:rFonts w:ascii="Marianne" w:hAnsi="Marianne"/>
          <w:sz w:val="20"/>
        </w:rPr>
        <w:t xml:space="preserve">par </w:t>
      </w:r>
      <w:r w:rsidR="00023393" w:rsidRPr="00CB6A6F">
        <w:rPr>
          <w:rFonts w:ascii="Marianne" w:hAnsi="Marianne"/>
          <w:sz w:val="20"/>
        </w:rPr>
        <w:t>la mise en place d’</w:t>
      </w:r>
      <w:r w:rsidR="00ED1F05" w:rsidRPr="00CB6A6F">
        <w:rPr>
          <w:rFonts w:ascii="Marianne" w:hAnsi="Marianne"/>
          <w:sz w:val="20"/>
        </w:rPr>
        <w:t>alarmes en cas de dysfonctionnement.</w:t>
      </w:r>
    </w:p>
    <w:p w14:paraId="44DDD092" w14:textId="77777777" w:rsidR="009019D0" w:rsidRPr="00CB6A6F" w:rsidRDefault="009019D0" w:rsidP="00A71F30">
      <w:pPr>
        <w:pStyle w:val="Corpsdetexte"/>
        <w:spacing w:after="0"/>
        <w:rPr>
          <w:rFonts w:ascii="Marianne" w:hAnsi="Marianne"/>
          <w:sz w:val="20"/>
        </w:rPr>
      </w:pPr>
    </w:p>
    <w:p w14:paraId="0C9739CC" w14:textId="5AA68939" w:rsidR="00ED1F05" w:rsidRPr="00CB6A6F" w:rsidRDefault="00023393" w:rsidP="00A71F30">
      <w:pPr>
        <w:pStyle w:val="Corpsdetexte"/>
        <w:spacing w:after="0"/>
        <w:rPr>
          <w:rFonts w:ascii="Marianne" w:hAnsi="Marianne"/>
          <w:sz w:val="20"/>
        </w:rPr>
      </w:pPr>
      <w:r w:rsidRPr="00CB6A6F">
        <w:rPr>
          <w:rFonts w:ascii="Marianne" w:hAnsi="Marianne"/>
          <w:sz w:val="20"/>
        </w:rPr>
        <w:t>Afin de s’</w:t>
      </w:r>
      <w:r w:rsidR="00ED1F05" w:rsidRPr="00CB6A6F">
        <w:rPr>
          <w:rFonts w:ascii="Marianne" w:hAnsi="Marianne"/>
          <w:sz w:val="20"/>
        </w:rPr>
        <w:t>assurer de l</w:t>
      </w:r>
      <w:r w:rsidRPr="00CB6A6F">
        <w:rPr>
          <w:rFonts w:ascii="Marianne" w:hAnsi="Marianne"/>
          <w:sz w:val="20"/>
        </w:rPr>
        <w:t>’</w:t>
      </w:r>
      <w:r w:rsidR="00ED1F05" w:rsidRPr="00CB6A6F">
        <w:rPr>
          <w:rFonts w:ascii="Marianne" w:hAnsi="Marianne"/>
          <w:sz w:val="20"/>
        </w:rPr>
        <w:t xml:space="preserve">efficacité sanitaire du </w:t>
      </w:r>
      <w:r w:rsidR="00840C4C" w:rsidRPr="00CB6A6F">
        <w:rPr>
          <w:rFonts w:ascii="Marianne" w:hAnsi="Marianne"/>
          <w:sz w:val="20"/>
        </w:rPr>
        <w:t>procédé</w:t>
      </w:r>
      <w:r w:rsidR="00ED1F05" w:rsidRPr="00CB6A6F">
        <w:rPr>
          <w:rFonts w:ascii="Marianne" w:hAnsi="Marianne"/>
          <w:sz w:val="20"/>
        </w:rPr>
        <w:t xml:space="preserve"> de la</w:t>
      </w:r>
      <w:r w:rsidRPr="00CB6A6F">
        <w:rPr>
          <w:rFonts w:ascii="Marianne" w:hAnsi="Marianne"/>
          <w:sz w:val="20"/>
        </w:rPr>
        <w:t>vage, un contrôle mesurant le degré d’</w:t>
      </w:r>
      <w:r w:rsidR="00ED1F05" w:rsidRPr="00CB6A6F">
        <w:rPr>
          <w:rFonts w:ascii="Marianne" w:hAnsi="Marianne"/>
          <w:sz w:val="20"/>
        </w:rPr>
        <w:t xml:space="preserve">élimination de bactéries est réalisé annuellement. Ce contrôle </w:t>
      </w:r>
      <w:r w:rsidRPr="00CB6A6F">
        <w:rPr>
          <w:rFonts w:ascii="Marianne" w:hAnsi="Marianne"/>
          <w:sz w:val="20"/>
        </w:rPr>
        <w:t>peut être</w:t>
      </w:r>
      <w:r w:rsidR="00ED1F05" w:rsidRPr="00CB6A6F">
        <w:rPr>
          <w:rFonts w:ascii="Marianne" w:hAnsi="Marianne"/>
          <w:sz w:val="20"/>
        </w:rPr>
        <w:t xml:space="preserve"> effectué avec une</w:t>
      </w:r>
      <w:r w:rsidR="00EF1538">
        <w:rPr>
          <w:rFonts w:ascii="Marianne" w:hAnsi="Marianne"/>
          <w:sz w:val="20"/>
        </w:rPr>
        <w:t xml:space="preserve"> technique</w:t>
      </w:r>
      <w:r w:rsidR="00ED1F05" w:rsidRPr="00CB6A6F">
        <w:rPr>
          <w:rFonts w:ascii="Marianne" w:hAnsi="Marianne"/>
          <w:sz w:val="20"/>
        </w:rPr>
        <w:t xml:space="preserve"> bio-indicatrice ou une méthode équivalente.</w:t>
      </w:r>
    </w:p>
    <w:p w14:paraId="209108E6" w14:textId="77777777" w:rsidR="009019D0" w:rsidRPr="00CB6A6F" w:rsidRDefault="009019D0" w:rsidP="00A71F30">
      <w:pPr>
        <w:pStyle w:val="Corpsdetexte"/>
        <w:spacing w:after="0"/>
        <w:rPr>
          <w:rFonts w:ascii="Marianne" w:hAnsi="Marianne"/>
          <w:sz w:val="20"/>
        </w:rPr>
      </w:pPr>
    </w:p>
    <w:p w14:paraId="770F2576" w14:textId="29D36D4B" w:rsidR="009019D0" w:rsidRPr="00CB6A6F" w:rsidRDefault="00840C4C" w:rsidP="00A71F30">
      <w:pPr>
        <w:jc w:val="both"/>
        <w:outlineLvl w:val="0"/>
        <w:rPr>
          <w:rFonts w:ascii="Marianne" w:hAnsi="Marianne"/>
          <w:bCs/>
          <w:sz w:val="20"/>
        </w:rPr>
      </w:pPr>
      <w:r w:rsidRPr="00CB6A6F">
        <w:rPr>
          <w:rFonts w:ascii="Marianne" w:hAnsi="Marianne"/>
          <w:snapToGrid w:val="0"/>
          <w:sz w:val="20"/>
        </w:rPr>
        <w:t xml:space="preserve">Ces contrôles </w:t>
      </w:r>
      <w:r w:rsidR="00023393" w:rsidRPr="00CB6A6F">
        <w:rPr>
          <w:rFonts w:ascii="Marianne" w:hAnsi="Marianne"/>
          <w:snapToGrid w:val="0"/>
          <w:sz w:val="20"/>
        </w:rPr>
        <w:t>font l’objet de compte</w:t>
      </w:r>
      <w:r w:rsidR="003B2D35">
        <w:rPr>
          <w:rFonts w:ascii="Marianne" w:hAnsi="Marianne"/>
          <w:snapToGrid w:val="0"/>
          <w:sz w:val="20"/>
        </w:rPr>
        <w:t xml:space="preserve">s </w:t>
      </w:r>
      <w:r w:rsidR="00023393" w:rsidRPr="00CB6A6F">
        <w:rPr>
          <w:rFonts w:ascii="Marianne" w:hAnsi="Marianne"/>
          <w:snapToGrid w:val="0"/>
          <w:sz w:val="20"/>
        </w:rPr>
        <w:t>rendu</w:t>
      </w:r>
      <w:r w:rsidR="003B2D35">
        <w:rPr>
          <w:rFonts w:ascii="Marianne" w:hAnsi="Marianne"/>
          <w:snapToGrid w:val="0"/>
          <w:sz w:val="20"/>
        </w:rPr>
        <w:t>s</w:t>
      </w:r>
      <w:r w:rsidR="00023393" w:rsidRPr="00CB6A6F">
        <w:rPr>
          <w:rFonts w:ascii="Marianne" w:hAnsi="Marianne"/>
          <w:snapToGrid w:val="0"/>
          <w:sz w:val="20"/>
        </w:rPr>
        <w:t xml:space="preserve"> qui sont tenus à la disposition de l’inspection des installations classées.</w:t>
      </w:r>
    </w:p>
    <w:p w14:paraId="1B1D0BC4" w14:textId="77777777" w:rsidR="008C6FB1" w:rsidRPr="00CB6A6F" w:rsidRDefault="008C6FB1" w:rsidP="00A71F30">
      <w:pPr>
        <w:jc w:val="both"/>
        <w:outlineLvl w:val="0"/>
        <w:rPr>
          <w:rFonts w:ascii="Marianne" w:hAnsi="Marianne"/>
          <w:bCs/>
          <w:sz w:val="20"/>
        </w:rPr>
      </w:pPr>
    </w:p>
    <w:p w14:paraId="44592742" w14:textId="7CDB8101" w:rsidR="009406F0" w:rsidRDefault="009406F0" w:rsidP="00A71F30">
      <w:pPr>
        <w:jc w:val="both"/>
        <w:outlineLvl w:val="0"/>
        <w:rPr>
          <w:rFonts w:ascii="Marianne" w:hAnsi="Marianne"/>
          <w:bCs/>
          <w:sz w:val="20"/>
        </w:rPr>
      </w:pPr>
      <w:r w:rsidRPr="00CB6A6F">
        <w:rPr>
          <w:rFonts w:ascii="Marianne" w:hAnsi="Marianne"/>
          <w:bCs/>
          <w:sz w:val="20"/>
        </w:rPr>
        <w:t>II</w:t>
      </w:r>
      <w:r w:rsidR="00840C4C" w:rsidRPr="00CB6A6F">
        <w:rPr>
          <w:rFonts w:ascii="Marianne" w:hAnsi="Marianne"/>
          <w:bCs/>
          <w:sz w:val="20"/>
        </w:rPr>
        <w:t>I</w:t>
      </w:r>
      <w:r w:rsidRPr="00CB6A6F">
        <w:rPr>
          <w:rFonts w:ascii="Marianne" w:hAnsi="Marianne"/>
          <w:bCs/>
          <w:sz w:val="20"/>
        </w:rPr>
        <w:t>.</w:t>
      </w:r>
      <w:r w:rsidR="00883DBC">
        <w:rPr>
          <w:rFonts w:ascii="Marianne" w:hAnsi="Marianne"/>
          <w:bCs/>
          <w:sz w:val="20"/>
        </w:rPr>
        <w:t> </w:t>
      </w:r>
      <w:r w:rsidRPr="00CB6A6F">
        <w:rPr>
          <w:rFonts w:ascii="Marianne" w:hAnsi="Marianne"/>
          <w:bCs/>
          <w:sz w:val="20"/>
        </w:rPr>
        <w:t>–</w:t>
      </w:r>
      <w:r w:rsidR="00883DBC">
        <w:rPr>
          <w:rFonts w:ascii="Marianne" w:hAnsi="Marianne"/>
          <w:bCs/>
          <w:sz w:val="20"/>
        </w:rPr>
        <w:t> </w:t>
      </w:r>
      <w:r w:rsidR="00023393" w:rsidRPr="00CB6A6F">
        <w:rPr>
          <w:rFonts w:ascii="Marianne" w:hAnsi="Marianne"/>
          <w:bCs/>
          <w:sz w:val="20"/>
        </w:rPr>
        <w:t>L</w:t>
      </w:r>
      <w:r w:rsidRPr="00CB6A6F">
        <w:rPr>
          <w:rFonts w:ascii="Marianne" w:hAnsi="Marianne"/>
          <w:bCs/>
          <w:sz w:val="20"/>
        </w:rPr>
        <w:t>es critères de qualité et l</w:t>
      </w:r>
      <w:r w:rsidR="008C6FB1" w:rsidRPr="00CB6A6F">
        <w:rPr>
          <w:rFonts w:ascii="Marianne" w:hAnsi="Marianne"/>
          <w:bCs/>
          <w:sz w:val="20"/>
        </w:rPr>
        <w:t>a</w:t>
      </w:r>
      <w:r w:rsidRPr="00CB6A6F">
        <w:rPr>
          <w:rFonts w:ascii="Marianne" w:hAnsi="Marianne"/>
          <w:bCs/>
          <w:sz w:val="20"/>
        </w:rPr>
        <w:t xml:space="preserve"> fréquence </w:t>
      </w:r>
      <w:r w:rsidR="008C6FB1" w:rsidRPr="00CB6A6F">
        <w:rPr>
          <w:rFonts w:ascii="Marianne" w:hAnsi="Marianne"/>
          <w:bCs/>
          <w:sz w:val="20"/>
        </w:rPr>
        <w:t>de suivi pour le lavage du linge au sein des installations mentionnées au I</w:t>
      </w:r>
      <w:r w:rsidR="002856B7" w:rsidRPr="00CB6A6F">
        <w:rPr>
          <w:rFonts w:ascii="Marianne" w:hAnsi="Marianne"/>
          <w:bCs/>
          <w:sz w:val="20"/>
        </w:rPr>
        <w:t xml:space="preserve"> </w:t>
      </w:r>
      <w:r w:rsidR="00023393" w:rsidRPr="00CB6A6F">
        <w:rPr>
          <w:rFonts w:ascii="Marianne" w:hAnsi="Marianne"/>
          <w:bCs/>
          <w:sz w:val="20"/>
        </w:rPr>
        <w:t xml:space="preserve">s’appliquent aux eaux </w:t>
      </w:r>
      <w:r w:rsidR="00E46954" w:rsidRPr="00524D35">
        <w:rPr>
          <w:rFonts w:ascii="Marianne" w:hAnsi="Marianne"/>
          <w:bCs/>
          <w:sz w:val="20"/>
        </w:rPr>
        <w:t>impropres à la consommation humaine</w:t>
      </w:r>
      <w:r w:rsidR="00E46954">
        <w:rPr>
          <w:rFonts w:ascii="Marianne" w:hAnsi="Marianne"/>
          <w:bCs/>
          <w:sz w:val="20"/>
        </w:rPr>
        <w:t xml:space="preserve"> </w:t>
      </w:r>
      <w:r w:rsidR="00223FE7">
        <w:rPr>
          <w:rFonts w:ascii="Marianne" w:hAnsi="Marianne"/>
          <w:bCs/>
          <w:sz w:val="20"/>
        </w:rPr>
        <w:t>introduites</w:t>
      </w:r>
      <w:r w:rsidR="00223FE7" w:rsidRPr="00CB6A6F">
        <w:rPr>
          <w:rFonts w:ascii="Marianne" w:hAnsi="Marianne"/>
          <w:bCs/>
          <w:sz w:val="20"/>
        </w:rPr>
        <w:t xml:space="preserve"> </w:t>
      </w:r>
      <w:r w:rsidR="00023393" w:rsidRPr="00CB6A6F">
        <w:rPr>
          <w:rFonts w:ascii="Marianne" w:hAnsi="Marianne"/>
          <w:bCs/>
          <w:sz w:val="20"/>
        </w:rPr>
        <w:t>dans le procédé de lavage et</w:t>
      </w:r>
      <w:r w:rsidR="008C6FB1" w:rsidRPr="00CB6A6F">
        <w:rPr>
          <w:rFonts w:ascii="Marianne" w:hAnsi="Marianne"/>
          <w:bCs/>
          <w:sz w:val="20"/>
        </w:rPr>
        <w:t xml:space="preserve"> sont définis </w:t>
      </w:r>
      <w:r w:rsidR="003E703B">
        <w:rPr>
          <w:rFonts w:ascii="Marianne" w:hAnsi="Marianne"/>
          <w:bCs/>
          <w:sz w:val="20"/>
        </w:rPr>
        <w:t>à</w:t>
      </w:r>
      <w:r w:rsidR="008C6FB1" w:rsidRPr="00CB6A6F">
        <w:rPr>
          <w:rFonts w:ascii="Marianne" w:hAnsi="Marianne"/>
          <w:bCs/>
          <w:sz w:val="20"/>
        </w:rPr>
        <w:t xml:space="preserve"> l’annexe IV.</w:t>
      </w:r>
      <w:r w:rsidR="004461C2">
        <w:rPr>
          <w:rFonts w:ascii="Marianne" w:hAnsi="Marianne"/>
          <w:bCs/>
          <w:sz w:val="20"/>
        </w:rPr>
        <w:t xml:space="preserve"> </w:t>
      </w:r>
    </w:p>
    <w:p w14:paraId="3FD3ABB0" w14:textId="3E6B73F6" w:rsidR="004461C2" w:rsidRDefault="004461C2" w:rsidP="00A71F30">
      <w:pPr>
        <w:jc w:val="both"/>
        <w:outlineLvl w:val="0"/>
        <w:rPr>
          <w:rFonts w:ascii="Marianne" w:hAnsi="Marianne"/>
          <w:bCs/>
          <w:sz w:val="20"/>
        </w:rPr>
      </w:pPr>
    </w:p>
    <w:p w14:paraId="3B4C75AA" w14:textId="4A200B17" w:rsidR="004461C2" w:rsidRDefault="004461C2" w:rsidP="00A71F30">
      <w:pPr>
        <w:jc w:val="both"/>
        <w:outlineLvl w:val="0"/>
        <w:rPr>
          <w:rFonts w:ascii="Marianne" w:hAnsi="Marianne"/>
          <w:bCs/>
          <w:snapToGrid w:val="0"/>
          <w:sz w:val="20"/>
        </w:rPr>
      </w:pPr>
      <w:r>
        <w:rPr>
          <w:rFonts w:ascii="Marianne" w:hAnsi="Marianne"/>
          <w:bCs/>
          <w:snapToGrid w:val="0"/>
          <w:sz w:val="20"/>
        </w:rPr>
        <w:t xml:space="preserve">IV. – Le préfet peut, en fonction des caractéristiques de l’installation, des caractéristiques des eaux impropres à la consommation humaine et de la sensibilité du milieu, adapter les critères de </w:t>
      </w:r>
      <w:r>
        <w:rPr>
          <w:rFonts w:ascii="Marianne" w:hAnsi="Marianne"/>
          <w:bCs/>
          <w:snapToGrid w:val="0"/>
          <w:sz w:val="20"/>
        </w:rPr>
        <w:lastRenderedPageBreak/>
        <w:t xml:space="preserve">qualité mentionnés </w:t>
      </w:r>
      <w:r w:rsidR="0039472F">
        <w:rPr>
          <w:rFonts w:ascii="Marianne" w:hAnsi="Marianne"/>
          <w:bCs/>
          <w:snapToGrid w:val="0"/>
          <w:sz w:val="20"/>
        </w:rPr>
        <w:t>à</w:t>
      </w:r>
      <w:r>
        <w:rPr>
          <w:rFonts w:ascii="Marianne" w:hAnsi="Marianne"/>
          <w:bCs/>
          <w:snapToGrid w:val="0"/>
          <w:sz w:val="20"/>
        </w:rPr>
        <w:t xml:space="preserve"> l’annexe IV. A cet effet, l’exploitant fournit au préfet </w:t>
      </w:r>
      <w:r w:rsidR="00053D72">
        <w:rPr>
          <w:rFonts w:ascii="Marianne" w:hAnsi="Marianne"/>
          <w:bCs/>
          <w:snapToGrid w:val="0"/>
          <w:sz w:val="20"/>
        </w:rPr>
        <w:t>un dossier ave</w:t>
      </w:r>
      <w:r w:rsidR="0039472F">
        <w:rPr>
          <w:rFonts w:ascii="Marianne" w:hAnsi="Marianne"/>
          <w:bCs/>
          <w:snapToGrid w:val="0"/>
          <w:sz w:val="20"/>
        </w:rPr>
        <w:t>c</w:t>
      </w:r>
      <w:r w:rsidR="00053D72">
        <w:rPr>
          <w:rFonts w:ascii="Marianne" w:hAnsi="Marianne"/>
          <w:bCs/>
          <w:snapToGrid w:val="0"/>
          <w:sz w:val="20"/>
        </w:rPr>
        <w:t xml:space="preserve"> </w:t>
      </w:r>
      <w:r>
        <w:rPr>
          <w:rFonts w:ascii="Marianne" w:hAnsi="Marianne"/>
          <w:bCs/>
          <w:snapToGrid w:val="0"/>
          <w:sz w:val="20"/>
        </w:rPr>
        <w:t>la liste des mesures qu’il prévoit de mettre en œuvre pour s’assurer que cette utilisation</w:t>
      </w:r>
      <w:r w:rsidRPr="00E602C3">
        <w:rPr>
          <w:rFonts w:ascii="Marianne" w:hAnsi="Marianne"/>
          <w:bCs/>
          <w:snapToGrid w:val="0"/>
          <w:sz w:val="20"/>
        </w:rPr>
        <w:t xml:space="preserve"> n’a aucune influence sur la santé de l’usager.</w:t>
      </w:r>
      <w:r w:rsidR="00053D72">
        <w:rPr>
          <w:rFonts w:ascii="Marianne" w:hAnsi="Marianne"/>
          <w:bCs/>
          <w:snapToGrid w:val="0"/>
          <w:sz w:val="20"/>
        </w:rPr>
        <w:t xml:space="preserve"> </w:t>
      </w:r>
    </w:p>
    <w:p w14:paraId="7BDEDD16" w14:textId="236EDE11" w:rsidR="00053D72" w:rsidRDefault="00053D72" w:rsidP="00A71F30">
      <w:pPr>
        <w:jc w:val="both"/>
        <w:outlineLvl w:val="0"/>
        <w:rPr>
          <w:rFonts w:ascii="Marianne" w:hAnsi="Marianne"/>
          <w:bCs/>
          <w:snapToGrid w:val="0"/>
          <w:sz w:val="20"/>
        </w:rPr>
      </w:pPr>
    </w:p>
    <w:p w14:paraId="6F4A0844" w14:textId="269EF020" w:rsidR="00053D72" w:rsidRPr="00CB6A6F" w:rsidRDefault="00053D72" w:rsidP="00A71F30">
      <w:pPr>
        <w:jc w:val="both"/>
        <w:outlineLvl w:val="0"/>
        <w:rPr>
          <w:rFonts w:ascii="Marianne" w:hAnsi="Marianne"/>
          <w:bCs/>
          <w:sz w:val="20"/>
        </w:rPr>
      </w:pPr>
      <w:r>
        <w:rPr>
          <w:rFonts w:ascii="Marianne" w:hAnsi="Marianne"/>
          <w:sz w:val="20"/>
        </w:rPr>
        <w:t>L</w:t>
      </w:r>
      <w:r w:rsidRPr="00910531">
        <w:rPr>
          <w:rFonts w:ascii="Marianne" w:hAnsi="Marianne"/>
          <w:sz w:val="20"/>
        </w:rPr>
        <w:t xml:space="preserve">e dossier peut être transmis </w:t>
      </w:r>
      <w:r>
        <w:rPr>
          <w:rFonts w:ascii="Marianne" w:hAnsi="Marianne"/>
          <w:sz w:val="20"/>
        </w:rPr>
        <w:t xml:space="preserve">par le préfet </w:t>
      </w:r>
      <w:r w:rsidRPr="00910531">
        <w:rPr>
          <w:rFonts w:ascii="Marianne" w:hAnsi="Marianne"/>
          <w:sz w:val="20"/>
        </w:rPr>
        <w:t>pour avis à l’agence régionale de santé. L’avis est alors rendu dans un délai de deux mois à compter de la saisine par le préfet</w:t>
      </w:r>
      <w:r>
        <w:rPr>
          <w:rFonts w:ascii="Marianne" w:hAnsi="Marianne"/>
          <w:sz w:val="20"/>
        </w:rPr>
        <w:t>. A</w:t>
      </w:r>
      <w:r w:rsidRPr="00910531">
        <w:rPr>
          <w:rFonts w:ascii="Marianne" w:hAnsi="Marianne"/>
          <w:sz w:val="20"/>
        </w:rPr>
        <w:t>u-delà de</w:t>
      </w:r>
      <w:r w:rsidRPr="008721DA">
        <w:rPr>
          <w:rFonts w:ascii="Marianne" w:hAnsi="Marianne"/>
          <w:sz w:val="20"/>
        </w:rPr>
        <w:t xml:space="preserve"> ce délai, l’avis est réputé favorable.</w:t>
      </w:r>
    </w:p>
    <w:p w14:paraId="2B43ECA3" w14:textId="77777777" w:rsidR="00250351" w:rsidRPr="00CB6A6F" w:rsidRDefault="00250351" w:rsidP="00A71F30">
      <w:pPr>
        <w:jc w:val="both"/>
        <w:outlineLvl w:val="0"/>
        <w:rPr>
          <w:rFonts w:ascii="Marianne" w:hAnsi="Marianne"/>
          <w:bCs/>
          <w:sz w:val="20"/>
        </w:rPr>
      </w:pPr>
    </w:p>
    <w:p w14:paraId="67DA0500" w14:textId="492DFB1D" w:rsidR="00250351" w:rsidRPr="00CB6A6F" w:rsidRDefault="00250351" w:rsidP="00A215D3">
      <w:pPr>
        <w:jc w:val="center"/>
        <w:outlineLvl w:val="0"/>
        <w:rPr>
          <w:rFonts w:ascii="Marianne" w:hAnsi="Marianne"/>
          <w:bCs/>
          <w:sz w:val="20"/>
        </w:rPr>
      </w:pPr>
      <w:r w:rsidRPr="00CB6A6F">
        <w:rPr>
          <w:rFonts w:ascii="Marianne" w:hAnsi="Marianne"/>
          <w:b/>
          <w:bCs/>
          <w:sz w:val="20"/>
        </w:rPr>
        <w:t xml:space="preserve">Article </w:t>
      </w:r>
      <w:r w:rsidR="00DE04F7">
        <w:rPr>
          <w:rFonts w:ascii="Marianne" w:hAnsi="Marianne"/>
          <w:b/>
          <w:bCs/>
          <w:sz w:val="20"/>
        </w:rPr>
        <w:t>9</w:t>
      </w:r>
    </w:p>
    <w:p w14:paraId="175A980F" w14:textId="0BF10B5D" w:rsidR="008721DA" w:rsidRPr="008721DA" w:rsidRDefault="0072531F" w:rsidP="008721DA">
      <w:pPr>
        <w:jc w:val="both"/>
        <w:outlineLvl w:val="0"/>
        <w:rPr>
          <w:rFonts w:ascii="Marianne" w:hAnsi="Marianne"/>
          <w:sz w:val="20"/>
        </w:rPr>
      </w:pPr>
      <w:r>
        <w:rPr>
          <w:rFonts w:ascii="Marianne" w:hAnsi="Marianne"/>
          <w:sz w:val="20"/>
        </w:rPr>
        <w:t xml:space="preserve">Si l’exploitant souhaite utiliser des eaux impropres à la consommation humaine différentes des eaux brutes naturelles, il </w:t>
      </w:r>
      <w:r w:rsidR="008721DA" w:rsidRPr="008721DA">
        <w:rPr>
          <w:rFonts w:ascii="Marianne" w:hAnsi="Marianne"/>
          <w:sz w:val="20"/>
        </w:rPr>
        <w:t>transmet au préfet, avant toute utilisation, un dossier d’utilisation d</w:t>
      </w:r>
      <w:r>
        <w:rPr>
          <w:rFonts w:ascii="Marianne" w:hAnsi="Marianne"/>
          <w:sz w:val="20"/>
        </w:rPr>
        <w:t xml:space="preserve">e ces </w:t>
      </w:r>
      <w:r w:rsidR="008721DA" w:rsidRPr="008721DA">
        <w:rPr>
          <w:rFonts w:ascii="Marianne" w:hAnsi="Marianne"/>
          <w:sz w:val="20"/>
        </w:rPr>
        <w:t>eaux impropres à la consommation humaine.</w:t>
      </w:r>
      <w:r>
        <w:rPr>
          <w:rFonts w:ascii="Marianne" w:hAnsi="Marianne"/>
          <w:sz w:val="20"/>
        </w:rPr>
        <w:t xml:space="preserve"> Ce dossie</w:t>
      </w:r>
      <w:r w:rsidRPr="00524D35">
        <w:rPr>
          <w:rFonts w:ascii="Marianne" w:hAnsi="Marianne"/>
          <w:sz w:val="20"/>
        </w:rPr>
        <w:t xml:space="preserve">r </w:t>
      </w:r>
      <w:r w:rsidR="00316025" w:rsidRPr="00524D35">
        <w:rPr>
          <w:rFonts w:ascii="Marianne" w:hAnsi="Marianne"/>
          <w:sz w:val="20"/>
        </w:rPr>
        <w:t>s’</w:t>
      </w:r>
      <w:r w:rsidR="00316025" w:rsidRPr="008A3C3C">
        <w:rPr>
          <w:rFonts w:ascii="Marianne" w:hAnsi="Marianne"/>
          <w:sz w:val="20"/>
        </w:rPr>
        <w:t>appuie s</w:t>
      </w:r>
      <w:r w:rsidR="00316025" w:rsidRPr="00E77B97">
        <w:rPr>
          <w:rFonts w:ascii="Marianne" w:hAnsi="Marianne"/>
          <w:sz w:val="20"/>
        </w:rPr>
        <w:t xml:space="preserve">ur les exigences d’un guide sectoriel </w:t>
      </w:r>
      <w:r w:rsidR="00316025" w:rsidRPr="003E703B">
        <w:rPr>
          <w:rFonts w:ascii="Marianne" w:hAnsi="Marianne"/>
          <w:sz w:val="20"/>
        </w:rPr>
        <w:t>de bonnes pratiques. Il</w:t>
      </w:r>
      <w:r w:rsidR="00316025">
        <w:rPr>
          <w:rFonts w:ascii="Marianne" w:hAnsi="Marianne"/>
          <w:sz w:val="20"/>
        </w:rPr>
        <w:t xml:space="preserve"> </w:t>
      </w:r>
      <w:r>
        <w:rPr>
          <w:rFonts w:ascii="Marianne" w:hAnsi="Marianne"/>
          <w:sz w:val="20"/>
        </w:rPr>
        <w:t>comprend notamment :</w:t>
      </w:r>
    </w:p>
    <w:p w14:paraId="09882921" w14:textId="7F63C39B" w:rsidR="008721DA" w:rsidRPr="00D84C7D" w:rsidRDefault="008721D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8721DA">
        <w:rPr>
          <w:rFonts w:ascii="Marianne" w:hAnsi="Marianne"/>
          <w:sz w:val="20"/>
        </w:rPr>
        <w:tab/>
      </w:r>
      <w:proofErr w:type="gramStart"/>
      <w:r w:rsidRPr="00D84C7D">
        <w:rPr>
          <w:rFonts w:ascii="Marianne" w:hAnsi="Marianne"/>
          <w:snapToGrid w:val="0"/>
          <w:sz w:val="20"/>
          <w:szCs w:val="24"/>
        </w:rPr>
        <w:t>l’origine</w:t>
      </w:r>
      <w:proofErr w:type="gramEnd"/>
      <w:r w:rsidRPr="00D84C7D">
        <w:rPr>
          <w:rFonts w:ascii="Marianne" w:hAnsi="Marianne"/>
          <w:snapToGrid w:val="0"/>
          <w:sz w:val="20"/>
          <w:szCs w:val="24"/>
        </w:rPr>
        <w:t xml:space="preserve"> des eaux impropres à la consommation humaine</w:t>
      </w:r>
      <w:r w:rsidR="0072531F" w:rsidRPr="00D84C7D">
        <w:rPr>
          <w:rFonts w:ascii="Marianne" w:hAnsi="Marianne"/>
          <w:snapToGrid w:val="0"/>
          <w:sz w:val="20"/>
          <w:szCs w:val="24"/>
        </w:rPr>
        <w:t> ;</w:t>
      </w:r>
    </w:p>
    <w:p w14:paraId="479E9AE0" w14:textId="31540D2B" w:rsidR="008721DA" w:rsidRPr="00D84C7D" w:rsidRDefault="008721D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Pr="00D84C7D">
        <w:rPr>
          <w:rFonts w:ascii="Marianne" w:hAnsi="Marianne"/>
          <w:snapToGrid w:val="0"/>
          <w:sz w:val="20"/>
          <w:szCs w:val="24"/>
        </w:rPr>
        <w:t>les</w:t>
      </w:r>
      <w:proofErr w:type="gramEnd"/>
      <w:r w:rsidRPr="00D84C7D">
        <w:rPr>
          <w:rFonts w:ascii="Marianne" w:hAnsi="Marianne"/>
          <w:snapToGrid w:val="0"/>
          <w:sz w:val="20"/>
          <w:szCs w:val="24"/>
        </w:rPr>
        <w:t xml:space="preserve"> caractéristiques physicochimiques détaillées de ces eaux</w:t>
      </w:r>
      <w:r w:rsidR="0072531F" w:rsidRPr="00D84C7D">
        <w:rPr>
          <w:rFonts w:ascii="Marianne" w:hAnsi="Marianne"/>
          <w:snapToGrid w:val="0"/>
          <w:sz w:val="20"/>
          <w:szCs w:val="24"/>
        </w:rPr>
        <w:t>, comprenant notamment les polluants susceptibles d’être présents ;</w:t>
      </w:r>
    </w:p>
    <w:p w14:paraId="2AA84C95" w14:textId="0089E7D7" w:rsidR="008721DA" w:rsidRPr="00D84C7D" w:rsidRDefault="0072531F"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Pr="00D84C7D">
        <w:rPr>
          <w:rFonts w:ascii="Marianne" w:hAnsi="Marianne"/>
          <w:snapToGrid w:val="0"/>
          <w:sz w:val="20"/>
          <w:szCs w:val="24"/>
        </w:rPr>
        <w:t>les</w:t>
      </w:r>
      <w:proofErr w:type="gramEnd"/>
      <w:r w:rsidRPr="00D84C7D">
        <w:rPr>
          <w:rFonts w:ascii="Marianne" w:hAnsi="Marianne"/>
          <w:snapToGrid w:val="0"/>
          <w:sz w:val="20"/>
          <w:szCs w:val="24"/>
        </w:rPr>
        <w:t xml:space="preserve"> volumes correspondants ;</w:t>
      </w:r>
    </w:p>
    <w:p w14:paraId="158EB55E" w14:textId="179E98D1" w:rsidR="008721DA" w:rsidRPr="00D84C7D" w:rsidRDefault="00AB5417"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Pr>
          <w:rFonts w:ascii="Marianne" w:hAnsi="Marianne"/>
          <w:snapToGrid w:val="0"/>
          <w:sz w:val="20"/>
          <w:szCs w:val="24"/>
        </w:rPr>
        <w:t>la</w:t>
      </w:r>
      <w:proofErr w:type="gramEnd"/>
      <w:r>
        <w:rPr>
          <w:rFonts w:ascii="Marianne" w:hAnsi="Marianne"/>
          <w:snapToGrid w:val="0"/>
          <w:sz w:val="20"/>
          <w:szCs w:val="24"/>
        </w:rPr>
        <w:t xml:space="preserve"> description </w:t>
      </w:r>
      <w:r w:rsidR="008721DA" w:rsidRPr="00D84C7D">
        <w:rPr>
          <w:rFonts w:ascii="Marianne" w:hAnsi="Marianne"/>
          <w:snapToGrid w:val="0"/>
          <w:sz w:val="20"/>
          <w:szCs w:val="24"/>
        </w:rPr>
        <w:t xml:space="preserve"> des éventuels traitements</w:t>
      </w:r>
      <w:r w:rsidR="0072531F" w:rsidRPr="00D84C7D">
        <w:rPr>
          <w:rFonts w:ascii="Marianne" w:hAnsi="Marianne"/>
          <w:snapToGrid w:val="0"/>
          <w:sz w:val="20"/>
          <w:szCs w:val="24"/>
        </w:rPr>
        <w:t xml:space="preserve"> des eaux qui seront effectués ;</w:t>
      </w:r>
    </w:p>
    <w:p w14:paraId="48B5E1FF" w14:textId="75BDDFE9" w:rsidR="006A7C7A" w:rsidRPr="00D84C7D" w:rsidRDefault="008721D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Pr="00D84C7D">
        <w:rPr>
          <w:rFonts w:ascii="Marianne" w:hAnsi="Marianne"/>
          <w:snapToGrid w:val="0"/>
          <w:sz w:val="20"/>
          <w:szCs w:val="24"/>
        </w:rPr>
        <w:t>une</w:t>
      </w:r>
      <w:proofErr w:type="gramEnd"/>
      <w:r w:rsidRPr="00D84C7D">
        <w:rPr>
          <w:rFonts w:ascii="Marianne" w:hAnsi="Marianne"/>
          <w:snapToGrid w:val="0"/>
          <w:sz w:val="20"/>
          <w:szCs w:val="24"/>
        </w:rPr>
        <w:t xml:space="preserve"> évaluation des risques sanitaires et environnementaux associés et des propositions de mesures préventives et correctives pour </w:t>
      </w:r>
      <w:r w:rsidR="0072531F" w:rsidRPr="00D84C7D">
        <w:rPr>
          <w:rFonts w:ascii="Marianne" w:hAnsi="Marianne"/>
          <w:snapToGrid w:val="0"/>
          <w:sz w:val="20"/>
          <w:szCs w:val="24"/>
        </w:rPr>
        <w:t>maîtriser et gérer ces risques ;</w:t>
      </w:r>
    </w:p>
    <w:p w14:paraId="1355ED1D" w14:textId="1043DA4B" w:rsidR="0072531F" w:rsidRPr="00D84C7D" w:rsidRDefault="008721D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Pr="00D84C7D">
        <w:rPr>
          <w:rFonts w:ascii="Marianne" w:hAnsi="Marianne"/>
          <w:snapToGrid w:val="0"/>
          <w:sz w:val="20"/>
          <w:szCs w:val="24"/>
        </w:rPr>
        <w:t>la</w:t>
      </w:r>
      <w:proofErr w:type="gramEnd"/>
      <w:r w:rsidRPr="00D84C7D">
        <w:rPr>
          <w:rFonts w:ascii="Marianne" w:hAnsi="Marianne"/>
          <w:snapToGrid w:val="0"/>
          <w:sz w:val="20"/>
          <w:szCs w:val="24"/>
        </w:rPr>
        <w:t xml:space="preserve"> description détaillée des modalités de surveillance, d’entretien et d’exploitation du </w:t>
      </w:r>
      <w:r w:rsidR="0072531F" w:rsidRPr="00D84C7D">
        <w:rPr>
          <w:rFonts w:ascii="Marianne" w:hAnsi="Marianne"/>
          <w:snapToGrid w:val="0"/>
          <w:sz w:val="20"/>
          <w:szCs w:val="24"/>
        </w:rPr>
        <w:t>système d’utilisation des eaux ;</w:t>
      </w:r>
    </w:p>
    <w:p w14:paraId="6810AB33" w14:textId="275940BF" w:rsidR="0072531F" w:rsidRPr="00D84C7D" w:rsidRDefault="006A7C7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0072531F" w:rsidRPr="00D84C7D">
        <w:rPr>
          <w:rFonts w:ascii="Marianne" w:hAnsi="Marianne"/>
          <w:snapToGrid w:val="0"/>
          <w:sz w:val="20"/>
          <w:szCs w:val="24"/>
        </w:rPr>
        <w:t>les</w:t>
      </w:r>
      <w:proofErr w:type="gramEnd"/>
      <w:r w:rsidR="0072531F" w:rsidRPr="00D84C7D">
        <w:rPr>
          <w:rFonts w:ascii="Marianne" w:hAnsi="Marianne"/>
          <w:snapToGrid w:val="0"/>
          <w:sz w:val="20"/>
          <w:szCs w:val="24"/>
        </w:rPr>
        <w:t xml:space="preserve"> critères de qualité requis pour l’eau </w:t>
      </w:r>
      <w:r w:rsidR="00461A52">
        <w:rPr>
          <w:rFonts w:ascii="Marianne" w:hAnsi="Marianne"/>
          <w:snapToGrid w:val="0"/>
          <w:sz w:val="20"/>
          <w:szCs w:val="24"/>
        </w:rPr>
        <w:t xml:space="preserve">entrante </w:t>
      </w:r>
      <w:r w:rsidR="0072531F" w:rsidRPr="00D84C7D">
        <w:rPr>
          <w:rFonts w:ascii="Marianne" w:hAnsi="Marianne"/>
          <w:snapToGrid w:val="0"/>
          <w:sz w:val="20"/>
          <w:szCs w:val="24"/>
        </w:rPr>
        <w:t>utilisée ;</w:t>
      </w:r>
    </w:p>
    <w:p w14:paraId="70371C3D" w14:textId="4D829ABA" w:rsidR="0072531F" w:rsidRPr="00D84C7D" w:rsidRDefault="006A7C7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0072531F" w:rsidRPr="00D84C7D">
        <w:rPr>
          <w:rFonts w:ascii="Marianne" w:hAnsi="Marianne"/>
          <w:snapToGrid w:val="0"/>
          <w:sz w:val="20"/>
          <w:szCs w:val="24"/>
        </w:rPr>
        <w:t>les</w:t>
      </w:r>
      <w:proofErr w:type="gramEnd"/>
      <w:r w:rsidR="0072531F" w:rsidRPr="00D84C7D">
        <w:rPr>
          <w:rFonts w:ascii="Marianne" w:hAnsi="Marianne"/>
          <w:snapToGrid w:val="0"/>
          <w:sz w:val="20"/>
          <w:szCs w:val="24"/>
        </w:rPr>
        <w:t xml:space="preserve"> </w:t>
      </w:r>
      <w:r w:rsidR="00AB5417">
        <w:rPr>
          <w:rFonts w:ascii="Marianne" w:hAnsi="Marianne"/>
          <w:snapToGrid w:val="0"/>
          <w:sz w:val="20"/>
          <w:szCs w:val="24"/>
        </w:rPr>
        <w:t xml:space="preserve">éventuels </w:t>
      </w:r>
      <w:r w:rsidR="0072531F" w:rsidRPr="00D84C7D">
        <w:rPr>
          <w:rFonts w:ascii="Marianne" w:hAnsi="Marianne"/>
          <w:snapToGrid w:val="0"/>
          <w:sz w:val="20"/>
          <w:szCs w:val="24"/>
        </w:rPr>
        <w:t xml:space="preserve">critères de qualité complémentaires à ceux </w:t>
      </w:r>
      <w:r w:rsidR="00B57FA4">
        <w:rPr>
          <w:rFonts w:ascii="Marianne" w:hAnsi="Marianne"/>
          <w:snapToGrid w:val="0"/>
          <w:sz w:val="20"/>
          <w:szCs w:val="24"/>
        </w:rPr>
        <w:t xml:space="preserve">de </w:t>
      </w:r>
      <w:r w:rsidR="0072531F" w:rsidRPr="00D84C7D">
        <w:rPr>
          <w:rFonts w:ascii="Marianne" w:hAnsi="Marianne"/>
          <w:snapToGrid w:val="0"/>
          <w:sz w:val="20"/>
          <w:szCs w:val="24"/>
        </w:rPr>
        <w:t xml:space="preserve">l’annexe IV et autres exigences, définis par l’exploitant, selon les types d’eaux, </w:t>
      </w:r>
      <w:r w:rsidR="0039472F">
        <w:rPr>
          <w:rFonts w:ascii="Marianne" w:hAnsi="Marianne"/>
          <w:snapToGrid w:val="0"/>
          <w:sz w:val="20"/>
          <w:szCs w:val="24"/>
        </w:rPr>
        <w:t>au regard</w:t>
      </w:r>
      <w:r w:rsidR="0039472F" w:rsidRPr="00D84C7D">
        <w:rPr>
          <w:rFonts w:ascii="Marianne" w:hAnsi="Marianne"/>
          <w:snapToGrid w:val="0"/>
          <w:sz w:val="20"/>
          <w:szCs w:val="24"/>
        </w:rPr>
        <w:t xml:space="preserve"> </w:t>
      </w:r>
      <w:r w:rsidR="0072531F" w:rsidRPr="00D84C7D">
        <w:rPr>
          <w:rFonts w:ascii="Marianne" w:hAnsi="Marianne"/>
          <w:snapToGrid w:val="0"/>
          <w:sz w:val="20"/>
          <w:szCs w:val="24"/>
        </w:rPr>
        <w:t xml:space="preserve">notamment </w:t>
      </w:r>
      <w:r w:rsidR="0039472F">
        <w:rPr>
          <w:rFonts w:ascii="Marianne" w:hAnsi="Marianne"/>
          <w:snapToGrid w:val="0"/>
          <w:sz w:val="20"/>
          <w:szCs w:val="24"/>
        </w:rPr>
        <w:t>des</w:t>
      </w:r>
      <w:r w:rsidR="0072531F" w:rsidRPr="00D84C7D">
        <w:rPr>
          <w:rFonts w:ascii="Marianne" w:hAnsi="Marianne"/>
          <w:snapToGrid w:val="0"/>
          <w:sz w:val="20"/>
          <w:szCs w:val="24"/>
        </w:rPr>
        <w:t xml:space="preserve"> normes en vigueur ;</w:t>
      </w:r>
    </w:p>
    <w:p w14:paraId="0D4336E4" w14:textId="46B1EE44" w:rsidR="0072531F" w:rsidRPr="00D84C7D" w:rsidRDefault="006A7C7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0072531F" w:rsidRPr="00D84C7D">
        <w:rPr>
          <w:rFonts w:ascii="Marianne" w:hAnsi="Marianne"/>
          <w:snapToGrid w:val="0"/>
          <w:sz w:val="20"/>
          <w:szCs w:val="24"/>
        </w:rPr>
        <w:t>les</w:t>
      </w:r>
      <w:proofErr w:type="gramEnd"/>
      <w:r w:rsidR="0072531F" w:rsidRPr="00D84C7D">
        <w:rPr>
          <w:rFonts w:ascii="Marianne" w:hAnsi="Marianne"/>
          <w:snapToGrid w:val="0"/>
          <w:sz w:val="20"/>
          <w:szCs w:val="24"/>
        </w:rPr>
        <w:t xml:space="preserve"> spécificités du procédé de lavage et ses paramètres (</w:t>
      </w:r>
      <w:r w:rsidR="00461A52" w:rsidRPr="009631CB">
        <w:rPr>
          <w:rFonts w:ascii="Marianne" w:hAnsi="Marianne"/>
          <w:snapToGrid w:val="0"/>
          <w:sz w:val="20"/>
          <w:szCs w:val="24"/>
        </w:rPr>
        <w:t>paramètres microbiologiques et physico-chimiques</w:t>
      </w:r>
      <w:r w:rsidR="0072531F" w:rsidRPr="00D84C7D">
        <w:rPr>
          <w:rFonts w:ascii="Marianne" w:hAnsi="Marianne"/>
          <w:snapToGrid w:val="0"/>
          <w:sz w:val="20"/>
          <w:szCs w:val="24"/>
        </w:rPr>
        <w:t>, temps et température) adaptés aux types d’eaux impropres à la consommation humaine utilisés ;</w:t>
      </w:r>
    </w:p>
    <w:p w14:paraId="669D7D80" w14:textId="00B8D8F6" w:rsidR="0072531F" w:rsidRPr="00D84C7D" w:rsidRDefault="006A7C7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0072531F" w:rsidRPr="00D84C7D">
        <w:rPr>
          <w:rFonts w:ascii="Marianne" w:hAnsi="Marianne"/>
          <w:snapToGrid w:val="0"/>
          <w:sz w:val="20"/>
          <w:szCs w:val="24"/>
        </w:rPr>
        <w:t>les</w:t>
      </w:r>
      <w:proofErr w:type="gramEnd"/>
      <w:r w:rsidR="0072531F" w:rsidRPr="00D84C7D">
        <w:rPr>
          <w:rFonts w:ascii="Marianne" w:hAnsi="Marianne"/>
          <w:snapToGrid w:val="0"/>
          <w:sz w:val="20"/>
          <w:szCs w:val="24"/>
        </w:rPr>
        <w:t xml:space="preserve"> contrôles et les fréquences de surveillance sur les eaux impropres à la consommation humaine entrant dans le procédé de lavage ;</w:t>
      </w:r>
    </w:p>
    <w:p w14:paraId="42E48BF0" w14:textId="4E67FB0E" w:rsidR="0072531F" w:rsidRPr="00D84C7D" w:rsidRDefault="006A7C7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0072531F" w:rsidRPr="00D84C7D">
        <w:rPr>
          <w:rFonts w:ascii="Marianne" w:hAnsi="Marianne"/>
          <w:snapToGrid w:val="0"/>
          <w:sz w:val="20"/>
          <w:szCs w:val="24"/>
        </w:rPr>
        <w:t>les</w:t>
      </w:r>
      <w:proofErr w:type="gramEnd"/>
      <w:r w:rsidR="0072531F" w:rsidRPr="00D84C7D">
        <w:rPr>
          <w:rFonts w:ascii="Marianne" w:hAnsi="Marianne"/>
          <w:snapToGrid w:val="0"/>
          <w:sz w:val="20"/>
          <w:szCs w:val="24"/>
        </w:rPr>
        <w:t xml:space="preserve"> contrôles et fréquences de surveillance visant à mesurer l’efficacité sanitaire du procédé de lavage du linge, notamment le degré d’élimination de bactéries et toute autre paramètre pertinent selon l’origine de l’eau ;</w:t>
      </w:r>
    </w:p>
    <w:p w14:paraId="54D95A5E" w14:textId="06172FF1" w:rsidR="0072531F" w:rsidRPr="00D84C7D" w:rsidRDefault="006A7C7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0072531F" w:rsidRPr="00D84C7D">
        <w:rPr>
          <w:rFonts w:ascii="Marianne" w:hAnsi="Marianne"/>
          <w:snapToGrid w:val="0"/>
          <w:sz w:val="20"/>
          <w:szCs w:val="24"/>
        </w:rPr>
        <w:t>les</w:t>
      </w:r>
      <w:proofErr w:type="gramEnd"/>
      <w:r w:rsidR="0072531F" w:rsidRPr="00D84C7D">
        <w:rPr>
          <w:rFonts w:ascii="Marianne" w:hAnsi="Marianne"/>
          <w:snapToGrid w:val="0"/>
          <w:sz w:val="20"/>
          <w:szCs w:val="24"/>
        </w:rPr>
        <w:t xml:space="preserve"> contrôles et les fréquences de surveillance sur les eaux rejetées par le procédé de lavage ;</w:t>
      </w:r>
    </w:p>
    <w:p w14:paraId="316C9C5E" w14:textId="3A59353C" w:rsidR="0072531F" w:rsidRPr="00D84C7D" w:rsidRDefault="006A7C7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0072531F" w:rsidRPr="00D84C7D">
        <w:rPr>
          <w:rFonts w:ascii="Marianne" w:hAnsi="Marianne"/>
          <w:snapToGrid w:val="0"/>
          <w:sz w:val="20"/>
          <w:szCs w:val="24"/>
        </w:rPr>
        <w:t>les</w:t>
      </w:r>
      <w:proofErr w:type="gramEnd"/>
      <w:r w:rsidR="0072531F" w:rsidRPr="00D84C7D">
        <w:rPr>
          <w:rFonts w:ascii="Marianne" w:hAnsi="Marianne"/>
          <w:snapToGrid w:val="0"/>
          <w:sz w:val="20"/>
          <w:szCs w:val="24"/>
        </w:rPr>
        <w:t xml:space="preserve"> contrôles et les fréquence</w:t>
      </w:r>
      <w:r w:rsidR="00002EA5">
        <w:rPr>
          <w:rFonts w:ascii="Marianne" w:hAnsi="Marianne"/>
          <w:snapToGrid w:val="0"/>
          <w:sz w:val="20"/>
          <w:szCs w:val="24"/>
        </w:rPr>
        <w:t>s</w:t>
      </w:r>
      <w:r w:rsidR="0072531F" w:rsidRPr="00D84C7D">
        <w:rPr>
          <w:rFonts w:ascii="Marianne" w:hAnsi="Marianne"/>
          <w:snapToGrid w:val="0"/>
          <w:sz w:val="20"/>
          <w:szCs w:val="24"/>
        </w:rPr>
        <w:t xml:space="preserve"> associé</w:t>
      </w:r>
      <w:r w:rsidR="00AB5417">
        <w:rPr>
          <w:rFonts w:ascii="Marianne" w:hAnsi="Marianne"/>
          <w:snapToGrid w:val="0"/>
          <w:sz w:val="20"/>
          <w:szCs w:val="24"/>
        </w:rPr>
        <w:t>e</w:t>
      </w:r>
      <w:r w:rsidR="0072531F" w:rsidRPr="00D84C7D">
        <w:rPr>
          <w:rFonts w:ascii="Marianne" w:hAnsi="Marianne"/>
          <w:snapToGrid w:val="0"/>
          <w:sz w:val="20"/>
          <w:szCs w:val="24"/>
        </w:rPr>
        <w:t xml:space="preserve">s </w:t>
      </w:r>
      <w:r w:rsidR="00A215D3">
        <w:rPr>
          <w:rFonts w:ascii="Marianne" w:hAnsi="Marianne"/>
          <w:snapToGrid w:val="0"/>
          <w:sz w:val="20"/>
          <w:szCs w:val="24"/>
        </w:rPr>
        <w:t xml:space="preserve">portant </w:t>
      </w:r>
      <w:r w:rsidR="0072531F" w:rsidRPr="00D84C7D">
        <w:rPr>
          <w:rFonts w:ascii="Marianne" w:hAnsi="Marianne"/>
          <w:snapToGrid w:val="0"/>
          <w:sz w:val="20"/>
          <w:szCs w:val="24"/>
        </w:rPr>
        <w:t>sur le linge</w:t>
      </w:r>
      <w:r w:rsidR="00A215D3">
        <w:rPr>
          <w:rFonts w:ascii="Marianne" w:hAnsi="Marianne"/>
          <w:snapToGrid w:val="0"/>
          <w:sz w:val="20"/>
          <w:szCs w:val="24"/>
        </w:rPr>
        <w:t> ;</w:t>
      </w:r>
    </w:p>
    <w:p w14:paraId="5C2EC5AF" w14:textId="32044EB9" w:rsidR="008721DA" w:rsidRPr="00D84C7D" w:rsidRDefault="008721DA" w:rsidP="00D84C7D">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r w:rsidRPr="00D84C7D">
        <w:rPr>
          <w:rFonts w:ascii="Marianne" w:hAnsi="Marianne"/>
          <w:snapToGrid w:val="0"/>
          <w:sz w:val="20"/>
          <w:szCs w:val="24"/>
        </w:rPr>
        <w:tab/>
      </w:r>
      <w:proofErr w:type="gramStart"/>
      <w:r w:rsidRPr="00D84C7D">
        <w:rPr>
          <w:rFonts w:ascii="Marianne" w:hAnsi="Marianne"/>
          <w:snapToGrid w:val="0"/>
          <w:sz w:val="20"/>
          <w:szCs w:val="24"/>
        </w:rPr>
        <w:t>la</w:t>
      </w:r>
      <w:proofErr w:type="gramEnd"/>
      <w:r w:rsidRPr="00D84C7D">
        <w:rPr>
          <w:rFonts w:ascii="Marianne" w:hAnsi="Marianne"/>
          <w:snapToGrid w:val="0"/>
          <w:sz w:val="20"/>
          <w:szCs w:val="24"/>
        </w:rPr>
        <w:t xml:space="preserve"> démonstration de la compatibilité de l’utilisation projetée avec les objectifs de protection de la santé humaine et de l’environnement.</w:t>
      </w:r>
    </w:p>
    <w:p w14:paraId="29343378" w14:textId="77777777" w:rsidR="006A7C7A" w:rsidRDefault="006A7C7A" w:rsidP="008721DA">
      <w:pPr>
        <w:jc w:val="both"/>
        <w:outlineLvl w:val="0"/>
        <w:rPr>
          <w:rFonts w:ascii="Marianne" w:hAnsi="Marianne"/>
          <w:sz w:val="20"/>
        </w:rPr>
      </w:pPr>
    </w:p>
    <w:p w14:paraId="09629FB2" w14:textId="4F7739E2" w:rsidR="008721DA" w:rsidRPr="008721DA" w:rsidRDefault="004A23BA" w:rsidP="008721DA">
      <w:pPr>
        <w:jc w:val="both"/>
        <w:outlineLvl w:val="0"/>
        <w:rPr>
          <w:rFonts w:ascii="Marianne" w:hAnsi="Marianne"/>
          <w:sz w:val="20"/>
        </w:rPr>
      </w:pPr>
      <w:r>
        <w:rPr>
          <w:rFonts w:ascii="Marianne" w:hAnsi="Marianne"/>
          <w:sz w:val="20"/>
        </w:rPr>
        <w:t>L</w:t>
      </w:r>
      <w:r w:rsidR="008721DA" w:rsidRPr="00910531">
        <w:rPr>
          <w:rFonts w:ascii="Marianne" w:hAnsi="Marianne"/>
          <w:sz w:val="20"/>
        </w:rPr>
        <w:t xml:space="preserve">e dossier peut être transmis </w:t>
      </w:r>
      <w:r w:rsidR="00AB5417">
        <w:rPr>
          <w:rFonts w:ascii="Marianne" w:hAnsi="Marianne"/>
          <w:sz w:val="20"/>
        </w:rPr>
        <w:t xml:space="preserve">par le préfet </w:t>
      </w:r>
      <w:r w:rsidR="008721DA" w:rsidRPr="00910531">
        <w:rPr>
          <w:rFonts w:ascii="Marianne" w:hAnsi="Marianne"/>
          <w:sz w:val="20"/>
        </w:rPr>
        <w:t>pour avis à l’agence régionale de santé. L’avis est alors rendu dans un délai de deux mois à compter de la saisine par le préfet</w:t>
      </w:r>
      <w:r w:rsidR="00345502">
        <w:rPr>
          <w:rFonts w:ascii="Marianne" w:hAnsi="Marianne"/>
          <w:sz w:val="20"/>
        </w:rPr>
        <w:t>. A</w:t>
      </w:r>
      <w:r w:rsidR="008721DA" w:rsidRPr="00910531">
        <w:rPr>
          <w:rFonts w:ascii="Marianne" w:hAnsi="Marianne"/>
          <w:sz w:val="20"/>
        </w:rPr>
        <w:t>u-delà de</w:t>
      </w:r>
      <w:r w:rsidR="008721DA" w:rsidRPr="008721DA">
        <w:rPr>
          <w:rFonts w:ascii="Marianne" w:hAnsi="Marianne"/>
          <w:sz w:val="20"/>
        </w:rPr>
        <w:t xml:space="preserve"> ce délai, l’avis est réputé favorable.</w:t>
      </w:r>
    </w:p>
    <w:p w14:paraId="77F22BA0" w14:textId="7218FDD6" w:rsidR="00D84C7D" w:rsidRDefault="00D84C7D" w:rsidP="00D84C7D">
      <w:pPr>
        <w:pStyle w:val="Textbody"/>
        <w:spacing w:after="0"/>
      </w:pPr>
      <w:r>
        <w:rPr>
          <w:rFonts w:ascii="Marianne" w:hAnsi="Marianne"/>
          <w:sz w:val="20"/>
        </w:rPr>
        <w:t xml:space="preserve">Pour l’utilisation d’eaux impropres à la consommation humaine différentes des eaux brutes naturelles, les critères de qualité, les conditions techniques et </w:t>
      </w:r>
      <w:r w:rsidR="001E466F">
        <w:rPr>
          <w:rFonts w:ascii="Marianne" w:hAnsi="Marianne"/>
          <w:sz w:val="20"/>
        </w:rPr>
        <w:t xml:space="preserve">les modalités de </w:t>
      </w:r>
      <w:r>
        <w:rPr>
          <w:rFonts w:ascii="Marianne" w:hAnsi="Marianne"/>
          <w:sz w:val="20"/>
        </w:rPr>
        <w:t>surveillance</w:t>
      </w:r>
      <w:r w:rsidR="00683B6F" w:rsidRPr="00683B6F">
        <w:rPr>
          <w:rFonts w:ascii="Marianne" w:hAnsi="Marianne"/>
          <w:sz w:val="20"/>
        </w:rPr>
        <w:t xml:space="preserve"> </w:t>
      </w:r>
      <w:r w:rsidR="00775B4B">
        <w:rPr>
          <w:rFonts w:ascii="Marianne" w:hAnsi="Marianne"/>
          <w:sz w:val="20"/>
        </w:rPr>
        <w:t>notamment</w:t>
      </w:r>
      <w:r>
        <w:rPr>
          <w:rFonts w:ascii="Marianne" w:hAnsi="Marianne"/>
          <w:sz w:val="20"/>
        </w:rPr>
        <w:t xml:space="preserve"> sont </w:t>
      </w:r>
      <w:r w:rsidR="00E96A21">
        <w:rPr>
          <w:rFonts w:ascii="Marianne" w:hAnsi="Marianne"/>
          <w:sz w:val="20"/>
        </w:rPr>
        <w:t>définis</w:t>
      </w:r>
      <w:r>
        <w:rPr>
          <w:rFonts w:ascii="Marianne" w:hAnsi="Marianne"/>
          <w:sz w:val="20"/>
        </w:rPr>
        <w:t xml:space="preserve"> par arrêté, pris sur le rapport de l’inspection des installations classées</w:t>
      </w:r>
      <w:r w:rsidR="00E96A21">
        <w:rPr>
          <w:rFonts w:ascii="Marianne" w:hAnsi="Marianne"/>
          <w:sz w:val="20"/>
        </w:rPr>
        <w:t xml:space="preserve"> préalablement à la mise en œuvre de cette utilisation</w:t>
      </w:r>
      <w:r>
        <w:rPr>
          <w:rFonts w:ascii="Marianne" w:hAnsi="Marianne"/>
          <w:sz w:val="20"/>
        </w:rPr>
        <w:t>.</w:t>
      </w:r>
    </w:p>
    <w:p w14:paraId="5254346A" w14:textId="326CB993" w:rsidR="008721DA" w:rsidRDefault="008721DA" w:rsidP="008721DA">
      <w:pPr>
        <w:jc w:val="both"/>
        <w:outlineLvl w:val="0"/>
        <w:rPr>
          <w:rFonts w:ascii="Marianne" w:hAnsi="Marianne"/>
          <w:sz w:val="20"/>
        </w:rPr>
      </w:pPr>
      <w:r w:rsidRPr="008721DA">
        <w:rPr>
          <w:rFonts w:ascii="Marianne" w:hAnsi="Marianne"/>
          <w:sz w:val="20"/>
        </w:rPr>
        <w:t xml:space="preserve">Toute modification </w:t>
      </w:r>
      <w:r w:rsidR="00E96A21">
        <w:rPr>
          <w:rFonts w:ascii="Marianne" w:hAnsi="Marianne"/>
          <w:sz w:val="20"/>
        </w:rPr>
        <w:t xml:space="preserve">ultérieure </w:t>
      </w:r>
      <w:r w:rsidRPr="008721DA">
        <w:rPr>
          <w:rFonts w:ascii="Marianne" w:hAnsi="Marianne"/>
          <w:sz w:val="20"/>
        </w:rPr>
        <w:t>de nature à entraîner un changement notable des éléments du dossier d’utilisation est portée, avant sa réalisation, à la connaissance du préfet</w:t>
      </w:r>
      <w:r w:rsidR="00E96A21">
        <w:rPr>
          <w:rFonts w:ascii="Marianne" w:hAnsi="Marianne"/>
          <w:sz w:val="20"/>
        </w:rPr>
        <w:t>,</w:t>
      </w:r>
      <w:r w:rsidRPr="008721DA">
        <w:rPr>
          <w:rFonts w:ascii="Marianne" w:hAnsi="Marianne"/>
          <w:sz w:val="20"/>
        </w:rPr>
        <w:t xml:space="preserve"> avec tous les éléments d’appréciation. Le préfet modifie, s’il y a lieu, les prescriptions</w:t>
      </w:r>
      <w:r w:rsidR="00E96A21">
        <w:rPr>
          <w:rFonts w:ascii="Marianne" w:hAnsi="Marianne"/>
          <w:sz w:val="20"/>
        </w:rPr>
        <w:t>.</w:t>
      </w:r>
    </w:p>
    <w:p w14:paraId="2691DC25" w14:textId="0219B503" w:rsidR="009406F0" w:rsidRDefault="009406F0" w:rsidP="00A71F30">
      <w:pPr>
        <w:jc w:val="both"/>
        <w:outlineLvl w:val="0"/>
        <w:rPr>
          <w:rFonts w:ascii="Marianne" w:hAnsi="Marianne"/>
          <w:bCs/>
          <w:sz w:val="20"/>
        </w:rPr>
      </w:pPr>
    </w:p>
    <w:p w14:paraId="036A5EA5" w14:textId="731AE677" w:rsidR="00FB6637" w:rsidRDefault="003C6B82" w:rsidP="003C6B82">
      <w:pPr>
        <w:jc w:val="center"/>
        <w:outlineLvl w:val="0"/>
        <w:rPr>
          <w:rFonts w:ascii="Marianne" w:hAnsi="Marianne"/>
          <w:b/>
          <w:bCs/>
          <w:snapToGrid w:val="0"/>
          <w:sz w:val="20"/>
        </w:rPr>
      </w:pPr>
      <w:r w:rsidRPr="00CB6A6F">
        <w:rPr>
          <w:rFonts w:ascii="Marianne" w:hAnsi="Marianne"/>
          <w:b/>
          <w:bCs/>
          <w:snapToGrid w:val="0"/>
          <w:sz w:val="20"/>
        </w:rPr>
        <w:lastRenderedPageBreak/>
        <w:t>Chapitre V</w:t>
      </w:r>
    </w:p>
    <w:p w14:paraId="12C51AD1" w14:textId="5E3A7250" w:rsidR="003C6B82" w:rsidRPr="00CB6A6F" w:rsidRDefault="00E96A21" w:rsidP="003C6B82">
      <w:pPr>
        <w:jc w:val="center"/>
        <w:outlineLvl w:val="0"/>
        <w:rPr>
          <w:rFonts w:ascii="Marianne" w:hAnsi="Marianne"/>
          <w:bCs/>
          <w:snapToGrid w:val="0"/>
          <w:sz w:val="20"/>
        </w:rPr>
      </w:pPr>
      <w:r>
        <w:rPr>
          <w:rFonts w:ascii="Marianne" w:hAnsi="Marianne"/>
          <w:b/>
          <w:bCs/>
          <w:snapToGrid w:val="0"/>
          <w:sz w:val="20"/>
        </w:rPr>
        <w:t>P</w:t>
      </w:r>
      <w:r w:rsidR="003C6B82" w:rsidRPr="00CB6A6F">
        <w:rPr>
          <w:rFonts w:ascii="Marianne" w:hAnsi="Marianne"/>
          <w:b/>
          <w:bCs/>
          <w:snapToGrid w:val="0"/>
          <w:sz w:val="20"/>
        </w:rPr>
        <w:t>remière mise en service du système d’utilisation d’eaux impropres à l</w:t>
      </w:r>
      <w:r w:rsidR="00FB6637">
        <w:rPr>
          <w:rFonts w:ascii="Marianne" w:hAnsi="Marianne"/>
          <w:b/>
          <w:bCs/>
          <w:snapToGrid w:val="0"/>
          <w:sz w:val="20"/>
        </w:rPr>
        <w:t>a consommation humaine</w:t>
      </w:r>
    </w:p>
    <w:p w14:paraId="2EA279A7" w14:textId="77777777" w:rsidR="003C6B82" w:rsidRPr="00CB6A6F" w:rsidRDefault="003C6B82" w:rsidP="003C6B82">
      <w:pPr>
        <w:jc w:val="both"/>
        <w:outlineLvl w:val="0"/>
        <w:rPr>
          <w:rFonts w:ascii="Marianne" w:hAnsi="Marianne"/>
          <w:bCs/>
          <w:snapToGrid w:val="0"/>
          <w:sz w:val="20"/>
        </w:rPr>
      </w:pPr>
    </w:p>
    <w:p w14:paraId="2A21B836" w14:textId="545773F9" w:rsidR="003C6B82" w:rsidRPr="00CB6A6F" w:rsidRDefault="00DE04F7" w:rsidP="00A215D3">
      <w:pPr>
        <w:jc w:val="center"/>
        <w:rPr>
          <w:rFonts w:ascii="Marianne" w:hAnsi="Marianne"/>
          <w:b/>
          <w:bCs/>
          <w:sz w:val="20"/>
        </w:rPr>
      </w:pPr>
      <w:r>
        <w:rPr>
          <w:rFonts w:ascii="Marianne" w:hAnsi="Marianne"/>
          <w:b/>
          <w:bCs/>
          <w:sz w:val="20"/>
        </w:rPr>
        <w:t>Article 10</w:t>
      </w:r>
    </w:p>
    <w:p w14:paraId="6AA4C076" w14:textId="14001F7B" w:rsidR="003C6B82" w:rsidRPr="00CB6A6F" w:rsidRDefault="00321CEA" w:rsidP="003C6B82">
      <w:pPr>
        <w:jc w:val="both"/>
        <w:outlineLvl w:val="0"/>
        <w:rPr>
          <w:rFonts w:ascii="Marianne" w:hAnsi="Marianne"/>
          <w:bCs/>
          <w:snapToGrid w:val="0"/>
          <w:sz w:val="20"/>
        </w:rPr>
      </w:pPr>
      <w:r>
        <w:rPr>
          <w:rFonts w:ascii="Marianne" w:hAnsi="Marianne"/>
          <w:sz w:val="20"/>
        </w:rPr>
        <w:t>I. – </w:t>
      </w:r>
      <w:r w:rsidR="003C6B82" w:rsidRPr="00CB6A6F">
        <w:rPr>
          <w:rFonts w:ascii="Marianne" w:hAnsi="Marianne"/>
          <w:sz w:val="20"/>
        </w:rPr>
        <w:t>Avant sa première mise en service, le système d’utilisation d’eaux impropres à la consommation humaine fait l’objet d’essais permettant de vérifier :</w:t>
      </w:r>
    </w:p>
    <w:p w14:paraId="203B77DC" w14:textId="7973193B" w:rsidR="003C6B82" w:rsidRPr="00321CEA" w:rsidRDefault="003C6B82" w:rsidP="003C6B82">
      <w:pPr>
        <w:suppressAutoHyphens w:val="0"/>
        <w:jc w:val="both"/>
        <w:outlineLvl w:val="0"/>
        <w:rPr>
          <w:rFonts w:ascii="Marianne" w:hAnsi="Marianne"/>
          <w:sz w:val="20"/>
        </w:rPr>
      </w:pPr>
      <w:r w:rsidRPr="00321CEA">
        <w:rPr>
          <w:rFonts w:ascii="Marianne" w:hAnsi="Marianne"/>
          <w:bCs/>
          <w:snapToGrid w:val="0"/>
          <w:sz w:val="20"/>
        </w:rPr>
        <w:t>1</w:t>
      </w:r>
      <w:r w:rsidR="00321CEA">
        <w:rPr>
          <w:rFonts w:ascii="Marianne" w:hAnsi="Marianne"/>
          <w:bCs/>
          <w:snapToGrid w:val="0"/>
          <w:sz w:val="20"/>
        </w:rPr>
        <w:t>° </w:t>
      </w:r>
      <w:r w:rsidRPr="00321CEA">
        <w:rPr>
          <w:rFonts w:ascii="Marianne" w:hAnsi="Marianne"/>
          <w:bCs/>
          <w:snapToGrid w:val="0"/>
          <w:sz w:val="20"/>
        </w:rPr>
        <w:t xml:space="preserve">le respect des critères de qualité </w:t>
      </w:r>
      <w:r w:rsidR="00C97848" w:rsidRPr="00321CEA">
        <w:rPr>
          <w:rFonts w:ascii="Marianne" w:hAnsi="Marianne"/>
          <w:bCs/>
          <w:snapToGrid w:val="0"/>
          <w:sz w:val="20"/>
        </w:rPr>
        <w:t xml:space="preserve">des eaux distribuées </w:t>
      </w:r>
      <w:r w:rsidRPr="00321CEA">
        <w:rPr>
          <w:rFonts w:ascii="Marianne" w:hAnsi="Marianne"/>
          <w:bCs/>
          <w:snapToGrid w:val="0"/>
          <w:sz w:val="20"/>
        </w:rPr>
        <w:t xml:space="preserve">définis aux annexes II </w:t>
      </w:r>
      <w:r w:rsidR="00533AD0">
        <w:rPr>
          <w:rFonts w:ascii="Marianne" w:hAnsi="Marianne"/>
          <w:bCs/>
          <w:snapToGrid w:val="0"/>
          <w:sz w:val="20"/>
        </w:rPr>
        <w:t>ou</w:t>
      </w:r>
      <w:r w:rsidR="00533AD0" w:rsidRPr="00321CEA">
        <w:rPr>
          <w:rFonts w:ascii="Marianne" w:hAnsi="Marianne"/>
          <w:bCs/>
          <w:snapToGrid w:val="0"/>
          <w:sz w:val="20"/>
        </w:rPr>
        <w:t xml:space="preserve"> </w:t>
      </w:r>
      <w:r w:rsidRPr="00321CEA">
        <w:rPr>
          <w:rFonts w:ascii="Marianne" w:hAnsi="Marianne"/>
          <w:bCs/>
          <w:snapToGrid w:val="0"/>
          <w:sz w:val="20"/>
        </w:rPr>
        <w:t>IV</w:t>
      </w:r>
      <w:r w:rsidR="003A1960">
        <w:rPr>
          <w:rFonts w:ascii="Marianne" w:hAnsi="Marianne"/>
          <w:bCs/>
          <w:snapToGrid w:val="0"/>
          <w:sz w:val="20"/>
        </w:rPr>
        <w:t xml:space="preserve"> et le cas échéant par arrêté préfectoral</w:t>
      </w:r>
      <w:r w:rsidR="00C97848">
        <w:rPr>
          <w:rFonts w:ascii="Marianne" w:hAnsi="Marianne"/>
          <w:bCs/>
          <w:snapToGrid w:val="0"/>
          <w:sz w:val="20"/>
        </w:rPr>
        <w:t>, en fonction de la nature de ces dernières</w:t>
      </w:r>
      <w:r w:rsidRPr="00321CEA">
        <w:rPr>
          <w:rFonts w:ascii="Marianne" w:hAnsi="Marianne"/>
          <w:bCs/>
          <w:snapToGrid w:val="0"/>
          <w:sz w:val="20"/>
        </w:rPr>
        <w:t> ;</w:t>
      </w:r>
    </w:p>
    <w:p w14:paraId="43A5E5F0" w14:textId="1F7B0762" w:rsidR="003C6B82" w:rsidRDefault="003C6B82" w:rsidP="003C6B82">
      <w:pPr>
        <w:suppressAutoHyphens w:val="0"/>
        <w:jc w:val="both"/>
        <w:outlineLvl w:val="0"/>
        <w:rPr>
          <w:rFonts w:ascii="Marianne" w:hAnsi="Marianne"/>
          <w:sz w:val="20"/>
        </w:rPr>
      </w:pPr>
      <w:r w:rsidRPr="00321CEA">
        <w:rPr>
          <w:rFonts w:ascii="Marianne" w:hAnsi="Marianne"/>
          <w:sz w:val="20"/>
        </w:rPr>
        <w:t>2</w:t>
      </w:r>
      <w:r w:rsidR="00321CEA">
        <w:rPr>
          <w:rFonts w:ascii="Marianne" w:hAnsi="Marianne"/>
          <w:sz w:val="20"/>
        </w:rPr>
        <w:t>° </w:t>
      </w:r>
      <w:r w:rsidRPr="00321CEA">
        <w:rPr>
          <w:rFonts w:ascii="Marianne" w:hAnsi="Marianne"/>
          <w:sz w:val="20"/>
        </w:rPr>
        <w:t>la conformité du système aux exigences de conception</w:t>
      </w:r>
      <w:r w:rsidR="001E466F" w:rsidRPr="00A215D3">
        <w:rPr>
          <w:rFonts w:ascii="Marianne" w:hAnsi="Marianne"/>
          <w:sz w:val="20"/>
        </w:rPr>
        <w:t>, notamment celles définies aux articles 3 et 4 du présent arrêté</w:t>
      </w:r>
      <w:r w:rsidRPr="00A215D3">
        <w:rPr>
          <w:rFonts w:ascii="Marianne" w:hAnsi="Marianne"/>
          <w:sz w:val="20"/>
        </w:rPr>
        <w:t> </w:t>
      </w:r>
      <w:r w:rsidRPr="00321CEA">
        <w:rPr>
          <w:rFonts w:ascii="Marianne" w:hAnsi="Marianne"/>
          <w:sz w:val="20"/>
        </w:rPr>
        <w:t>;</w:t>
      </w:r>
    </w:p>
    <w:p w14:paraId="2DA8B223" w14:textId="67F56E8A" w:rsidR="003C6B82" w:rsidRPr="00321CEA" w:rsidRDefault="003C6B82" w:rsidP="003C6B82">
      <w:pPr>
        <w:suppressAutoHyphens w:val="0"/>
        <w:jc w:val="both"/>
        <w:outlineLvl w:val="0"/>
        <w:rPr>
          <w:rFonts w:ascii="Marianne" w:hAnsi="Marianne"/>
          <w:sz w:val="20"/>
        </w:rPr>
      </w:pPr>
      <w:r w:rsidRPr="00321CEA">
        <w:rPr>
          <w:rFonts w:ascii="Marianne" w:hAnsi="Marianne"/>
          <w:sz w:val="20"/>
        </w:rPr>
        <w:t>3</w:t>
      </w:r>
      <w:r w:rsidR="00321CEA">
        <w:rPr>
          <w:rFonts w:ascii="Marianne" w:hAnsi="Marianne"/>
          <w:sz w:val="20"/>
        </w:rPr>
        <w:t>° </w:t>
      </w:r>
      <w:r w:rsidRPr="00321CEA">
        <w:rPr>
          <w:rFonts w:ascii="Marianne" w:hAnsi="Marianne"/>
          <w:sz w:val="20"/>
        </w:rPr>
        <w:t>l’absence d’anomalie ou de d</w:t>
      </w:r>
      <w:r w:rsidR="00F25BE8">
        <w:rPr>
          <w:rFonts w:ascii="Marianne" w:hAnsi="Marianne"/>
          <w:sz w:val="20"/>
        </w:rPr>
        <w:t>y</w:t>
      </w:r>
      <w:r w:rsidRPr="00321CEA">
        <w:rPr>
          <w:rFonts w:ascii="Marianne" w:hAnsi="Marianne"/>
          <w:sz w:val="20"/>
        </w:rPr>
        <w:t>sfonctionnement du système en situation normale d’utilisation. Cette vérification fait notamment l’objet d’un examen visuel des installations pour identifier d’éventuelles fuites ou tout autre i</w:t>
      </w:r>
      <w:r w:rsidR="00321CEA">
        <w:rPr>
          <w:rFonts w:ascii="Marianne" w:hAnsi="Marianne"/>
          <w:sz w:val="20"/>
        </w:rPr>
        <w:t>ndicateur de dysfonctionnement.</w:t>
      </w:r>
    </w:p>
    <w:p w14:paraId="3BC6C03B" w14:textId="77777777" w:rsidR="003C6B82" w:rsidRPr="00321CEA" w:rsidRDefault="003C6B82" w:rsidP="003C6B82">
      <w:pPr>
        <w:suppressAutoHyphens w:val="0"/>
        <w:jc w:val="both"/>
        <w:outlineLvl w:val="0"/>
        <w:rPr>
          <w:rFonts w:ascii="Marianne" w:hAnsi="Marianne"/>
          <w:sz w:val="20"/>
        </w:rPr>
      </w:pPr>
    </w:p>
    <w:p w14:paraId="52C97744" w14:textId="5417C34E" w:rsidR="003C6B82" w:rsidRDefault="003C6B82" w:rsidP="003C6B82">
      <w:pPr>
        <w:suppressAutoHyphens w:val="0"/>
        <w:jc w:val="both"/>
        <w:outlineLvl w:val="0"/>
        <w:rPr>
          <w:rFonts w:ascii="Marianne" w:hAnsi="Marianne"/>
          <w:sz w:val="20"/>
        </w:rPr>
      </w:pPr>
      <w:r w:rsidRPr="00CB6A6F">
        <w:rPr>
          <w:rFonts w:ascii="Marianne" w:hAnsi="Marianne"/>
          <w:sz w:val="20"/>
        </w:rPr>
        <w:t>II.</w:t>
      </w:r>
      <w:r w:rsidR="00321CEA">
        <w:rPr>
          <w:rFonts w:ascii="Marianne" w:hAnsi="Marianne"/>
          <w:sz w:val="20"/>
        </w:rPr>
        <w:t> </w:t>
      </w:r>
      <w:r w:rsidRPr="00CB6A6F">
        <w:rPr>
          <w:rFonts w:ascii="Marianne" w:hAnsi="Marianne"/>
          <w:sz w:val="20"/>
        </w:rPr>
        <w:t>–</w:t>
      </w:r>
      <w:r w:rsidR="00321CEA">
        <w:rPr>
          <w:rFonts w:ascii="Marianne" w:hAnsi="Marianne"/>
          <w:sz w:val="20"/>
        </w:rPr>
        <w:t> </w:t>
      </w:r>
      <w:r w:rsidRPr="00CB6A6F">
        <w:rPr>
          <w:rFonts w:ascii="Marianne" w:hAnsi="Marianne"/>
          <w:sz w:val="20"/>
        </w:rPr>
        <w:t>La mise en service du système d’utilisation d’eaux impropres à la consommation humaine n’est possible que si les résultats des vérifications prévues au I concluent à une conformité complète du système. Un</w:t>
      </w:r>
      <w:r w:rsidR="00770192">
        <w:rPr>
          <w:rFonts w:ascii="Marianne" w:hAnsi="Marianne"/>
          <w:sz w:val="20"/>
        </w:rPr>
        <w:t xml:space="preserve"> document</w:t>
      </w:r>
      <w:r w:rsidRPr="00CB6A6F">
        <w:rPr>
          <w:rFonts w:ascii="Marianne" w:hAnsi="Marianne"/>
          <w:sz w:val="20"/>
        </w:rPr>
        <w:t xml:space="preserve"> attestant cette conformité</w:t>
      </w:r>
      <w:r w:rsidR="00910531">
        <w:rPr>
          <w:rFonts w:ascii="Marianne" w:hAnsi="Marianne"/>
          <w:sz w:val="20"/>
        </w:rPr>
        <w:t>,</w:t>
      </w:r>
      <w:r w:rsidRPr="00CB6A6F">
        <w:rPr>
          <w:rFonts w:ascii="Marianne" w:hAnsi="Marianne"/>
          <w:sz w:val="20"/>
        </w:rPr>
        <w:t xml:space="preserve"> accompagné des pièces justificatives</w:t>
      </w:r>
      <w:r w:rsidR="00910531">
        <w:rPr>
          <w:rFonts w:ascii="Marianne" w:hAnsi="Marianne"/>
          <w:sz w:val="20"/>
        </w:rPr>
        <w:t>,</w:t>
      </w:r>
      <w:r w:rsidRPr="00CB6A6F">
        <w:rPr>
          <w:rFonts w:ascii="Marianne" w:hAnsi="Marianne"/>
          <w:sz w:val="20"/>
        </w:rPr>
        <w:t xml:space="preserve"> est établi </w:t>
      </w:r>
      <w:r w:rsidR="00B41A42">
        <w:rPr>
          <w:rFonts w:ascii="Marianne" w:hAnsi="Marianne"/>
          <w:sz w:val="20"/>
        </w:rPr>
        <w:t>comprenant notamment</w:t>
      </w:r>
      <w:r w:rsidR="00B41A42" w:rsidRPr="00CB6A6F">
        <w:rPr>
          <w:rFonts w:ascii="Marianne" w:hAnsi="Marianne"/>
          <w:sz w:val="20"/>
        </w:rPr>
        <w:t xml:space="preserve"> </w:t>
      </w:r>
      <w:r w:rsidRPr="00CB6A6F">
        <w:rPr>
          <w:rFonts w:ascii="Marianne" w:hAnsi="Marianne"/>
          <w:sz w:val="20"/>
        </w:rPr>
        <w:t xml:space="preserve">les informations </w:t>
      </w:r>
      <w:r w:rsidR="00DC50C6">
        <w:rPr>
          <w:rFonts w:ascii="Marianne" w:hAnsi="Marianne"/>
          <w:sz w:val="20"/>
        </w:rPr>
        <w:t>suivantes</w:t>
      </w:r>
      <w:r w:rsidR="00DC50C6">
        <w:rPr>
          <w:rFonts w:ascii="Calibri" w:hAnsi="Calibri" w:cs="Calibri"/>
          <w:sz w:val="20"/>
        </w:rPr>
        <w:t> </w:t>
      </w:r>
      <w:r w:rsidR="00DC50C6">
        <w:rPr>
          <w:rFonts w:ascii="Marianne" w:hAnsi="Marianne"/>
          <w:sz w:val="20"/>
        </w:rPr>
        <w:t>:</w:t>
      </w:r>
    </w:p>
    <w:p w14:paraId="70245BC5" w14:textId="5698CA41" w:rsidR="00DC50C6" w:rsidRPr="00DC50C6" w:rsidRDefault="0084128F" w:rsidP="00A215D3">
      <w:pPr>
        <w:suppressAutoHyphens w:val="0"/>
        <w:jc w:val="both"/>
        <w:outlineLvl w:val="0"/>
        <w:rPr>
          <w:rFonts w:ascii="Marianne" w:hAnsi="Marianne"/>
          <w:sz w:val="20"/>
        </w:rPr>
      </w:pPr>
      <w:r>
        <w:rPr>
          <w:rFonts w:ascii="Marianne" w:hAnsi="Marianne"/>
          <w:sz w:val="20"/>
        </w:rPr>
        <w:t xml:space="preserve">1° </w:t>
      </w:r>
      <w:r w:rsidR="00DC50C6">
        <w:rPr>
          <w:rFonts w:ascii="Marianne" w:hAnsi="Marianne"/>
          <w:sz w:val="20"/>
        </w:rPr>
        <w:t>l</w:t>
      </w:r>
      <w:r w:rsidR="00DC50C6" w:rsidRPr="00DC50C6">
        <w:rPr>
          <w:rFonts w:ascii="Marianne" w:hAnsi="Marianne"/>
          <w:sz w:val="20"/>
        </w:rPr>
        <w:t>a raison sociale de l’entreprise ayant installé le système d’utilisation d’eaux impropres à la consommation humaine</w:t>
      </w:r>
      <w:r w:rsidR="00DC50C6" w:rsidRPr="00DC50C6">
        <w:rPr>
          <w:rFonts w:ascii="Calibri" w:hAnsi="Calibri" w:cs="Calibri"/>
          <w:sz w:val="20"/>
        </w:rPr>
        <w:t> </w:t>
      </w:r>
      <w:r w:rsidR="00DC50C6" w:rsidRPr="00DC50C6">
        <w:rPr>
          <w:rFonts w:ascii="Marianne" w:hAnsi="Marianne"/>
          <w:sz w:val="20"/>
        </w:rPr>
        <w:t>;</w:t>
      </w:r>
    </w:p>
    <w:p w14:paraId="3DE17A52" w14:textId="65934BCB" w:rsidR="00DC50C6" w:rsidRPr="00DC50C6" w:rsidRDefault="0084128F" w:rsidP="00A215D3">
      <w:pPr>
        <w:suppressAutoHyphens w:val="0"/>
        <w:jc w:val="both"/>
        <w:outlineLvl w:val="0"/>
        <w:rPr>
          <w:rFonts w:ascii="Marianne" w:hAnsi="Marianne"/>
          <w:sz w:val="20"/>
        </w:rPr>
      </w:pPr>
      <w:r>
        <w:rPr>
          <w:rFonts w:ascii="Marianne" w:hAnsi="Marianne"/>
          <w:sz w:val="20"/>
        </w:rPr>
        <w:t xml:space="preserve">2° </w:t>
      </w:r>
      <w:r w:rsidR="00DC50C6">
        <w:rPr>
          <w:rFonts w:ascii="Marianne" w:hAnsi="Marianne"/>
          <w:sz w:val="20"/>
        </w:rPr>
        <w:t>l</w:t>
      </w:r>
      <w:r w:rsidR="00DC50C6" w:rsidRPr="00DC50C6">
        <w:rPr>
          <w:rFonts w:ascii="Marianne" w:hAnsi="Marianne"/>
          <w:sz w:val="20"/>
        </w:rPr>
        <w:t>’identification du bâtiment concerné</w:t>
      </w:r>
      <w:r w:rsidR="00DC50C6" w:rsidRPr="00DC50C6">
        <w:rPr>
          <w:rFonts w:ascii="Calibri" w:hAnsi="Calibri" w:cs="Calibri"/>
          <w:sz w:val="20"/>
        </w:rPr>
        <w:t> </w:t>
      </w:r>
      <w:r w:rsidR="00DC50C6" w:rsidRPr="00DC50C6">
        <w:rPr>
          <w:rFonts w:ascii="Marianne" w:hAnsi="Marianne"/>
          <w:sz w:val="20"/>
        </w:rPr>
        <w:t>;</w:t>
      </w:r>
    </w:p>
    <w:p w14:paraId="0E1E690B" w14:textId="1E0049D5" w:rsidR="00DC50C6" w:rsidRPr="00DC50C6" w:rsidRDefault="0084128F" w:rsidP="00A215D3">
      <w:pPr>
        <w:suppressAutoHyphens w:val="0"/>
        <w:jc w:val="both"/>
        <w:outlineLvl w:val="0"/>
        <w:rPr>
          <w:rFonts w:ascii="Marianne" w:hAnsi="Marianne"/>
          <w:sz w:val="20"/>
        </w:rPr>
      </w:pPr>
      <w:r>
        <w:rPr>
          <w:rFonts w:ascii="Marianne" w:hAnsi="Marianne"/>
          <w:sz w:val="20"/>
        </w:rPr>
        <w:t xml:space="preserve">3° </w:t>
      </w:r>
      <w:r w:rsidR="00DC50C6">
        <w:rPr>
          <w:rFonts w:ascii="Marianne" w:hAnsi="Marianne"/>
          <w:sz w:val="20"/>
        </w:rPr>
        <w:t>l</w:t>
      </w:r>
      <w:r w:rsidR="00DC50C6" w:rsidRPr="00DC50C6">
        <w:rPr>
          <w:rFonts w:ascii="Marianne" w:hAnsi="Marianne"/>
          <w:sz w:val="20"/>
        </w:rPr>
        <w:t>e type d’eaux impropres à la consommation humaine utilisées par le système et les usages domestiques réalisés</w:t>
      </w:r>
      <w:r w:rsidR="00DC50C6" w:rsidRPr="00DC50C6">
        <w:rPr>
          <w:rFonts w:ascii="Calibri" w:hAnsi="Calibri" w:cs="Calibri"/>
          <w:sz w:val="20"/>
        </w:rPr>
        <w:t> </w:t>
      </w:r>
      <w:r w:rsidR="00DC50C6" w:rsidRPr="00DC50C6">
        <w:rPr>
          <w:rFonts w:ascii="Marianne" w:hAnsi="Marianne"/>
          <w:sz w:val="20"/>
        </w:rPr>
        <w:t>;</w:t>
      </w:r>
    </w:p>
    <w:p w14:paraId="0536B9C8" w14:textId="44B19487" w:rsidR="00A215D3" w:rsidRDefault="0084128F" w:rsidP="003C6B82">
      <w:pPr>
        <w:suppressAutoHyphens w:val="0"/>
        <w:jc w:val="both"/>
        <w:outlineLvl w:val="0"/>
        <w:rPr>
          <w:rFonts w:ascii="Marianne" w:hAnsi="Marianne"/>
          <w:sz w:val="20"/>
        </w:rPr>
      </w:pPr>
      <w:r>
        <w:rPr>
          <w:rFonts w:ascii="Marianne" w:hAnsi="Marianne"/>
          <w:sz w:val="20"/>
        </w:rPr>
        <w:t xml:space="preserve">4° </w:t>
      </w:r>
      <w:r w:rsidR="00DC50C6">
        <w:rPr>
          <w:rFonts w:ascii="Marianne" w:hAnsi="Marianne"/>
          <w:sz w:val="20"/>
        </w:rPr>
        <w:t>l</w:t>
      </w:r>
      <w:r w:rsidR="00DC50C6" w:rsidRPr="00DC50C6">
        <w:rPr>
          <w:rFonts w:ascii="Marianne" w:hAnsi="Marianne"/>
          <w:sz w:val="20"/>
        </w:rPr>
        <w:t>a conformité de l’analyse de vérification de</w:t>
      </w:r>
      <w:r w:rsidR="00533AD0">
        <w:rPr>
          <w:rFonts w:ascii="Marianne" w:hAnsi="Marianne"/>
          <w:sz w:val="20"/>
        </w:rPr>
        <w:t xml:space="preserve">s critères de </w:t>
      </w:r>
      <w:r w:rsidR="00DC50C6" w:rsidRPr="00DC50C6">
        <w:rPr>
          <w:rFonts w:ascii="Marianne" w:hAnsi="Marianne"/>
          <w:sz w:val="20"/>
        </w:rPr>
        <w:t xml:space="preserve">qualité de l’eau </w:t>
      </w:r>
      <w:r w:rsidR="00533AD0">
        <w:rPr>
          <w:rFonts w:ascii="Marianne" w:hAnsi="Marianne"/>
          <w:sz w:val="20"/>
        </w:rPr>
        <w:t>requis</w:t>
      </w:r>
      <w:r w:rsidR="00DC50C6" w:rsidRPr="00DC50C6">
        <w:rPr>
          <w:rFonts w:ascii="Marianne" w:hAnsi="Marianne"/>
          <w:sz w:val="20"/>
        </w:rPr>
        <w:t>;</w:t>
      </w:r>
    </w:p>
    <w:p w14:paraId="15F151C2" w14:textId="3EEE5570" w:rsidR="003C6B82" w:rsidRDefault="00A215D3" w:rsidP="003C6B82">
      <w:pPr>
        <w:suppressAutoHyphens w:val="0"/>
        <w:jc w:val="both"/>
        <w:outlineLvl w:val="0"/>
        <w:rPr>
          <w:rFonts w:ascii="Marianne" w:hAnsi="Marianne"/>
          <w:sz w:val="20"/>
        </w:rPr>
      </w:pPr>
      <w:r>
        <w:rPr>
          <w:rFonts w:ascii="Marianne" w:hAnsi="Marianne"/>
          <w:sz w:val="20"/>
        </w:rPr>
        <w:t xml:space="preserve">5° </w:t>
      </w:r>
      <w:r w:rsidR="00DC50C6">
        <w:rPr>
          <w:rFonts w:ascii="Marianne" w:hAnsi="Marianne"/>
          <w:sz w:val="20"/>
        </w:rPr>
        <w:t>l</w:t>
      </w:r>
      <w:r w:rsidR="00DC50C6" w:rsidRPr="00DC50C6">
        <w:rPr>
          <w:rFonts w:ascii="Marianne" w:hAnsi="Marianne"/>
          <w:sz w:val="20"/>
        </w:rPr>
        <w:t>’identification du ou des point(s) de conformité.</w:t>
      </w:r>
    </w:p>
    <w:p w14:paraId="585087DF" w14:textId="77777777" w:rsidR="00775B4B" w:rsidRPr="00CB6A6F" w:rsidRDefault="00775B4B" w:rsidP="003C6B82">
      <w:pPr>
        <w:suppressAutoHyphens w:val="0"/>
        <w:jc w:val="both"/>
        <w:outlineLvl w:val="0"/>
        <w:rPr>
          <w:rFonts w:ascii="Marianne" w:hAnsi="Marianne"/>
          <w:sz w:val="20"/>
        </w:rPr>
      </w:pPr>
    </w:p>
    <w:p w14:paraId="65DA4216" w14:textId="57ECB74A" w:rsidR="003C6B82" w:rsidRPr="00CB6A6F" w:rsidRDefault="00321CEA" w:rsidP="003C6B82">
      <w:pPr>
        <w:jc w:val="both"/>
        <w:rPr>
          <w:rFonts w:ascii="Marianne" w:hAnsi="Marianne"/>
          <w:sz w:val="20"/>
        </w:rPr>
      </w:pPr>
      <w:r>
        <w:rPr>
          <w:rFonts w:ascii="Marianne" w:hAnsi="Marianne"/>
          <w:sz w:val="20"/>
        </w:rPr>
        <w:t>III. – </w:t>
      </w:r>
      <w:r w:rsidR="003C6B82" w:rsidRPr="00CB6A6F">
        <w:rPr>
          <w:rFonts w:ascii="Marianne" w:hAnsi="Marianne"/>
          <w:sz w:val="20"/>
        </w:rPr>
        <w:t xml:space="preserve">La vérification relative aux critères de qualité des eaux impropres à la consommation humaine prévue au 1° du I est </w:t>
      </w:r>
      <w:r w:rsidR="003C6B82">
        <w:rPr>
          <w:rFonts w:ascii="Marianne" w:hAnsi="Marianne"/>
          <w:sz w:val="20"/>
        </w:rPr>
        <w:t xml:space="preserve">à nouveau </w:t>
      </w:r>
      <w:r w:rsidR="003C6B82" w:rsidRPr="00CB6A6F">
        <w:rPr>
          <w:rFonts w:ascii="Marianne" w:hAnsi="Marianne"/>
          <w:sz w:val="20"/>
        </w:rPr>
        <w:t xml:space="preserve">réalisée dans le mois qui suit </w:t>
      </w:r>
      <w:r w:rsidR="00770192">
        <w:rPr>
          <w:rFonts w:ascii="Marianne" w:hAnsi="Marianne"/>
          <w:sz w:val="20"/>
        </w:rPr>
        <w:t>l</w:t>
      </w:r>
      <w:r w:rsidR="003C6B82" w:rsidRPr="00CB6A6F">
        <w:rPr>
          <w:rFonts w:ascii="Marianne" w:hAnsi="Marianne"/>
          <w:sz w:val="20"/>
        </w:rPr>
        <w:t>a mise en service.</w:t>
      </w:r>
    </w:p>
    <w:p w14:paraId="01263231" w14:textId="040E5540" w:rsidR="003C6B82" w:rsidRPr="00CB6A6F" w:rsidRDefault="003C6B82" w:rsidP="003C6B82">
      <w:pPr>
        <w:jc w:val="both"/>
        <w:rPr>
          <w:rFonts w:ascii="Marianne" w:hAnsi="Marianne"/>
          <w:bCs/>
          <w:snapToGrid w:val="0"/>
          <w:sz w:val="20"/>
        </w:rPr>
      </w:pPr>
      <w:r w:rsidRPr="00CB6A6F">
        <w:rPr>
          <w:rFonts w:ascii="Marianne" w:hAnsi="Marianne"/>
          <w:sz w:val="20"/>
        </w:rPr>
        <w:t>En cas de non-conformité, des actions correctives sont réalisées</w:t>
      </w:r>
      <w:r w:rsidR="00770192">
        <w:rPr>
          <w:rFonts w:ascii="Marianne" w:hAnsi="Marianne"/>
          <w:sz w:val="20"/>
        </w:rPr>
        <w:t>, sans délai,</w:t>
      </w:r>
      <w:r w:rsidRPr="00CB6A6F">
        <w:rPr>
          <w:rFonts w:ascii="Marianne" w:hAnsi="Marianne"/>
          <w:sz w:val="20"/>
        </w:rPr>
        <w:t xml:space="preserve"> sur le système </w:t>
      </w:r>
      <w:r w:rsidRPr="00CB6A6F">
        <w:rPr>
          <w:rFonts w:ascii="Marianne" w:hAnsi="Marianne"/>
          <w:bCs/>
          <w:snapToGrid w:val="0"/>
          <w:sz w:val="20"/>
        </w:rPr>
        <w:t>d’utilisation des eaux impropres à la consommation humaine</w:t>
      </w:r>
      <w:r>
        <w:rPr>
          <w:rFonts w:ascii="Marianne" w:hAnsi="Marianne"/>
          <w:bCs/>
          <w:snapToGrid w:val="0"/>
          <w:sz w:val="20"/>
        </w:rPr>
        <w:t>. L</w:t>
      </w:r>
      <w:r w:rsidRPr="00CB6A6F">
        <w:rPr>
          <w:rFonts w:ascii="Marianne" w:hAnsi="Marianne"/>
          <w:bCs/>
          <w:snapToGrid w:val="0"/>
          <w:sz w:val="20"/>
        </w:rPr>
        <w:t>a vérification prévue au 1° du I est</w:t>
      </w:r>
      <w:r>
        <w:rPr>
          <w:rFonts w:ascii="Marianne" w:hAnsi="Marianne"/>
          <w:bCs/>
          <w:snapToGrid w:val="0"/>
          <w:sz w:val="20"/>
        </w:rPr>
        <w:t xml:space="preserve"> une nouvelle fois </w:t>
      </w:r>
      <w:r w:rsidRPr="00CB6A6F">
        <w:rPr>
          <w:rFonts w:ascii="Marianne" w:hAnsi="Marianne"/>
          <w:bCs/>
          <w:snapToGrid w:val="0"/>
          <w:sz w:val="20"/>
        </w:rPr>
        <w:t>réalisée à la suite des actions correctives, puis le mois suivant.</w:t>
      </w:r>
    </w:p>
    <w:p w14:paraId="3160405E" w14:textId="77777777" w:rsidR="003C6B82" w:rsidRPr="00CB6A6F" w:rsidRDefault="003C6B82" w:rsidP="003C6B82">
      <w:pPr>
        <w:jc w:val="both"/>
        <w:rPr>
          <w:rFonts w:ascii="Marianne" w:hAnsi="Marianne"/>
          <w:bCs/>
          <w:snapToGrid w:val="0"/>
          <w:sz w:val="20"/>
        </w:rPr>
      </w:pPr>
    </w:p>
    <w:p w14:paraId="54922353" w14:textId="1458609E" w:rsidR="003C6B82" w:rsidRPr="00CB6A6F" w:rsidRDefault="00321CEA" w:rsidP="003C6B82">
      <w:pPr>
        <w:suppressAutoHyphens w:val="0"/>
        <w:jc w:val="both"/>
        <w:outlineLvl w:val="0"/>
        <w:rPr>
          <w:rFonts w:ascii="Marianne" w:hAnsi="Marianne"/>
          <w:sz w:val="20"/>
        </w:rPr>
      </w:pPr>
      <w:r>
        <w:rPr>
          <w:rFonts w:ascii="Marianne" w:hAnsi="Marianne"/>
          <w:sz w:val="20"/>
        </w:rPr>
        <w:t>IV. – </w:t>
      </w:r>
      <w:r w:rsidR="003C6B82" w:rsidRPr="00CB6A6F">
        <w:rPr>
          <w:rFonts w:ascii="Marianne" w:hAnsi="Marianne"/>
          <w:sz w:val="20"/>
        </w:rPr>
        <w:t xml:space="preserve">Les résultats des vérifications prévues à cet article font l’objet d’un compte-rendu </w:t>
      </w:r>
      <w:r w:rsidR="00770192">
        <w:rPr>
          <w:rFonts w:ascii="Marianne" w:hAnsi="Marianne"/>
          <w:sz w:val="20"/>
        </w:rPr>
        <w:t xml:space="preserve">exhaustif </w:t>
      </w:r>
      <w:r w:rsidR="003C6B82" w:rsidRPr="00CB6A6F">
        <w:rPr>
          <w:rFonts w:ascii="Marianne" w:hAnsi="Marianne"/>
          <w:sz w:val="20"/>
        </w:rPr>
        <w:t>tenu à la disposition de l’inspection des installations classées</w:t>
      </w:r>
      <w:r w:rsidR="00770192">
        <w:rPr>
          <w:rFonts w:ascii="Marianne" w:hAnsi="Marianne"/>
          <w:sz w:val="20"/>
        </w:rPr>
        <w:t>, avec le document attestant la conformité</w:t>
      </w:r>
      <w:r w:rsidR="003C6B82" w:rsidRPr="00CB6A6F">
        <w:rPr>
          <w:rFonts w:ascii="Marianne" w:hAnsi="Marianne"/>
          <w:sz w:val="20"/>
        </w:rPr>
        <w:t>.</w:t>
      </w:r>
    </w:p>
    <w:p w14:paraId="2A9523EF" w14:textId="77777777" w:rsidR="003C6B82" w:rsidRPr="00CB6A6F" w:rsidRDefault="003C6B82" w:rsidP="00A71F30">
      <w:pPr>
        <w:jc w:val="both"/>
        <w:outlineLvl w:val="0"/>
        <w:rPr>
          <w:rFonts w:ascii="Marianne" w:hAnsi="Marianne"/>
          <w:bCs/>
          <w:sz w:val="20"/>
        </w:rPr>
      </w:pPr>
    </w:p>
    <w:p w14:paraId="71E1021F" w14:textId="24D9D261" w:rsidR="00FB6637" w:rsidRDefault="00FB6637" w:rsidP="00A71F30">
      <w:pPr>
        <w:pStyle w:val="Corpsdetexte"/>
        <w:spacing w:after="0"/>
        <w:jc w:val="center"/>
        <w:rPr>
          <w:rFonts w:ascii="Marianne" w:hAnsi="Marianne"/>
          <w:b/>
          <w:bCs/>
          <w:sz w:val="20"/>
        </w:rPr>
      </w:pPr>
      <w:r>
        <w:rPr>
          <w:rFonts w:ascii="Marianne" w:hAnsi="Marianne"/>
          <w:b/>
          <w:bCs/>
          <w:sz w:val="20"/>
        </w:rPr>
        <w:t>Chapitre VI</w:t>
      </w:r>
    </w:p>
    <w:p w14:paraId="7EAA3F7C" w14:textId="1F0F8BBB" w:rsidR="00616E5D" w:rsidRPr="00CB6A6F" w:rsidRDefault="0084128F" w:rsidP="00A71F30">
      <w:pPr>
        <w:pStyle w:val="Corpsdetexte"/>
        <w:spacing w:after="0"/>
        <w:jc w:val="center"/>
        <w:rPr>
          <w:rFonts w:ascii="Marianne" w:hAnsi="Marianne"/>
          <w:b/>
          <w:bCs/>
          <w:sz w:val="20"/>
        </w:rPr>
      </w:pPr>
      <w:r>
        <w:rPr>
          <w:rFonts w:ascii="Marianne" w:hAnsi="Marianne"/>
          <w:b/>
          <w:bCs/>
          <w:sz w:val="20"/>
        </w:rPr>
        <w:t>E</w:t>
      </w:r>
      <w:r w:rsidR="00616E5D" w:rsidRPr="00CB6A6F">
        <w:rPr>
          <w:rFonts w:ascii="Marianne" w:hAnsi="Marianne"/>
          <w:b/>
          <w:bCs/>
          <w:sz w:val="20"/>
        </w:rPr>
        <w:t>ntretien courant</w:t>
      </w:r>
      <w:r w:rsidR="0044198E" w:rsidRPr="00CB6A6F">
        <w:rPr>
          <w:rFonts w:ascii="Marianne" w:hAnsi="Marianne"/>
          <w:b/>
          <w:bCs/>
          <w:sz w:val="20"/>
        </w:rPr>
        <w:t xml:space="preserve">, </w:t>
      </w:r>
      <w:r w:rsidR="00616E5D" w:rsidRPr="00CB6A6F">
        <w:rPr>
          <w:rFonts w:ascii="Marianne" w:hAnsi="Marianne"/>
          <w:b/>
          <w:bCs/>
          <w:sz w:val="20"/>
        </w:rPr>
        <w:t>maintenance</w:t>
      </w:r>
      <w:r w:rsidR="0044198E" w:rsidRPr="00CB6A6F">
        <w:rPr>
          <w:rFonts w:ascii="Marianne" w:hAnsi="Marianne"/>
          <w:b/>
          <w:bCs/>
          <w:sz w:val="20"/>
        </w:rPr>
        <w:t xml:space="preserve"> et </w:t>
      </w:r>
      <w:r w:rsidR="00C970F5">
        <w:rPr>
          <w:rFonts w:ascii="Marianne" w:hAnsi="Marianne"/>
          <w:b/>
          <w:bCs/>
          <w:sz w:val="20"/>
        </w:rPr>
        <w:t>gestion</w:t>
      </w:r>
      <w:r w:rsidR="0044198E" w:rsidRPr="00CB6A6F">
        <w:rPr>
          <w:rFonts w:ascii="Marianne" w:hAnsi="Marianne"/>
          <w:b/>
          <w:bCs/>
          <w:sz w:val="20"/>
        </w:rPr>
        <w:t xml:space="preserve"> de</w:t>
      </w:r>
      <w:r w:rsidR="00C970F5">
        <w:rPr>
          <w:rFonts w:ascii="Marianne" w:hAnsi="Marianne"/>
          <w:b/>
          <w:bCs/>
          <w:sz w:val="20"/>
        </w:rPr>
        <w:t>s</w:t>
      </w:r>
      <w:r w:rsidR="0044198E" w:rsidRPr="00CB6A6F">
        <w:rPr>
          <w:rFonts w:ascii="Marianne" w:hAnsi="Marianne"/>
          <w:b/>
          <w:bCs/>
          <w:sz w:val="20"/>
        </w:rPr>
        <w:t xml:space="preserve"> d</w:t>
      </w:r>
      <w:r w:rsidR="00747CC0">
        <w:rPr>
          <w:rFonts w:ascii="Marianne" w:hAnsi="Marianne"/>
          <w:b/>
          <w:bCs/>
          <w:sz w:val="20"/>
        </w:rPr>
        <w:t>y</w:t>
      </w:r>
      <w:r w:rsidR="0044198E" w:rsidRPr="00CB6A6F">
        <w:rPr>
          <w:rFonts w:ascii="Marianne" w:hAnsi="Marianne"/>
          <w:b/>
          <w:bCs/>
          <w:sz w:val="20"/>
        </w:rPr>
        <w:t>sfonctionnement</w:t>
      </w:r>
      <w:r w:rsidR="00C970F5">
        <w:rPr>
          <w:rFonts w:ascii="Marianne" w:hAnsi="Marianne"/>
          <w:b/>
          <w:bCs/>
          <w:sz w:val="20"/>
        </w:rPr>
        <w:t>s</w:t>
      </w:r>
      <w:r w:rsidR="00616E5D" w:rsidRPr="00CB6A6F">
        <w:rPr>
          <w:rFonts w:ascii="Marianne" w:hAnsi="Marianne"/>
          <w:b/>
          <w:bCs/>
          <w:sz w:val="20"/>
        </w:rPr>
        <w:t xml:space="preserve"> d</w:t>
      </w:r>
      <w:r w:rsidR="00895D2E" w:rsidRPr="00CB6A6F">
        <w:rPr>
          <w:rFonts w:ascii="Marianne" w:hAnsi="Marianne"/>
          <w:b/>
          <w:bCs/>
          <w:sz w:val="20"/>
        </w:rPr>
        <w:t>u</w:t>
      </w:r>
      <w:r w:rsidR="00616E5D" w:rsidRPr="00CB6A6F">
        <w:rPr>
          <w:rFonts w:ascii="Marianne" w:hAnsi="Marianne"/>
          <w:b/>
          <w:bCs/>
          <w:sz w:val="20"/>
        </w:rPr>
        <w:t xml:space="preserve"> système d’utilisation d’eaux impropres à la c</w:t>
      </w:r>
      <w:r w:rsidR="00FB6637">
        <w:rPr>
          <w:rFonts w:ascii="Marianne" w:hAnsi="Marianne"/>
          <w:b/>
          <w:bCs/>
          <w:sz w:val="20"/>
        </w:rPr>
        <w:t>onsommation humaine</w:t>
      </w:r>
    </w:p>
    <w:p w14:paraId="6452618B" w14:textId="77777777" w:rsidR="00616E5D" w:rsidRPr="00CB6A6F" w:rsidRDefault="00616E5D" w:rsidP="00A71F30">
      <w:pPr>
        <w:pStyle w:val="Corpsdetexte"/>
        <w:spacing w:after="0"/>
        <w:rPr>
          <w:rFonts w:ascii="Marianne" w:hAnsi="Marianne"/>
          <w:b/>
          <w:bCs/>
          <w:sz w:val="20"/>
        </w:rPr>
      </w:pPr>
    </w:p>
    <w:p w14:paraId="4775081C" w14:textId="546EB50E" w:rsidR="00616E5D" w:rsidRPr="00CB6A6F" w:rsidRDefault="00616E5D" w:rsidP="00652DD8">
      <w:pPr>
        <w:pStyle w:val="Corpsdetexte"/>
        <w:spacing w:after="0"/>
        <w:jc w:val="center"/>
        <w:rPr>
          <w:rFonts w:ascii="Marianne" w:hAnsi="Marianne"/>
          <w:b/>
          <w:bCs/>
          <w:sz w:val="20"/>
        </w:rPr>
      </w:pPr>
      <w:r w:rsidRPr="00CB6A6F">
        <w:rPr>
          <w:rFonts w:ascii="Marianne" w:hAnsi="Marianne"/>
          <w:b/>
          <w:bCs/>
          <w:sz w:val="20"/>
        </w:rPr>
        <w:t>Article 11</w:t>
      </w:r>
    </w:p>
    <w:p w14:paraId="6F28A769" w14:textId="2F40770A" w:rsidR="00616E5D" w:rsidRPr="00CB6A6F" w:rsidRDefault="00321CEA" w:rsidP="00A71F30">
      <w:pPr>
        <w:pStyle w:val="Corpsdetexte"/>
        <w:spacing w:after="0"/>
        <w:rPr>
          <w:rFonts w:ascii="Marianne" w:hAnsi="Marianne"/>
          <w:sz w:val="20"/>
        </w:rPr>
      </w:pPr>
      <w:r>
        <w:rPr>
          <w:rFonts w:ascii="Marianne" w:hAnsi="Marianne"/>
          <w:sz w:val="20"/>
        </w:rPr>
        <w:t>I. – </w:t>
      </w:r>
      <w:r w:rsidR="00616E5D" w:rsidRPr="00CB6A6F">
        <w:rPr>
          <w:rFonts w:ascii="Marianne" w:hAnsi="Marianne"/>
          <w:sz w:val="20"/>
        </w:rPr>
        <w:t xml:space="preserve">Le système d’utilisation d’eaux impropres à la consommation humaine </w:t>
      </w:r>
      <w:r w:rsidR="00FD70F2" w:rsidRPr="00CB6A6F">
        <w:rPr>
          <w:rFonts w:ascii="Marianne" w:hAnsi="Marianne"/>
          <w:sz w:val="20"/>
        </w:rPr>
        <w:t xml:space="preserve">fait l’objet d’un plan </w:t>
      </w:r>
      <w:r w:rsidR="00FD5106" w:rsidRPr="00CB6A6F">
        <w:rPr>
          <w:rFonts w:ascii="Marianne" w:hAnsi="Marianne"/>
          <w:sz w:val="20"/>
        </w:rPr>
        <w:t xml:space="preserve">de prévention, </w:t>
      </w:r>
      <w:r w:rsidR="00FD70F2" w:rsidRPr="00CB6A6F">
        <w:rPr>
          <w:rFonts w:ascii="Marianne" w:hAnsi="Marianne"/>
          <w:sz w:val="20"/>
        </w:rPr>
        <w:t xml:space="preserve">d’entretien et de maintenance </w:t>
      </w:r>
      <w:r w:rsidR="00616E5D" w:rsidRPr="00CB6A6F">
        <w:rPr>
          <w:rFonts w:ascii="Marianne" w:hAnsi="Marianne"/>
          <w:sz w:val="20"/>
        </w:rPr>
        <w:t xml:space="preserve">permettant d’assurer </w:t>
      </w:r>
      <w:r w:rsidR="00B41A42">
        <w:rPr>
          <w:rFonts w:ascii="Marianne" w:hAnsi="Marianne"/>
          <w:sz w:val="20"/>
        </w:rPr>
        <w:t>son</w:t>
      </w:r>
      <w:r w:rsidR="00B41A42" w:rsidRPr="00CB6A6F">
        <w:rPr>
          <w:rFonts w:ascii="Marianne" w:hAnsi="Marianne"/>
          <w:sz w:val="20"/>
        </w:rPr>
        <w:t xml:space="preserve"> </w:t>
      </w:r>
      <w:r w:rsidR="00616E5D" w:rsidRPr="00CB6A6F">
        <w:rPr>
          <w:rFonts w:ascii="Marianne" w:hAnsi="Marianne"/>
          <w:sz w:val="20"/>
        </w:rPr>
        <w:t xml:space="preserve">maintien en bon état de fonctionnement et la sécurité sanitaire des usagers. </w:t>
      </w:r>
      <w:r w:rsidR="00FD70F2" w:rsidRPr="00CB6A6F">
        <w:rPr>
          <w:rFonts w:ascii="Marianne" w:hAnsi="Marianne"/>
          <w:sz w:val="20"/>
        </w:rPr>
        <w:t xml:space="preserve">Ce plan comporte notamment les opérations </w:t>
      </w:r>
      <w:r w:rsidR="00F46ADA" w:rsidRPr="00CB6A6F">
        <w:rPr>
          <w:rFonts w:ascii="Marianne" w:hAnsi="Marianne"/>
          <w:sz w:val="20"/>
        </w:rPr>
        <w:t>suivantes :</w:t>
      </w:r>
    </w:p>
    <w:p w14:paraId="05AB5239" w14:textId="42BEEA56" w:rsidR="00616E5D" w:rsidRPr="00321CEA" w:rsidRDefault="00616E5D" w:rsidP="00A71F30">
      <w:pPr>
        <w:pStyle w:val="Corpsdetexte"/>
        <w:spacing w:after="0"/>
        <w:rPr>
          <w:rFonts w:ascii="Marianne" w:hAnsi="Marianne"/>
          <w:sz w:val="20"/>
        </w:rPr>
      </w:pPr>
      <w:r w:rsidRPr="00321CEA">
        <w:rPr>
          <w:rFonts w:ascii="Marianne" w:hAnsi="Marianne"/>
          <w:sz w:val="20"/>
        </w:rPr>
        <w:t>1</w:t>
      </w:r>
      <w:r w:rsidR="00321CEA">
        <w:rPr>
          <w:rFonts w:ascii="Marianne" w:hAnsi="Marianne"/>
          <w:sz w:val="20"/>
        </w:rPr>
        <w:t>° </w:t>
      </w:r>
      <w:r w:rsidR="00DE04F7" w:rsidRPr="00321CEA">
        <w:rPr>
          <w:rFonts w:ascii="Marianne" w:hAnsi="Marianne"/>
          <w:sz w:val="20"/>
        </w:rPr>
        <w:t>l’</w:t>
      </w:r>
      <w:r w:rsidRPr="00321CEA">
        <w:rPr>
          <w:rFonts w:ascii="Marianne" w:hAnsi="Marianne"/>
          <w:sz w:val="20"/>
        </w:rPr>
        <w:t xml:space="preserve">examen visuel des installations pour identifier </w:t>
      </w:r>
      <w:r w:rsidR="00DE04F7" w:rsidRPr="00321CEA">
        <w:rPr>
          <w:rFonts w:ascii="Marianne" w:hAnsi="Marianne"/>
          <w:sz w:val="20"/>
        </w:rPr>
        <w:t>les</w:t>
      </w:r>
      <w:r w:rsidRPr="00321CEA">
        <w:rPr>
          <w:rFonts w:ascii="Marianne" w:hAnsi="Marianne"/>
          <w:sz w:val="20"/>
        </w:rPr>
        <w:t xml:space="preserve"> fuites ou tout autre indicateur de dysfonctionnement, le contrôle de l’état général de l’hygiène du système, la vérifica</w:t>
      </w:r>
      <w:r w:rsidR="00FF1F85" w:rsidRPr="00321CEA">
        <w:rPr>
          <w:rFonts w:ascii="Marianne" w:hAnsi="Marianne"/>
          <w:sz w:val="20"/>
        </w:rPr>
        <w:t>tion de son bon fonctionnement ;</w:t>
      </w:r>
    </w:p>
    <w:p w14:paraId="338EA175" w14:textId="27EDE7F2" w:rsidR="00616E5D" w:rsidRPr="00321CEA" w:rsidRDefault="00616E5D" w:rsidP="00A71F30">
      <w:pPr>
        <w:pStyle w:val="Corpsdetexte"/>
        <w:spacing w:after="0"/>
        <w:rPr>
          <w:rFonts w:ascii="Marianne" w:hAnsi="Marianne"/>
          <w:sz w:val="20"/>
        </w:rPr>
      </w:pPr>
      <w:r w:rsidRPr="00321CEA">
        <w:rPr>
          <w:rFonts w:ascii="Marianne" w:hAnsi="Marianne"/>
          <w:sz w:val="20"/>
        </w:rPr>
        <w:t>2</w:t>
      </w:r>
      <w:r w:rsidR="00321CEA">
        <w:rPr>
          <w:rFonts w:ascii="Marianne" w:hAnsi="Marianne"/>
          <w:sz w:val="20"/>
        </w:rPr>
        <w:t>° </w:t>
      </w:r>
      <w:r w:rsidRPr="00321CEA">
        <w:rPr>
          <w:rFonts w:ascii="Marianne" w:hAnsi="Marianne"/>
          <w:sz w:val="20"/>
        </w:rPr>
        <w:t>l’entretien de</w:t>
      </w:r>
      <w:r w:rsidR="00C970F5">
        <w:rPr>
          <w:rFonts w:ascii="Marianne" w:hAnsi="Marianne"/>
          <w:sz w:val="20"/>
        </w:rPr>
        <w:t xml:space="preserve">s équipements </w:t>
      </w:r>
      <w:r w:rsidRPr="00321CEA">
        <w:rPr>
          <w:rFonts w:ascii="Marianne" w:hAnsi="Marianne"/>
          <w:sz w:val="20"/>
        </w:rPr>
        <w:t>de traitement, la manœuvre des vannes et des points de soutirage d’eaux impropres à la consommation humaine</w:t>
      </w:r>
      <w:r w:rsidR="00FF1F85" w:rsidRPr="00321CEA">
        <w:rPr>
          <w:rFonts w:ascii="Marianne" w:hAnsi="Marianne"/>
          <w:sz w:val="20"/>
        </w:rPr>
        <w:t> ;</w:t>
      </w:r>
    </w:p>
    <w:p w14:paraId="062661C5" w14:textId="4D9EA336" w:rsidR="00616E5D" w:rsidRPr="00321CEA" w:rsidRDefault="00616E5D" w:rsidP="00A71F30">
      <w:pPr>
        <w:pStyle w:val="Corpsdetexte"/>
        <w:spacing w:after="0"/>
        <w:rPr>
          <w:rFonts w:ascii="Marianne" w:hAnsi="Marianne"/>
          <w:sz w:val="20"/>
        </w:rPr>
      </w:pPr>
      <w:r w:rsidRPr="00321CEA">
        <w:rPr>
          <w:rFonts w:ascii="Marianne" w:hAnsi="Marianne"/>
          <w:sz w:val="20"/>
        </w:rPr>
        <w:t>3</w:t>
      </w:r>
      <w:r w:rsidR="00321CEA">
        <w:rPr>
          <w:rFonts w:ascii="Marianne" w:hAnsi="Marianne"/>
          <w:sz w:val="20"/>
        </w:rPr>
        <w:t>° </w:t>
      </w:r>
      <w:r w:rsidR="004F3605">
        <w:rPr>
          <w:rFonts w:ascii="Marianne" w:hAnsi="Marianne"/>
          <w:sz w:val="20"/>
        </w:rPr>
        <w:t>l</w:t>
      </w:r>
      <w:r w:rsidRPr="00321CEA">
        <w:rPr>
          <w:rFonts w:ascii="Marianne" w:hAnsi="Marianne"/>
          <w:sz w:val="20"/>
        </w:rPr>
        <w:t>a vidange et le nettoyage des équipements de stockage</w:t>
      </w:r>
      <w:r w:rsidR="00FF1F85" w:rsidRPr="00321CEA">
        <w:rPr>
          <w:rFonts w:ascii="Marianne" w:hAnsi="Marianne"/>
          <w:sz w:val="20"/>
        </w:rPr>
        <w:t> ;</w:t>
      </w:r>
    </w:p>
    <w:p w14:paraId="7B571F3B" w14:textId="448BEC2B" w:rsidR="00FF1F85" w:rsidRPr="00321CEA" w:rsidRDefault="00FF1F85" w:rsidP="00A71F30">
      <w:pPr>
        <w:pStyle w:val="Corpsdetexte"/>
        <w:spacing w:after="0"/>
        <w:rPr>
          <w:rFonts w:ascii="Marianne" w:hAnsi="Marianne"/>
          <w:sz w:val="20"/>
        </w:rPr>
      </w:pPr>
      <w:r w:rsidRPr="00321CEA">
        <w:rPr>
          <w:rFonts w:ascii="Marianne" w:hAnsi="Marianne"/>
          <w:sz w:val="20"/>
        </w:rPr>
        <w:lastRenderedPageBreak/>
        <w:t>4</w:t>
      </w:r>
      <w:r w:rsidR="00321CEA">
        <w:rPr>
          <w:rFonts w:ascii="Marianne" w:hAnsi="Marianne"/>
          <w:sz w:val="20"/>
        </w:rPr>
        <w:t>° </w:t>
      </w:r>
      <w:r w:rsidRPr="00321CEA">
        <w:rPr>
          <w:rFonts w:ascii="Marianne" w:hAnsi="Marianne"/>
          <w:sz w:val="20"/>
        </w:rPr>
        <w:t>l’entretien et le test de la disconnexion mentionnée au III de l’article 3 en cas de raccordement au réseau d’adduction et de distribution d’eau destiné</w:t>
      </w:r>
      <w:r w:rsidR="00B72B57">
        <w:rPr>
          <w:rFonts w:ascii="Marianne" w:hAnsi="Marianne"/>
          <w:sz w:val="20"/>
        </w:rPr>
        <w:t>e</w:t>
      </w:r>
      <w:r w:rsidRPr="00321CEA">
        <w:rPr>
          <w:rFonts w:ascii="Marianne" w:hAnsi="Marianne"/>
          <w:sz w:val="20"/>
        </w:rPr>
        <w:t xml:space="preserve"> à la consommation humaine utilisé pour l’appoint.</w:t>
      </w:r>
    </w:p>
    <w:p w14:paraId="4F1F0FFC" w14:textId="70E43B4A" w:rsidR="00FF1F85" w:rsidRPr="00321CEA" w:rsidRDefault="00FF1F85" w:rsidP="00A71F30">
      <w:pPr>
        <w:pStyle w:val="Corpsdetexte"/>
        <w:spacing w:after="0"/>
        <w:rPr>
          <w:rFonts w:ascii="Marianne" w:hAnsi="Marianne"/>
          <w:sz w:val="20"/>
        </w:rPr>
      </w:pPr>
    </w:p>
    <w:p w14:paraId="42E1C011" w14:textId="6B9BD1E9" w:rsidR="00FD5106" w:rsidRDefault="002A7823" w:rsidP="00FF1F85">
      <w:pPr>
        <w:pStyle w:val="Corpsdetexte"/>
        <w:spacing w:after="0"/>
        <w:rPr>
          <w:rFonts w:ascii="Marianne" w:hAnsi="Marianne"/>
          <w:sz w:val="20"/>
        </w:rPr>
      </w:pPr>
      <w:r w:rsidRPr="00CB6A6F">
        <w:rPr>
          <w:rFonts w:ascii="Marianne" w:hAnsi="Marianne"/>
          <w:sz w:val="20"/>
        </w:rPr>
        <w:t>Ces opérations de maintenance sont réalisées</w:t>
      </w:r>
      <w:r w:rsidR="00C970F5">
        <w:rPr>
          <w:rFonts w:ascii="Marianne" w:hAnsi="Marianne"/>
          <w:sz w:val="20"/>
        </w:rPr>
        <w:t>,</w:t>
      </w:r>
      <w:r w:rsidR="00FD5106" w:rsidRPr="00CB6A6F">
        <w:rPr>
          <w:rFonts w:ascii="Marianne" w:hAnsi="Marianne"/>
          <w:sz w:val="20"/>
        </w:rPr>
        <w:t xml:space="preserve"> par des personnes formé</w:t>
      </w:r>
      <w:r w:rsidR="00770192">
        <w:rPr>
          <w:rFonts w:ascii="Marianne" w:hAnsi="Marianne"/>
          <w:sz w:val="20"/>
        </w:rPr>
        <w:t>e</w:t>
      </w:r>
      <w:r w:rsidR="00FD5106" w:rsidRPr="00CB6A6F">
        <w:rPr>
          <w:rFonts w:ascii="Marianne" w:hAnsi="Marianne"/>
          <w:sz w:val="20"/>
        </w:rPr>
        <w:t>s</w:t>
      </w:r>
      <w:r w:rsidR="00C970F5">
        <w:rPr>
          <w:rFonts w:ascii="Marianne" w:hAnsi="Marianne"/>
          <w:sz w:val="20"/>
        </w:rPr>
        <w:t>,</w:t>
      </w:r>
      <w:r w:rsidRPr="00CB6A6F">
        <w:rPr>
          <w:rFonts w:ascii="Marianne" w:hAnsi="Marianne"/>
          <w:sz w:val="20"/>
        </w:rPr>
        <w:t xml:space="preserve"> à une fréquence adaptée à la taille et aux caractéristiques du système, et </w:t>
      </w:r>
      <w:r w:rsidRPr="00CB6A6F">
        <w:rPr>
          <w:rFonts w:ascii="Marianne" w:hAnsi="Marianne"/>
          <w:iCs/>
          <w:sz w:val="20"/>
        </w:rPr>
        <w:t>au moins</w:t>
      </w:r>
      <w:r w:rsidRPr="00CB6A6F">
        <w:rPr>
          <w:rFonts w:ascii="Marianne" w:hAnsi="Marianne"/>
          <w:sz w:val="20"/>
        </w:rPr>
        <w:t xml:space="preserve"> une fois par an pour les systèmes utilisant des eaux grises</w:t>
      </w:r>
      <w:r w:rsidR="0039472F">
        <w:rPr>
          <w:rFonts w:ascii="Marianne" w:hAnsi="Marianne"/>
          <w:sz w:val="20"/>
        </w:rPr>
        <w:t>,</w:t>
      </w:r>
      <w:r w:rsidRPr="00CB6A6F">
        <w:rPr>
          <w:rFonts w:ascii="Marianne" w:hAnsi="Marianne"/>
          <w:sz w:val="20"/>
        </w:rPr>
        <w:t xml:space="preserve"> des eaux issues des piscines</w:t>
      </w:r>
      <w:r w:rsidR="00533AD0">
        <w:rPr>
          <w:rFonts w:ascii="Marianne" w:hAnsi="Marianne"/>
          <w:sz w:val="20"/>
        </w:rPr>
        <w:t xml:space="preserve"> </w:t>
      </w:r>
      <w:r w:rsidR="0039472F">
        <w:rPr>
          <w:rFonts w:ascii="Marianne" w:hAnsi="Marianne"/>
          <w:sz w:val="20"/>
        </w:rPr>
        <w:t>ou</w:t>
      </w:r>
      <w:r w:rsidR="00533AD0">
        <w:rPr>
          <w:rFonts w:ascii="Marianne" w:hAnsi="Marianne"/>
          <w:sz w:val="20"/>
        </w:rPr>
        <w:t xml:space="preserve"> les autres types d’eaux</w:t>
      </w:r>
      <w:r w:rsidR="0039472F">
        <w:rPr>
          <w:rFonts w:ascii="Marianne" w:hAnsi="Marianne"/>
          <w:sz w:val="20"/>
        </w:rPr>
        <w:t xml:space="preserve"> impropres à la consommation humaine</w:t>
      </w:r>
      <w:r w:rsidR="00533AD0">
        <w:rPr>
          <w:rFonts w:ascii="Marianne" w:hAnsi="Marianne"/>
          <w:sz w:val="20"/>
        </w:rPr>
        <w:t xml:space="preserve"> définis à l’article 2</w:t>
      </w:r>
      <w:r w:rsidRPr="00CB6A6F">
        <w:rPr>
          <w:rFonts w:ascii="Marianne" w:hAnsi="Marianne"/>
          <w:sz w:val="20"/>
        </w:rPr>
        <w:t>.</w:t>
      </w:r>
      <w:r w:rsidR="00FF1F85">
        <w:rPr>
          <w:rFonts w:ascii="Marianne" w:hAnsi="Marianne"/>
          <w:sz w:val="20"/>
        </w:rPr>
        <w:t xml:space="preserve"> </w:t>
      </w:r>
      <w:r w:rsidR="00FD5106" w:rsidRPr="00CB6A6F">
        <w:rPr>
          <w:rFonts w:ascii="Marianne" w:hAnsi="Marianne"/>
          <w:sz w:val="20"/>
        </w:rPr>
        <w:t xml:space="preserve">Ce plan </w:t>
      </w:r>
      <w:r w:rsidR="0063510B" w:rsidRPr="00CB6A6F">
        <w:rPr>
          <w:rFonts w:ascii="Marianne" w:hAnsi="Marianne"/>
          <w:sz w:val="20"/>
        </w:rPr>
        <w:t>liste</w:t>
      </w:r>
      <w:r w:rsidR="00FD5106" w:rsidRPr="00CB6A6F">
        <w:rPr>
          <w:rFonts w:ascii="Marianne" w:hAnsi="Marianne"/>
          <w:sz w:val="20"/>
        </w:rPr>
        <w:t xml:space="preserve"> les points critiques identifiés, les mesures correctives à mettre en œuvre, les procédures à suivre en cas de défaillance, les procédures</w:t>
      </w:r>
      <w:r w:rsidR="0063510B" w:rsidRPr="00CB6A6F">
        <w:rPr>
          <w:rFonts w:ascii="Marianne" w:hAnsi="Marianne"/>
          <w:sz w:val="20"/>
        </w:rPr>
        <w:t xml:space="preserve"> d’entretien et de maintenance</w:t>
      </w:r>
      <w:r w:rsidR="00FF1F85">
        <w:rPr>
          <w:rFonts w:ascii="Marianne" w:hAnsi="Marianne"/>
          <w:sz w:val="20"/>
        </w:rPr>
        <w:t>.</w:t>
      </w:r>
    </w:p>
    <w:p w14:paraId="79D046FE" w14:textId="537E8727" w:rsidR="00FF1F85" w:rsidRDefault="00FF1F85" w:rsidP="00A71F30">
      <w:pPr>
        <w:suppressAutoHyphens w:val="0"/>
        <w:jc w:val="both"/>
        <w:outlineLvl w:val="0"/>
        <w:rPr>
          <w:rFonts w:ascii="Marianne" w:hAnsi="Marianne"/>
          <w:sz w:val="20"/>
        </w:rPr>
      </w:pPr>
    </w:p>
    <w:p w14:paraId="65445638" w14:textId="4AA97F57" w:rsidR="0044198E" w:rsidRPr="00CB6A6F" w:rsidRDefault="00321CEA" w:rsidP="00A71F30">
      <w:pPr>
        <w:pStyle w:val="Corpsdetexte"/>
        <w:spacing w:after="0"/>
        <w:rPr>
          <w:rFonts w:ascii="Marianne" w:hAnsi="Marianne"/>
          <w:sz w:val="20"/>
        </w:rPr>
      </w:pPr>
      <w:r>
        <w:rPr>
          <w:rFonts w:ascii="Marianne" w:hAnsi="Marianne"/>
          <w:sz w:val="20"/>
        </w:rPr>
        <w:t>II. </w:t>
      </w:r>
      <w:r w:rsidR="0044198E" w:rsidRPr="00CB6A6F">
        <w:rPr>
          <w:rFonts w:ascii="Marianne" w:hAnsi="Marianne"/>
          <w:sz w:val="20"/>
        </w:rPr>
        <w:t>–</w:t>
      </w:r>
      <w:r>
        <w:rPr>
          <w:rFonts w:ascii="Marianne" w:hAnsi="Marianne"/>
          <w:sz w:val="20"/>
        </w:rPr>
        <w:t> </w:t>
      </w:r>
      <w:r w:rsidR="0044198E" w:rsidRPr="00CB6A6F">
        <w:rPr>
          <w:rFonts w:ascii="Marianne" w:hAnsi="Marianne"/>
          <w:sz w:val="20"/>
        </w:rPr>
        <w:t>En cas de dysfonctionnements</w:t>
      </w:r>
      <w:r w:rsidR="00C970F5">
        <w:rPr>
          <w:rFonts w:ascii="Marianne" w:hAnsi="Marianne"/>
          <w:sz w:val="20"/>
        </w:rPr>
        <w:t>,</w:t>
      </w:r>
      <w:r w:rsidR="0044198E" w:rsidRPr="00CB6A6F">
        <w:rPr>
          <w:rFonts w:ascii="Marianne" w:hAnsi="Marianne"/>
          <w:sz w:val="20"/>
        </w:rPr>
        <w:t xml:space="preserve"> les mesures correctives sont prises</w:t>
      </w:r>
      <w:r w:rsidR="00770192">
        <w:rPr>
          <w:rFonts w:ascii="Marianne" w:hAnsi="Marianne"/>
          <w:sz w:val="20"/>
        </w:rPr>
        <w:t xml:space="preserve"> sans délai</w:t>
      </w:r>
      <w:r w:rsidR="0044198E" w:rsidRPr="00CB6A6F">
        <w:rPr>
          <w:rFonts w:ascii="Marianne" w:hAnsi="Marianne"/>
          <w:sz w:val="20"/>
        </w:rPr>
        <w:t>. L’</w:t>
      </w:r>
      <w:r w:rsidR="00D95451" w:rsidRPr="00CB6A6F">
        <w:rPr>
          <w:rFonts w:ascii="Marianne" w:hAnsi="Marianne"/>
          <w:sz w:val="20"/>
        </w:rPr>
        <w:t>exploitant vérifie l’efficacité des mesures mises en œuvre.</w:t>
      </w:r>
    </w:p>
    <w:p w14:paraId="28CA965D" w14:textId="6D982FDD" w:rsidR="00FD5106" w:rsidRPr="00CB6A6F" w:rsidRDefault="00FD5106" w:rsidP="00A71F30">
      <w:pPr>
        <w:pStyle w:val="Corpsdetexte"/>
        <w:spacing w:after="0"/>
        <w:rPr>
          <w:rFonts w:ascii="Marianne" w:hAnsi="Marianne"/>
          <w:sz w:val="20"/>
        </w:rPr>
      </w:pPr>
    </w:p>
    <w:p w14:paraId="0C1D474D" w14:textId="6F100F52" w:rsidR="002A7823" w:rsidRDefault="00FD27DB" w:rsidP="00A71F30">
      <w:pPr>
        <w:pStyle w:val="Corpsdetexte"/>
        <w:spacing w:after="0"/>
        <w:rPr>
          <w:rFonts w:ascii="Marianne" w:hAnsi="Marianne"/>
          <w:sz w:val="20"/>
        </w:rPr>
      </w:pPr>
      <w:r w:rsidRPr="00CB6A6F">
        <w:rPr>
          <w:rFonts w:ascii="Marianne" w:hAnsi="Marianne"/>
          <w:sz w:val="20"/>
        </w:rPr>
        <w:t>II</w:t>
      </w:r>
      <w:r w:rsidR="00D95451" w:rsidRPr="00CB6A6F">
        <w:rPr>
          <w:rFonts w:ascii="Marianne" w:hAnsi="Marianne"/>
          <w:sz w:val="20"/>
        </w:rPr>
        <w:t>I</w:t>
      </w:r>
      <w:r w:rsidR="00321CEA">
        <w:rPr>
          <w:rFonts w:ascii="Marianne" w:hAnsi="Marianne"/>
          <w:sz w:val="20"/>
        </w:rPr>
        <w:t>. – </w:t>
      </w:r>
      <w:r w:rsidR="002A7823" w:rsidRPr="00CB6A6F">
        <w:rPr>
          <w:rFonts w:ascii="Marianne" w:hAnsi="Marianne"/>
          <w:sz w:val="20"/>
        </w:rPr>
        <w:t>Ces opérations de maintenance</w:t>
      </w:r>
      <w:r w:rsidR="00FF1F85">
        <w:rPr>
          <w:rFonts w:ascii="Marianne" w:hAnsi="Marianne"/>
          <w:sz w:val="20"/>
        </w:rPr>
        <w:t>, d’entretien</w:t>
      </w:r>
      <w:r w:rsidR="00D95451" w:rsidRPr="00CB6A6F">
        <w:rPr>
          <w:rFonts w:ascii="Marianne" w:hAnsi="Marianne"/>
          <w:sz w:val="20"/>
        </w:rPr>
        <w:t>,</w:t>
      </w:r>
      <w:r w:rsidR="002A7823" w:rsidRPr="00CB6A6F">
        <w:rPr>
          <w:rFonts w:ascii="Marianne" w:hAnsi="Marianne"/>
          <w:sz w:val="20"/>
        </w:rPr>
        <w:t xml:space="preserve"> </w:t>
      </w:r>
      <w:r w:rsidR="0044198E" w:rsidRPr="00CB6A6F">
        <w:rPr>
          <w:rFonts w:ascii="Marianne" w:hAnsi="Marianne"/>
          <w:sz w:val="20"/>
        </w:rPr>
        <w:t>les mesure</w:t>
      </w:r>
      <w:r w:rsidR="00D95451" w:rsidRPr="00CB6A6F">
        <w:rPr>
          <w:rFonts w:ascii="Marianne" w:hAnsi="Marianne"/>
          <w:sz w:val="20"/>
        </w:rPr>
        <w:t>s</w:t>
      </w:r>
      <w:r w:rsidR="0044198E" w:rsidRPr="00CB6A6F">
        <w:rPr>
          <w:rFonts w:ascii="Marianne" w:hAnsi="Marianne"/>
          <w:sz w:val="20"/>
        </w:rPr>
        <w:t xml:space="preserve"> correctives</w:t>
      </w:r>
      <w:r w:rsidR="00770192">
        <w:rPr>
          <w:rFonts w:ascii="Marianne" w:hAnsi="Marianne"/>
          <w:sz w:val="20"/>
        </w:rPr>
        <w:t>,</w:t>
      </w:r>
      <w:r w:rsidR="00D95451" w:rsidRPr="00CB6A6F">
        <w:rPr>
          <w:rFonts w:ascii="Marianne" w:hAnsi="Marianne"/>
          <w:sz w:val="20"/>
        </w:rPr>
        <w:t xml:space="preserve"> les vérifications</w:t>
      </w:r>
      <w:r w:rsidR="0044198E" w:rsidRPr="00CB6A6F">
        <w:rPr>
          <w:rFonts w:ascii="Marianne" w:hAnsi="Marianne"/>
          <w:sz w:val="20"/>
        </w:rPr>
        <w:t xml:space="preserve"> </w:t>
      </w:r>
      <w:r w:rsidR="00321CEA">
        <w:rPr>
          <w:rFonts w:ascii="Marianne" w:hAnsi="Marianne"/>
          <w:sz w:val="20"/>
        </w:rPr>
        <w:t>mentionnées aux I et II</w:t>
      </w:r>
      <w:r w:rsidR="00D95451" w:rsidRPr="00CB6A6F">
        <w:rPr>
          <w:rFonts w:ascii="Marianne" w:hAnsi="Marianne"/>
          <w:sz w:val="20"/>
        </w:rPr>
        <w:t xml:space="preserve"> </w:t>
      </w:r>
      <w:r w:rsidR="00770192">
        <w:rPr>
          <w:rFonts w:ascii="Marianne" w:hAnsi="Marianne"/>
          <w:sz w:val="20"/>
        </w:rPr>
        <w:t xml:space="preserve">et les dates correspondantes </w:t>
      </w:r>
      <w:r w:rsidR="002A7823" w:rsidRPr="00CB6A6F">
        <w:rPr>
          <w:rFonts w:ascii="Marianne" w:hAnsi="Marianne"/>
          <w:sz w:val="20"/>
        </w:rPr>
        <w:t>sont consignées au sein d’un registre</w:t>
      </w:r>
      <w:r w:rsidR="00F303D6">
        <w:rPr>
          <w:rFonts w:ascii="Marianne" w:hAnsi="Marianne"/>
          <w:sz w:val="20"/>
        </w:rPr>
        <w:t>,</w:t>
      </w:r>
      <w:r w:rsidR="00F303D6" w:rsidRPr="00F303D6">
        <w:t xml:space="preserve"> </w:t>
      </w:r>
      <w:r w:rsidR="00F303D6" w:rsidRPr="00F303D6">
        <w:rPr>
          <w:rFonts w:ascii="Marianne" w:hAnsi="Marianne"/>
          <w:sz w:val="20"/>
        </w:rPr>
        <w:t>éventuellement informatisé</w:t>
      </w:r>
      <w:r w:rsidR="00910531">
        <w:rPr>
          <w:rFonts w:ascii="Marianne" w:hAnsi="Marianne"/>
          <w:sz w:val="20"/>
        </w:rPr>
        <w:t>,</w:t>
      </w:r>
      <w:r w:rsidR="00C711FC">
        <w:rPr>
          <w:rFonts w:ascii="Marianne" w:hAnsi="Marianne"/>
          <w:sz w:val="20"/>
        </w:rPr>
        <w:t xml:space="preserve"> et sont</w:t>
      </w:r>
      <w:r w:rsidR="00910531">
        <w:rPr>
          <w:rFonts w:ascii="Marianne" w:hAnsi="Marianne"/>
          <w:sz w:val="20"/>
        </w:rPr>
        <w:t xml:space="preserve"> </w:t>
      </w:r>
      <w:r w:rsidR="002A7823" w:rsidRPr="00CB6A6F">
        <w:rPr>
          <w:rFonts w:ascii="Marianne" w:hAnsi="Marianne"/>
          <w:sz w:val="20"/>
        </w:rPr>
        <w:t>tenu</w:t>
      </w:r>
      <w:r w:rsidR="00C970F5">
        <w:rPr>
          <w:rFonts w:ascii="Marianne" w:hAnsi="Marianne"/>
          <w:sz w:val="20"/>
        </w:rPr>
        <w:t>e</w:t>
      </w:r>
      <w:r w:rsidR="00C711FC">
        <w:rPr>
          <w:rFonts w:ascii="Marianne" w:hAnsi="Marianne"/>
          <w:sz w:val="20"/>
        </w:rPr>
        <w:t>s</w:t>
      </w:r>
      <w:r w:rsidR="002A7823" w:rsidRPr="00CB6A6F">
        <w:rPr>
          <w:rFonts w:ascii="Marianne" w:hAnsi="Marianne"/>
          <w:sz w:val="20"/>
        </w:rPr>
        <w:t xml:space="preserve"> à la disposition de l’inspection des installations classées.</w:t>
      </w:r>
    </w:p>
    <w:p w14:paraId="5628A5C3" w14:textId="706C161C" w:rsidR="00C970F5" w:rsidRDefault="00C970F5" w:rsidP="00A71F30">
      <w:pPr>
        <w:pStyle w:val="Corpsdetexte"/>
        <w:spacing w:after="0"/>
        <w:rPr>
          <w:rFonts w:ascii="Marianne" w:hAnsi="Marianne"/>
          <w:sz w:val="20"/>
        </w:rPr>
      </w:pPr>
    </w:p>
    <w:p w14:paraId="75D6A797" w14:textId="7C6BC08C" w:rsidR="00C970F5" w:rsidRDefault="00C970F5" w:rsidP="00C970F5">
      <w:pPr>
        <w:jc w:val="center"/>
        <w:outlineLvl w:val="0"/>
        <w:rPr>
          <w:rFonts w:ascii="Marianne" w:hAnsi="Marianne"/>
          <w:b/>
          <w:sz w:val="20"/>
        </w:rPr>
      </w:pPr>
      <w:r w:rsidRPr="00CB6A6F">
        <w:rPr>
          <w:rFonts w:ascii="Marianne" w:hAnsi="Marianne"/>
          <w:b/>
          <w:sz w:val="20"/>
        </w:rPr>
        <w:t>Article 1</w:t>
      </w:r>
      <w:r w:rsidR="0049072C">
        <w:rPr>
          <w:rFonts w:ascii="Marianne" w:hAnsi="Marianne"/>
          <w:b/>
          <w:sz w:val="20"/>
        </w:rPr>
        <w:t>2</w:t>
      </w:r>
    </w:p>
    <w:p w14:paraId="46E84FF4" w14:textId="052CEAC6" w:rsidR="00C970F5" w:rsidRPr="00CB6A6F" w:rsidRDefault="00C970F5" w:rsidP="00C970F5">
      <w:pPr>
        <w:widowControl w:val="0"/>
        <w:jc w:val="both"/>
        <w:outlineLvl w:val="0"/>
        <w:rPr>
          <w:rFonts w:ascii="Marianne" w:hAnsi="Marianne"/>
          <w:sz w:val="20"/>
        </w:rPr>
      </w:pPr>
      <w:r w:rsidRPr="00116A67">
        <w:rPr>
          <w:rFonts w:ascii="Marianne" w:hAnsi="Marianne"/>
          <w:sz w:val="20"/>
        </w:rPr>
        <w:t xml:space="preserve">En cas de dépassement d’au moins l’un des critères de qualité définis </w:t>
      </w:r>
      <w:r w:rsidR="00AC46ED">
        <w:rPr>
          <w:rFonts w:ascii="Marianne" w:hAnsi="Marianne"/>
          <w:sz w:val="20"/>
        </w:rPr>
        <w:t xml:space="preserve">aux </w:t>
      </w:r>
      <w:r w:rsidRPr="00116A67">
        <w:rPr>
          <w:rFonts w:ascii="Marianne" w:hAnsi="Marianne"/>
          <w:sz w:val="20"/>
        </w:rPr>
        <w:t>annexe</w:t>
      </w:r>
      <w:r w:rsidR="00AC46ED">
        <w:rPr>
          <w:rFonts w:ascii="Marianne" w:hAnsi="Marianne"/>
          <w:sz w:val="20"/>
        </w:rPr>
        <w:t>s</w:t>
      </w:r>
      <w:r w:rsidRPr="00116A67">
        <w:rPr>
          <w:rFonts w:ascii="Marianne" w:hAnsi="Marianne"/>
          <w:sz w:val="20"/>
        </w:rPr>
        <w:t xml:space="preserve"> II</w:t>
      </w:r>
      <w:r w:rsidR="00AB3BA1" w:rsidRPr="00116A67">
        <w:rPr>
          <w:rFonts w:ascii="Marianne" w:hAnsi="Marianne"/>
          <w:sz w:val="20"/>
        </w:rPr>
        <w:t xml:space="preserve"> ou IV</w:t>
      </w:r>
      <w:r w:rsidR="00533AD0">
        <w:rPr>
          <w:rFonts w:ascii="Marianne" w:hAnsi="Marianne"/>
          <w:sz w:val="20"/>
        </w:rPr>
        <w:t xml:space="preserve"> </w:t>
      </w:r>
      <w:r w:rsidR="00533AD0">
        <w:rPr>
          <w:rFonts w:ascii="Marianne" w:hAnsi="Marianne"/>
          <w:bCs/>
          <w:snapToGrid w:val="0"/>
          <w:sz w:val="20"/>
        </w:rPr>
        <w:t>et le cas échéant par arrêté préfectoral</w:t>
      </w:r>
      <w:r w:rsidR="00AB3BA1" w:rsidRPr="00116A67">
        <w:rPr>
          <w:rFonts w:ascii="Marianne" w:hAnsi="Marianne"/>
          <w:sz w:val="20"/>
        </w:rPr>
        <w:t>,</w:t>
      </w:r>
      <w:r w:rsidRPr="00116A67">
        <w:rPr>
          <w:rFonts w:ascii="Marianne" w:hAnsi="Marianne"/>
          <w:sz w:val="20"/>
        </w:rPr>
        <w:t xml:space="preserve"> le système d’utilisation d’eau impropre à la consommation humaine est mis et maintenu dans un état sûr en vue de protéger l’environnement et les usagers exposés à ces eaux.</w:t>
      </w:r>
    </w:p>
    <w:p w14:paraId="59502678" w14:textId="77777777" w:rsidR="00C970F5" w:rsidRPr="00CB6A6F" w:rsidRDefault="00C970F5" w:rsidP="00C970F5">
      <w:pPr>
        <w:widowControl w:val="0"/>
        <w:jc w:val="both"/>
        <w:outlineLvl w:val="0"/>
        <w:rPr>
          <w:rFonts w:ascii="Marianne" w:hAnsi="Marianne"/>
          <w:sz w:val="20"/>
        </w:rPr>
      </w:pPr>
    </w:p>
    <w:p w14:paraId="72E0B9D5" w14:textId="77777777" w:rsidR="00C970F5" w:rsidRPr="00CB6A6F" w:rsidRDefault="00C970F5" w:rsidP="00C970F5">
      <w:pPr>
        <w:widowControl w:val="0"/>
        <w:jc w:val="both"/>
        <w:outlineLvl w:val="0"/>
        <w:rPr>
          <w:rFonts w:ascii="Marianne" w:hAnsi="Marianne"/>
          <w:sz w:val="20"/>
        </w:rPr>
      </w:pPr>
      <w:r w:rsidRPr="00CB6A6F">
        <w:rPr>
          <w:rFonts w:ascii="Marianne" w:hAnsi="Marianne"/>
          <w:sz w:val="20"/>
        </w:rPr>
        <w:t>Avant toute remise en service :</w:t>
      </w:r>
    </w:p>
    <w:p w14:paraId="32462454" w14:textId="77777777" w:rsidR="00C970F5" w:rsidRPr="00E02451" w:rsidRDefault="00C970F5" w:rsidP="00C970F5">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des</w:t>
      </w:r>
      <w:proofErr w:type="gramEnd"/>
      <w:r w:rsidRPr="00E02451">
        <w:rPr>
          <w:rFonts w:ascii="Marianne" w:hAnsi="Marianne"/>
          <w:snapToGrid w:val="0"/>
          <w:sz w:val="20"/>
          <w:szCs w:val="24"/>
        </w:rPr>
        <w:t xml:space="preserve"> actions correctives sont mis</w:t>
      </w:r>
      <w:r>
        <w:rPr>
          <w:rFonts w:ascii="Marianne" w:hAnsi="Marianne"/>
          <w:snapToGrid w:val="0"/>
          <w:sz w:val="20"/>
          <w:szCs w:val="24"/>
        </w:rPr>
        <w:t>es</w:t>
      </w:r>
      <w:r w:rsidRPr="00E02451">
        <w:rPr>
          <w:rFonts w:ascii="Marianne" w:hAnsi="Marianne"/>
          <w:snapToGrid w:val="0"/>
          <w:sz w:val="20"/>
          <w:szCs w:val="24"/>
        </w:rPr>
        <w:t xml:space="preserve"> en œuvre pour respecter le niveau requis de qualité des eaux et résoudre le dysfonctionnement ;</w:t>
      </w:r>
    </w:p>
    <w:p w14:paraId="47EC7F69" w14:textId="7B880EA6" w:rsidR="00C970F5" w:rsidRPr="00E02451" w:rsidRDefault="00AB3BA1" w:rsidP="00C970F5">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Pr>
          <w:rFonts w:ascii="Marianne" w:hAnsi="Marianne"/>
          <w:snapToGrid w:val="0"/>
          <w:sz w:val="20"/>
          <w:szCs w:val="24"/>
        </w:rPr>
        <w:t>l’ensemble</w:t>
      </w:r>
      <w:proofErr w:type="gramEnd"/>
      <w:r>
        <w:rPr>
          <w:rFonts w:ascii="Marianne" w:hAnsi="Marianne"/>
          <w:snapToGrid w:val="0"/>
          <w:sz w:val="20"/>
          <w:szCs w:val="24"/>
        </w:rPr>
        <w:t xml:space="preserve"> d</w:t>
      </w:r>
      <w:r w:rsidR="00C970F5" w:rsidRPr="00E02451">
        <w:rPr>
          <w:rFonts w:ascii="Marianne" w:hAnsi="Marianne"/>
          <w:snapToGrid w:val="0"/>
          <w:sz w:val="20"/>
          <w:szCs w:val="24"/>
        </w:rPr>
        <w:t>es critères de qualité sont vérifiés ;</w:t>
      </w:r>
    </w:p>
    <w:p w14:paraId="56E0B144" w14:textId="063972B5" w:rsidR="00C970F5" w:rsidRPr="00E02451" w:rsidRDefault="00C970F5" w:rsidP="00C970F5">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des</w:t>
      </w:r>
      <w:proofErr w:type="gramEnd"/>
      <w:r w:rsidRPr="00E02451">
        <w:rPr>
          <w:rFonts w:ascii="Marianne" w:hAnsi="Marianne"/>
          <w:snapToGrid w:val="0"/>
          <w:sz w:val="20"/>
          <w:szCs w:val="24"/>
        </w:rPr>
        <w:t xml:space="preserve"> mesures de prévention sont mises en œuvre pour éviter </w:t>
      </w:r>
      <w:r>
        <w:rPr>
          <w:rFonts w:ascii="Marianne" w:hAnsi="Marianne"/>
          <w:snapToGrid w:val="0"/>
          <w:sz w:val="20"/>
          <w:szCs w:val="24"/>
        </w:rPr>
        <w:t>que</w:t>
      </w:r>
      <w:r w:rsidRPr="00E02451">
        <w:rPr>
          <w:rFonts w:ascii="Marianne" w:hAnsi="Marianne"/>
          <w:snapToGrid w:val="0"/>
          <w:sz w:val="20"/>
          <w:szCs w:val="24"/>
        </w:rPr>
        <w:t xml:space="preserve"> cet évènement</w:t>
      </w:r>
      <w:r>
        <w:rPr>
          <w:rFonts w:ascii="Marianne" w:hAnsi="Marianne"/>
          <w:snapToGrid w:val="0"/>
          <w:sz w:val="20"/>
          <w:szCs w:val="24"/>
        </w:rPr>
        <w:t xml:space="preserve"> </w:t>
      </w:r>
      <w:r w:rsidR="00533342">
        <w:rPr>
          <w:rFonts w:ascii="Marianne" w:hAnsi="Marianne"/>
          <w:snapToGrid w:val="0"/>
          <w:sz w:val="20"/>
          <w:szCs w:val="24"/>
        </w:rPr>
        <w:t xml:space="preserve">ne </w:t>
      </w:r>
      <w:r>
        <w:rPr>
          <w:rFonts w:ascii="Marianne" w:hAnsi="Marianne"/>
          <w:snapToGrid w:val="0"/>
          <w:sz w:val="20"/>
          <w:szCs w:val="24"/>
        </w:rPr>
        <w:t>se reproduise</w:t>
      </w:r>
      <w:r w:rsidRPr="00E02451">
        <w:rPr>
          <w:rFonts w:ascii="Marianne" w:hAnsi="Marianne"/>
          <w:snapToGrid w:val="0"/>
          <w:sz w:val="20"/>
          <w:szCs w:val="24"/>
        </w:rPr>
        <w:t>.</w:t>
      </w:r>
    </w:p>
    <w:p w14:paraId="04FD5A8B" w14:textId="77777777" w:rsidR="00C970F5" w:rsidRPr="00CB6A6F" w:rsidRDefault="00C970F5" w:rsidP="00C970F5">
      <w:pPr>
        <w:widowControl w:val="0"/>
        <w:jc w:val="both"/>
        <w:outlineLvl w:val="0"/>
        <w:rPr>
          <w:rFonts w:ascii="Marianne" w:hAnsi="Marianne"/>
          <w:sz w:val="20"/>
        </w:rPr>
      </w:pPr>
    </w:p>
    <w:p w14:paraId="06873C00" w14:textId="64F2380F" w:rsidR="00C970F5" w:rsidRDefault="00C970F5" w:rsidP="00C970F5">
      <w:pPr>
        <w:widowControl w:val="0"/>
        <w:jc w:val="both"/>
        <w:outlineLvl w:val="0"/>
        <w:rPr>
          <w:rFonts w:ascii="Marianne" w:hAnsi="Marianne"/>
          <w:sz w:val="20"/>
        </w:rPr>
      </w:pPr>
      <w:r w:rsidRPr="00CB6A6F">
        <w:rPr>
          <w:rFonts w:ascii="Marianne" w:hAnsi="Marianne"/>
          <w:sz w:val="20"/>
        </w:rPr>
        <w:t xml:space="preserve">Ces </w:t>
      </w:r>
      <w:r>
        <w:rPr>
          <w:rFonts w:ascii="Marianne" w:hAnsi="Marianne"/>
          <w:sz w:val="20"/>
        </w:rPr>
        <w:t xml:space="preserve">dépassements sont consignés dans un registre, accompagnés de la description des </w:t>
      </w:r>
      <w:r w:rsidRPr="00CB6A6F">
        <w:rPr>
          <w:rFonts w:ascii="Marianne" w:hAnsi="Marianne"/>
          <w:sz w:val="20"/>
        </w:rPr>
        <w:t xml:space="preserve">actions </w:t>
      </w:r>
      <w:r>
        <w:rPr>
          <w:rFonts w:ascii="Marianne" w:hAnsi="Marianne"/>
          <w:sz w:val="20"/>
        </w:rPr>
        <w:t>prises</w:t>
      </w:r>
      <w:r w:rsidR="00533342">
        <w:rPr>
          <w:rFonts w:ascii="Marianne" w:hAnsi="Marianne"/>
          <w:sz w:val="20"/>
        </w:rPr>
        <w:t>,</w:t>
      </w:r>
      <w:r>
        <w:rPr>
          <w:rFonts w:ascii="Marianne" w:hAnsi="Marianne"/>
          <w:sz w:val="20"/>
        </w:rPr>
        <w:t xml:space="preserve"> qui </w:t>
      </w:r>
      <w:r w:rsidRPr="00CB6A6F">
        <w:rPr>
          <w:rFonts w:ascii="Marianne" w:hAnsi="Marianne"/>
          <w:sz w:val="20"/>
        </w:rPr>
        <w:t>font l’objet d’un compte-rendu tenu à la disposition de l’inspection des installations classées.</w:t>
      </w:r>
    </w:p>
    <w:p w14:paraId="608233C7" w14:textId="0161B65F" w:rsidR="009839FF" w:rsidRDefault="009839FF" w:rsidP="00A71F30">
      <w:pPr>
        <w:pStyle w:val="Corpsdetexte"/>
        <w:spacing w:after="0"/>
        <w:rPr>
          <w:rFonts w:ascii="Marianne" w:hAnsi="Marianne"/>
          <w:sz w:val="20"/>
        </w:rPr>
      </w:pPr>
    </w:p>
    <w:p w14:paraId="70F45B1D" w14:textId="7262B556" w:rsidR="00DE04F7" w:rsidRPr="00DE04F7" w:rsidRDefault="00DE04F7" w:rsidP="009B4DB2">
      <w:pPr>
        <w:pStyle w:val="Corpsdetexte"/>
        <w:spacing w:after="0"/>
        <w:jc w:val="center"/>
        <w:rPr>
          <w:rFonts w:ascii="Marianne" w:hAnsi="Marianne"/>
          <w:b/>
          <w:sz w:val="20"/>
        </w:rPr>
      </w:pPr>
      <w:r w:rsidRPr="00DE04F7">
        <w:rPr>
          <w:rFonts w:ascii="Marianne" w:hAnsi="Marianne"/>
          <w:b/>
          <w:sz w:val="20"/>
        </w:rPr>
        <w:t xml:space="preserve">Article </w:t>
      </w:r>
      <w:r w:rsidR="0049072C" w:rsidRPr="00DE04F7">
        <w:rPr>
          <w:rFonts w:ascii="Marianne" w:hAnsi="Marianne"/>
          <w:b/>
          <w:sz w:val="20"/>
        </w:rPr>
        <w:t>1</w:t>
      </w:r>
      <w:r w:rsidR="0049072C">
        <w:rPr>
          <w:rFonts w:ascii="Marianne" w:hAnsi="Marianne"/>
          <w:b/>
          <w:sz w:val="20"/>
        </w:rPr>
        <w:t>3</w:t>
      </w:r>
    </w:p>
    <w:p w14:paraId="72687DCF" w14:textId="4848DA2F" w:rsidR="009839FF" w:rsidRDefault="00321CEA" w:rsidP="00A71F30">
      <w:pPr>
        <w:jc w:val="both"/>
        <w:outlineLvl w:val="0"/>
        <w:rPr>
          <w:rFonts w:ascii="Marianne" w:hAnsi="Marianne"/>
          <w:sz w:val="20"/>
        </w:rPr>
      </w:pPr>
      <w:r>
        <w:rPr>
          <w:rFonts w:ascii="Marianne" w:hAnsi="Marianne"/>
          <w:sz w:val="20"/>
        </w:rPr>
        <w:t>I. – </w:t>
      </w:r>
      <w:r w:rsidR="004A5E79">
        <w:rPr>
          <w:rFonts w:ascii="Marianne" w:hAnsi="Marianne"/>
          <w:sz w:val="20"/>
        </w:rPr>
        <w:t xml:space="preserve">En cas de </w:t>
      </w:r>
      <w:r w:rsidR="009839FF" w:rsidRPr="00CB6A6F">
        <w:rPr>
          <w:rFonts w:ascii="Marianne" w:hAnsi="Marianne"/>
          <w:sz w:val="20"/>
        </w:rPr>
        <w:t xml:space="preserve">période d’arrêt </w:t>
      </w:r>
      <w:r w:rsidR="00D95451" w:rsidRPr="00CB6A6F">
        <w:rPr>
          <w:rFonts w:ascii="Marianne" w:hAnsi="Marianne"/>
          <w:sz w:val="20"/>
        </w:rPr>
        <w:t xml:space="preserve">prolongé </w:t>
      </w:r>
      <w:r w:rsidR="004A5E79">
        <w:rPr>
          <w:rFonts w:ascii="Marianne" w:hAnsi="Marianne"/>
          <w:sz w:val="20"/>
        </w:rPr>
        <w:t xml:space="preserve">pour une durée supérieure aux durées maximales définies </w:t>
      </w:r>
      <w:r w:rsidR="00C970F5">
        <w:rPr>
          <w:rFonts w:ascii="Marianne" w:hAnsi="Marianne"/>
          <w:sz w:val="20"/>
        </w:rPr>
        <w:t>en application d</w:t>
      </w:r>
      <w:r w:rsidR="004A5E79">
        <w:rPr>
          <w:rFonts w:ascii="Marianne" w:hAnsi="Marianne"/>
          <w:sz w:val="20"/>
        </w:rPr>
        <w:t>u III</w:t>
      </w:r>
      <w:r>
        <w:rPr>
          <w:rFonts w:ascii="Marianne" w:hAnsi="Marianne"/>
          <w:sz w:val="20"/>
        </w:rPr>
        <w:t xml:space="preserve"> de l’article 4 </w:t>
      </w:r>
      <w:r w:rsidR="004A5E79">
        <w:rPr>
          <w:rFonts w:ascii="Marianne" w:hAnsi="Marianne"/>
          <w:sz w:val="20"/>
        </w:rPr>
        <w:t>et</w:t>
      </w:r>
      <w:r w:rsidR="00C970F5">
        <w:rPr>
          <w:rFonts w:ascii="Marianne" w:hAnsi="Marianne"/>
          <w:sz w:val="20"/>
        </w:rPr>
        <w:t>,</w:t>
      </w:r>
      <w:r w:rsidR="004A5E79">
        <w:rPr>
          <w:rFonts w:ascii="Marianne" w:hAnsi="Marianne"/>
          <w:sz w:val="20"/>
        </w:rPr>
        <w:t xml:space="preserve"> en tout état de cause</w:t>
      </w:r>
      <w:r w:rsidR="00C970F5">
        <w:rPr>
          <w:rFonts w:ascii="Marianne" w:hAnsi="Marianne"/>
          <w:sz w:val="20"/>
        </w:rPr>
        <w:t>,</w:t>
      </w:r>
      <w:r w:rsidR="004A5E79">
        <w:rPr>
          <w:rFonts w:ascii="Marianne" w:hAnsi="Marianne"/>
          <w:sz w:val="20"/>
        </w:rPr>
        <w:t xml:space="preserve"> </w:t>
      </w:r>
      <w:r w:rsidR="007848F3">
        <w:rPr>
          <w:rFonts w:ascii="Marianne" w:hAnsi="Marianne"/>
          <w:sz w:val="20"/>
        </w:rPr>
        <w:t>l</w:t>
      </w:r>
      <w:r w:rsidR="007848F3" w:rsidRPr="007848F3">
        <w:rPr>
          <w:rFonts w:ascii="Marianne" w:hAnsi="Marianne"/>
          <w:sz w:val="20"/>
        </w:rPr>
        <w:t xml:space="preserve">orsque la période d’arrêt est supérieure </w:t>
      </w:r>
      <w:r w:rsidR="004A5E79">
        <w:rPr>
          <w:rFonts w:ascii="Marianne" w:hAnsi="Marianne"/>
          <w:sz w:val="20"/>
        </w:rPr>
        <w:t>à deux</w:t>
      </w:r>
      <w:r w:rsidR="009839FF" w:rsidRPr="00CB6A6F">
        <w:rPr>
          <w:rFonts w:ascii="Marianne" w:hAnsi="Marianne"/>
          <w:sz w:val="20"/>
        </w:rPr>
        <w:t xml:space="preserve"> mois, </w:t>
      </w:r>
      <w:r w:rsidR="00116A67">
        <w:rPr>
          <w:rFonts w:ascii="Marianne" w:hAnsi="Marianne"/>
          <w:sz w:val="20"/>
        </w:rPr>
        <w:t>l’exploitant vérifie</w:t>
      </w:r>
      <w:r w:rsidR="004A5E79">
        <w:rPr>
          <w:rFonts w:ascii="Marianne" w:hAnsi="Marianne"/>
          <w:sz w:val="20"/>
        </w:rPr>
        <w:t xml:space="preserve"> le respect des critères de qualité </w:t>
      </w:r>
      <w:r w:rsidR="00C970F5">
        <w:rPr>
          <w:rFonts w:ascii="Marianne" w:hAnsi="Marianne"/>
          <w:sz w:val="20"/>
        </w:rPr>
        <w:t xml:space="preserve">des eaux distribuées </w:t>
      </w:r>
      <w:r w:rsidR="004A5E79">
        <w:rPr>
          <w:rFonts w:ascii="Marianne" w:hAnsi="Marianne"/>
          <w:sz w:val="20"/>
        </w:rPr>
        <w:t>définis aux annexe</w:t>
      </w:r>
      <w:r w:rsidR="007848F3">
        <w:rPr>
          <w:rFonts w:ascii="Marianne" w:hAnsi="Marianne"/>
          <w:sz w:val="20"/>
        </w:rPr>
        <w:t>s</w:t>
      </w:r>
      <w:r w:rsidR="004A5E79">
        <w:rPr>
          <w:rFonts w:ascii="Marianne" w:hAnsi="Marianne"/>
          <w:sz w:val="20"/>
        </w:rPr>
        <w:t xml:space="preserve"> II </w:t>
      </w:r>
      <w:r w:rsidR="00533AD0">
        <w:rPr>
          <w:rFonts w:ascii="Marianne" w:hAnsi="Marianne"/>
          <w:sz w:val="20"/>
        </w:rPr>
        <w:t>ou</w:t>
      </w:r>
      <w:r w:rsidR="0039472F">
        <w:rPr>
          <w:rFonts w:ascii="Marianne" w:hAnsi="Marianne"/>
          <w:sz w:val="20"/>
        </w:rPr>
        <w:t xml:space="preserve"> </w:t>
      </w:r>
      <w:r w:rsidR="004A5E79">
        <w:rPr>
          <w:rFonts w:ascii="Marianne" w:hAnsi="Marianne"/>
          <w:sz w:val="20"/>
        </w:rPr>
        <w:t>IV</w:t>
      </w:r>
      <w:r w:rsidR="00507FFC">
        <w:rPr>
          <w:rFonts w:ascii="Marianne" w:hAnsi="Marianne"/>
          <w:sz w:val="20"/>
        </w:rPr>
        <w:t xml:space="preserve"> </w:t>
      </w:r>
      <w:r w:rsidR="00533AD0">
        <w:rPr>
          <w:rFonts w:ascii="Marianne" w:hAnsi="Marianne"/>
          <w:bCs/>
          <w:snapToGrid w:val="0"/>
          <w:sz w:val="20"/>
        </w:rPr>
        <w:t>et le cas échéant par arrêté préfectoral</w:t>
      </w:r>
      <w:r w:rsidR="00533AD0">
        <w:rPr>
          <w:rFonts w:ascii="Marianne" w:hAnsi="Marianne"/>
          <w:sz w:val="20"/>
        </w:rPr>
        <w:t xml:space="preserve"> </w:t>
      </w:r>
      <w:r w:rsidR="00116A67">
        <w:rPr>
          <w:rFonts w:ascii="Marianne" w:hAnsi="Marianne"/>
          <w:sz w:val="20"/>
        </w:rPr>
        <w:t>avant la</w:t>
      </w:r>
      <w:r w:rsidR="00116A67" w:rsidRPr="00CB6A6F">
        <w:rPr>
          <w:rFonts w:ascii="Marianne" w:hAnsi="Marianne"/>
          <w:sz w:val="20"/>
        </w:rPr>
        <w:t xml:space="preserve"> remise </w:t>
      </w:r>
      <w:r w:rsidR="00116A67">
        <w:rPr>
          <w:rFonts w:ascii="Marianne" w:hAnsi="Marianne"/>
          <w:sz w:val="20"/>
        </w:rPr>
        <w:t>en service du système</w:t>
      </w:r>
      <w:r w:rsidR="00507FFC">
        <w:rPr>
          <w:rFonts w:ascii="Marianne" w:hAnsi="Marianne"/>
          <w:sz w:val="20"/>
        </w:rPr>
        <w:t>.</w:t>
      </w:r>
    </w:p>
    <w:p w14:paraId="264CE1F4" w14:textId="75855ED9" w:rsidR="00507FFC" w:rsidRDefault="00507FFC" w:rsidP="00A71F30">
      <w:pPr>
        <w:jc w:val="both"/>
        <w:outlineLvl w:val="0"/>
        <w:rPr>
          <w:rFonts w:ascii="Marianne" w:hAnsi="Marianne"/>
          <w:sz w:val="20"/>
        </w:rPr>
      </w:pPr>
    </w:p>
    <w:p w14:paraId="18949143" w14:textId="2DE71471" w:rsidR="00507FFC" w:rsidRPr="00CB6A6F" w:rsidRDefault="00321CEA" w:rsidP="00A71F30">
      <w:pPr>
        <w:jc w:val="both"/>
        <w:outlineLvl w:val="0"/>
        <w:rPr>
          <w:rFonts w:ascii="Marianne" w:hAnsi="Marianne"/>
          <w:strike/>
          <w:sz w:val="20"/>
        </w:rPr>
      </w:pPr>
      <w:r>
        <w:rPr>
          <w:rFonts w:ascii="Marianne" w:hAnsi="Marianne"/>
          <w:sz w:val="20"/>
        </w:rPr>
        <w:t>II. – </w:t>
      </w:r>
      <w:r w:rsidR="007848F3">
        <w:rPr>
          <w:rFonts w:ascii="Marianne" w:hAnsi="Marianne"/>
          <w:sz w:val="20"/>
        </w:rPr>
        <w:t>L</w:t>
      </w:r>
      <w:r w:rsidR="00116A67">
        <w:rPr>
          <w:rFonts w:ascii="Marianne" w:hAnsi="Marianne"/>
          <w:sz w:val="20"/>
        </w:rPr>
        <w:t>a vérification mentionnée au</w:t>
      </w:r>
      <w:r w:rsidR="007848F3">
        <w:rPr>
          <w:rFonts w:ascii="Marianne" w:hAnsi="Marianne"/>
          <w:sz w:val="20"/>
        </w:rPr>
        <w:t xml:space="preserve"> I</w:t>
      </w:r>
      <w:r w:rsidR="00507FFC">
        <w:rPr>
          <w:rFonts w:ascii="Marianne" w:hAnsi="Marianne"/>
          <w:sz w:val="20"/>
        </w:rPr>
        <w:t xml:space="preserve"> n</w:t>
      </w:r>
      <w:r w:rsidR="00116A67">
        <w:rPr>
          <w:rFonts w:ascii="Marianne" w:hAnsi="Marianne"/>
          <w:sz w:val="20"/>
        </w:rPr>
        <w:t>’</w:t>
      </w:r>
      <w:r w:rsidR="00507FFC">
        <w:rPr>
          <w:rFonts w:ascii="Marianne" w:hAnsi="Marianne"/>
          <w:sz w:val="20"/>
        </w:rPr>
        <w:t>e</w:t>
      </w:r>
      <w:r w:rsidR="00116A67">
        <w:rPr>
          <w:rFonts w:ascii="Marianne" w:hAnsi="Marianne"/>
          <w:sz w:val="20"/>
        </w:rPr>
        <w:t xml:space="preserve">st pas nécessaire </w:t>
      </w:r>
      <w:r w:rsidR="00CE49AC">
        <w:rPr>
          <w:rFonts w:ascii="Marianne" w:hAnsi="Marianne"/>
          <w:sz w:val="20"/>
        </w:rPr>
        <w:t>si le système d’utilisation d’eaux impropres à la consommation humaine est vidangé ou s’il est rincé avec de l’eau destinée à la consommation</w:t>
      </w:r>
      <w:r w:rsidR="009B4DB2">
        <w:rPr>
          <w:rFonts w:ascii="Marianne" w:hAnsi="Marianne"/>
          <w:sz w:val="20"/>
        </w:rPr>
        <w:t xml:space="preserve"> humaine </w:t>
      </w:r>
      <w:r w:rsidR="00507FFC">
        <w:rPr>
          <w:rFonts w:ascii="Marianne" w:hAnsi="Marianne"/>
          <w:sz w:val="20"/>
        </w:rPr>
        <w:t xml:space="preserve">avant </w:t>
      </w:r>
      <w:r w:rsidR="00CE49AC">
        <w:rPr>
          <w:rFonts w:ascii="Marianne" w:hAnsi="Marianne"/>
          <w:sz w:val="20"/>
        </w:rPr>
        <w:t>sa remise en service</w:t>
      </w:r>
      <w:r w:rsidR="00507FFC">
        <w:rPr>
          <w:rFonts w:ascii="Marianne" w:hAnsi="Marianne"/>
          <w:sz w:val="20"/>
        </w:rPr>
        <w:t xml:space="preserve"> pour l’un des usages domestiques pour lequel il est conçu.</w:t>
      </w:r>
    </w:p>
    <w:p w14:paraId="2DAF6869" w14:textId="77777777" w:rsidR="009839FF" w:rsidRPr="00CB6A6F" w:rsidRDefault="009839FF" w:rsidP="00A71F30">
      <w:pPr>
        <w:widowControl w:val="0"/>
        <w:jc w:val="both"/>
        <w:rPr>
          <w:rFonts w:ascii="Marianne" w:hAnsi="Marianne"/>
          <w:snapToGrid w:val="0"/>
          <w:sz w:val="20"/>
        </w:rPr>
      </w:pPr>
    </w:p>
    <w:p w14:paraId="3D454183" w14:textId="2DD20098" w:rsidR="009839FF" w:rsidRPr="00CB6A6F" w:rsidRDefault="00EF384B" w:rsidP="00A71F30">
      <w:pPr>
        <w:widowControl w:val="0"/>
        <w:jc w:val="both"/>
        <w:rPr>
          <w:rFonts w:ascii="Marianne" w:hAnsi="Marianne"/>
          <w:snapToGrid w:val="0"/>
          <w:sz w:val="20"/>
        </w:rPr>
      </w:pPr>
      <w:r>
        <w:rPr>
          <w:rFonts w:ascii="Marianne" w:hAnsi="Marianne"/>
          <w:snapToGrid w:val="0"/>
          <w:sz w:val="20"/>
        </w:rPr>
        <w:t>III.</w:t>
      </w:r>
      <w:r>
        <w:rPr>
          <w:rFonts w:ascii="Calibri" w:hAnsi="Calibri" w:cs="Calibri"/>
          <w:snapToGrid w:val="0"/>
          <w:sz w:val="20"/>
        </w:rPr>
        <w:t> – </w:t>
      </w:r>
      <w:r w:rsidR="009839FF" w:rsidRPr="00CB6A6F">
        <w:rPr>
          <w:rFonts w:ascii="Marianne" w:hAnsi="Marianne"/>
          <w:snapToGrid w:val="0"/>
          <w:sz w:val="20"/>
        </w:rPr>
        <w:t>Ces dispositions s</w:t>
      </w:r>
      <w:r w:rsidR="00A80DCC" w:rsidRPr="00CB6A6F">
        <w:rPr>
          <w:rFonts w:ascii="Marianne" w:hAnsi="Marianne"/>
          <w:snapToGrid w:val="0"/>
          <w:sz w:val="20"/>
        </w:rPr>
        <w:t>’</w:t>
      </w:r>
      <w:r w:rsidR="009839FF" w:rsidRPr="00CB6A6F">
        <w:rPr>
          <w:rFonts w:ascii="Marianne" w:hAnsi="Marianne"/>
          <w:snapToGrid w:val="0"/>
          <w:sz w:val="20"/>
        </w:rPr>
        <w:t>appliquent uni</w:t>
      </w:r>
      <w:r w:rsidR="00321CEA">
        <w:rPr>
          <w:rFonts w:ascii="Marianne" w:hAnsi="Marianne"/>
          <w:snapToGrid w:val="0"/>
          <w:sz w:val="20"/>
        </w:rPr>
        <w:t>quement :</w:t>
      </w:r>
    </w:p>
    <w:p w14:paraId="24EF0F5D" w14:textId="150804F3" w:rsidR="009839FF" w:rsidRPr="00CB6A6F" w:rsidRDefault="009839FF"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CB6A6F">
        <w:rPr>
          <w:rFonts w:ascii="Marianne" w:hAnsi="Marianne"/>
          <w:snapToGrid w:val="0"/>
          <w:sz w:val="20"/>
          <w:szCs w:val="24"/>
        </w:rPr>
        <w:t>au</w:t>
      </w:r>
      <w:proofErr w:type="gramEnd"/>
      <w:r w:rsidRPr="00CB6A6F">
        <w:rPr>
          <w:rFonts w:ascii="Marianne" w:hAnsi="Marianne"/>
          <w:snapToGrid w:val="0"/>
          <w:sz w:val="20"/>
          <w:szCs w:val="24"/>
        </w:rPr>
        <w:t xml:space="preserve"> système d’utilisation d’eaux impropres à la consommation humaine utilisant</w:t>
      </w:r>
      <w:r w:rsidR="00C970F5">
        <w:rPr>
          <w:rFonts w:ascii="Marianne" w:hAnsi="Marianne"/>
          <w:snapToGrid w:val="0"/>
          <w:sz w:val="20"/>
          <w:szCs w:val="24"/>
        </w:rPr>
        <w:t>,</w:t>
      </w:r>
      <w:r w:rsidRPr="00CB6A6F">
        <w:rPr>
          <w:rFonts w:ascii="Marianne" w:hAnsi="Marianne"/>
          <w:snapToGrid w:val="0"/>
          <w:sz w:val="20"/>
          <w:szCs w:val="24"/>
        </w:rPr>
        <w:t xml:space="preserve"> pour leur alimentation</w:t>
      </w:r>
      <w:r w:rsidR="00C970F5">
        <w:rPr>
          <w:rFonts w:ascii="Marianne" w:hAnsi="Marianne"/>
          <w:snapToGrid w:val="0"/>
          <w:sz w:val="20"/>
          <w:szCs w:val="24"/>
        </w:rPr>
        <w:t>,</w:t>
      </w:r>
      <w:r w:rsidRPr="00CB6A6F">
        <w:rPr>
          <w:rFonts w:ascii="Marianne" w:hAnsi="Marianne"/>
          <w:snapToGrid w:val="0"/>
          <w:sz w:val="20"/>
          <w:szCs w:val="24"/>
        </w:rPr>
        <w:t xml:space="preserve"> des eaux grises</w:t>
      </w:r>
      <w:r w:rsidR="003A1960">
        <w:rPr>
          <w:rFonts w:ascii="Marianne" w:hAnsi="Marianne"/>
          <w:snapToGrid w:val="0"/>
          <w:sz w:val="20"/>
          <w:szCs w:val="24"/>
        </w:rPr>
        <w:t>,</w:t>
      </w:r>
      <w:r w:rsidRPr="00CB6A6F">
        <w:rPr>
          <w:rFonts w:ascii="Marianne" w:hAnsi="Marianne"/>
          <w:snapToGrid w:val="0"/>
          <w:sz w:val="20"/>
          <w:szCs w:val="24"/>
        </w:rPr>
        <w:t xml:space="preserve"> des eaux issues de piscines</w:t>
      </w:r>
      <w:r w:rsidR="003A1960">
        <w:rPr>
          <w:rFonts w:ascii="Marianne" w:hAnsi="Marianne"/>
          <w:snapToGrid w:val="0"/>
          <w:sz w:val="20"/>
          <w:szCs w:val="24"/>
        </w:rPr>
        <w:t xml:space="preserve"> ou les autres types d’eaux </w:t>
      </w:r>
      <w:r w:rsidR="003A1960">
        <w:rPr>
          <w:rFonts w:ascii="Marianne" w:hAnsi="Marianne"/>
          <w:snapToGrid w:val="0"/>
          <w:sz w:val="20"/>
          <w:szCs w:val="24"/>
        </w:rPr>
        <w:lastRenderedPageBreak/>
        <w:t>impropres à la consommation humaine défini</w:t>
      </w:r>
      <w:r w:rsidR="0039472F">
        <w:rPr>
          <w:rFonts w:ascii="Marianne" w:hAnsi="Marianne"/>
          <w:snapToGrid w:val="0"/>
          <w:sz w:val="20"/>
          <w:szCs w:val="24"/>
        </w:rPr>
        <w:t>s</w:t>
      </w:r>
      <w:r w:rsidR="003A1960">
        <w:rPr>
          <w:rFonts w:ascii="Marianne" w:hAnsi="Marianne"/>
          <w:snapToGrid w:val="0"/>
          <w:sz w:val="20"/>
          <w:szCs w:val="24"/>
        </w:rPr>
        <w:t xml:space="preserve"> à l’article 2</w:t>
      </w:r>
      <w:r w:rsidR="00D95451" w:rsidRPr="00CB6A6F">
        <w:rPr>
          <w:rFonts w:ascii="Marianne" w:hAnsi="Marianne"/>
          <w:snapToGrid w:val="0"/>
          <w:sz w:val="20"/>
          <w:szCs w:val="24"/>
        </w:rPr>
        <w:t> ;</w:t>
      </w:r>
    </w:p>
    <w:p w14:paraId="67AA0063" w14:textId="71DD77A7" w:rsidR="00321CEA" w:rsidRDefault="009839FF"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321CEA">
        <w:rPr>
          <w:rFonts w:ascii="Marianne" w:hAnsi="Marianne"/>
          <w:snapToGrid w:val="0"/>
          <w:sz w:val="20"/>
          <w:szCs w:val="24"/>
        </w:rPr>
        <w:t>au</w:t>
      </w:r>
      <w:proofErr w:type="gramEnd"/>
      <w:r w:rsidRPr="00321CEA">
        <w:rPr>
          <w:rFonts w:ascii="Marianne" w:hAnsi="Marianne"/>
          <w:snapToGrid w:val="0"/>
          <w:sz w:val="20"/>
          <w:szCs w:val="24"/>
        </w:rPr>
        <w:t xml:space="preserve"> système d’utilisation d’eaux impropres à la consommation hu</w:t>
      </w:r>
      <w:r w:rsidR="00321CEA" w:rsidRPr="00321CEA">
        <w:rPr>
          <w:rFonts w:ascii="Marianne" w:hAnsi="Marianne"/>
          <w:snapToGrid w:val="0"/>
          <w:sz w:val="20"/>
          <w:szCs w:val="24"/>
        </w:rPr>
        <w:t>maine pour le lavage du linge.</w:t>
      </w:r>
    </w:p>
    <w:p w14:paraId="5844246C" w14:textId="2EB53F77" w:rsidR="00173253" w:rsidRDefault="00173253" w:rsidP="00173253">
      <w:pPr>
        <w:widowControl w:val="0"/>
        <w:tabs>
          <w:tab w:val="left" w:pos="709"/>
        </w:tabs>
        <w:suppressAutoHyphens w:val="0"/>
        <w:jc w:val="both"/>
        <w:rPr>
          <w:rFonts w:ascii="Marianne" w:hAnsi="Marianne"/>
          <w:snapToGrid w:val="0"/>
          <w:sz w:val="20"/>
        </w:rPr>
      </w:pPr>
    </w:p>
    <w:p w14:paraId="2261DAEA" w14:textId="57507DD3" w:rsidR="00FB6637" w:rsidRDefault="00FB6637" w:rsidP="00173253">
      <w:pPr>
        <w:pStyle w:val="Paragraphedeliste"/>
        <w:widowControl w:val="0"/>
        <w:ind w:left="0"/>
        <w:contextualSpacing w:val="0"/>
        <w:jc w:val="center"/>
        <w:rPr>
          <w:rFonts w:ascii="Marianne" w:hAnsi="Marianne"/>
          <w:b/>
          <w:bCs/>
          <w:sz w:val="20"/>
          <w:szCs w:val="24"/>
        </w:rPr>
      </w:pPr>
      <w:r>
        <w:rPr>
          <w:rFonts w:ascii="Marianne" w:hAnsi="Marianne"/>
          <w:b/>
          <w:bCs/>
          <w:sz w:val="20"/>
          <w:szCs w:val="24"/>
        </w:rPr>
        <w:t xml:space="preserve">Chapitre </w:t>
      </w:r>
      <w:r w:rsidR="0049072C">
        <w:rPr>
          <w:rFonts w:ascii="Marianne" w:hAnsi="Marianne"/>
          <w:b/>
          <w:bCs/>
          <w:sz w:val="20"/>
          <w:szCs w:val="24"/>
        </w:rPr>
        <w:t>VII</w:t>
      </w:r>
    </w:p>
    <w:p w14:paraId="2A959E2D" w14:textId="45F7E2FD" w:rsidR="009839FF" w:rsidRPr="00CB6A6F" w:rsidRDefault="00C970F5" w:rsidP="00173253">
      <w:pPr>
        <w:pStyle w:val="Paragraphedeliste"/>
        <w:widowControl w:val="0"/>
        <w:ind w:left="0"/>
        <w:contextualSpacing w:val="0"/>
        <w:jc w:val="center"/>
        <w:rPr>
          <w:rFonts w:ascii="Marianne" w:hAnsi="Marianne"/>
          <w:b/>
          <w:bCs/>
          <w:sz w:val="20"/>
          <w:szCs w:val="24"/>
        </w:rPr>
      </w:pPr>
      <w:r>
        <w:rPr>
          <w:rFonts w:ascii="Marianne" w:hAnsi="Marianne"/>
          <w:b/>
          <w:bCs/>
          <w:sz w:val="20"/>
          <w:szCs w:val="24"/>
        </w:rPr>
        <w:t>M</w:t>
      </w:r>
      <w:r w:rsidR="009839FF" w:rsidRPr="00CB6A6F">
        <w:rPr>
          <w:rFonts w:ascii="Marianne" w:hAnsi="Marianne"/>
          <w:b/>
          <w:bCs/>
          <w:sz w:val="20"/>
          <w:szCs w:val="24"/>
        </w:rPr>
        <w:t>odalités d’usage des eaux impropres à la c</w:t>
      </w:r>
      <w:r w:rsidR="00FB6637">
        <w:rPr>
          <w:rFonts w:ascii="Marianne" w:hAnsi="Marianne"/>
          <w:b/>
          <w:bCs/>
          <w:sz w:val="20"/>
          <w:szCs w:val="24"/>
        </w:rPr>
        <w:t>onsommation humaine</w:t>
      </w:r>
    </w:p>
    <w:p w14:paraId="1F3492A3" w14:textId="7BA784EA" w:rsidR="009839FF" w:rsidRPr="00CB6A6F" w:rsidRDefault="009839FF" w:rsidP="00173253">
      <w:pPr>
        <w:widowControl w:val="0"/>
        <w:suppressAutoHyphens w:val="0"/>
        <w:jc w:val="both"/>
        <w:rPr>
          <w:rFonts w:ascii="Marianne" w:hAnsi="Marianne"/>
          <w:snapToGrid w:val="0"/>
          <w:sz w:val="20"/>
        </w:rPr>
      </w:pPr>
    </w:p>
    <w:p w14:paraId="0614BE00" w14:textId="51CBEDDC" w:rsidR="009839FF" w:rsidRPr="00CB6A6F" w:rsidRDefault="009839FF" w:rsidP="00CE49AC">
      <w:pPr>
        <w:jc w:val="center"/>
        <w:outlineLvl w:val="0"/>
        <w:rPr>
          <w:rFonts w:ascii="Marianne" w:hAnsi="Marianne"/>
          <w:b/>
          <w:bCs/>
          <w:sz w:val="20"/>
        </w:rPr>
      </w:pPr>
      <w:r w:rsidRPr="00CB6A6F">
        <w:rPr>
          <w:rFonts w:ascii="Marianne" w:hAnsi="Marianne"/>
          <w:b/>
          <w:bCs/>
          <w:sz w:val="20"/>
        </w:rPr>
        <w:t xml:space="preserve">Article </w:t>
      </w:r>
      <w:r w:rsidR="0049072C">
        <w:rPr>
          <w:rFonts w:ascii="Marianne" w:hAnsi="Marianne"/>
          <w:b/>
          <w:bCs/>
          <w:sz w:val="20"/>
        </w:rPr>
        <w:t>14</w:t>
      </w:r>
    </w:p>
    <w:p w14:paraId="29A99152" w14:textId="619B8814" w:rsidR="009839FF" w:rsidRPr="00CB6A6F" w:rsidRDefault="009839FF" w:rsidP="00A71F30">
      <w:pPr>
        <w:autoSpaceDE w:val="0"/>
        <w:autoSpaceDN w:val="0"/>
        <w:adjustRightInd w:val="0"/>
        <w:jc w:val="both"/>
        <w:rPr>
          <w:rFonts w:ascii="Marianne" w:hAnsi="Marianne" w:cs="Arial"/>
          <w:sz w:val="20"/>
        </w:rPr>
      </w:pPr>
      <w:r w:rsidRPr="00CB6A6F">
        <w:rPr>
          <w:rFonts w:ascii="Marianne" w:hAnsi="Marianne"/>
          <w:snapToGrid w:val="0"/>
          <w:sz w:val="20"/>
        </w:rPr>
        <w:t>L’utilisation des eaux impropres à la consommation humaine est réalisée sans recours à un dispositif d’aérosolisation de l’eau</w:t>
      </w:r>
      <w:r w:rsidR="00C970F5">
        <w:rPr>
          <w:rFonts w:ascii="Marianne" w:hAnsi="Marianne"/>
          <w:snapToGrid w:val="0"/>
          <w:sz w:val="20"/>
        </w:rPr>
        <w:t>,</w:t>
      </w:r>
      <w:r w:rsidRPr="00CB6A6F">
        <w:rPr>
          <w:rFonts w:ascii="Marianne" w:hAnsi="Marianne"/>
          <w:snapToGrid w:val="0"/>
          <w:sz w:val="20"/>
        </w:rPr>
        <w:t xml:space="preserve"> tel que les dispositifs </w:t>
      </w:r>
      <w:r w:rsidR="00C970F5">
        <w:rPr>
          <w:rFonts w:ascii="Marianne" w:hAnsi="Marianne"/>
          <w:snapToGrid w:val="0"/>
          <w:sz w:val="20"/>
        </w:rPr>
        <w:t xml:space="preserve">à </w:t>
      </w:r>
      <w:r w:rsidRPr="00CB6A6F">
        <w:rPr>
          <w:rFonts w:ascii="Marianne" w:hAnsi="Marianne"/>
          <w:snapToGrid w:val="0"/>
          <w:sz w:val="20"/>
        </w:rPr>
        <w:t>haute pression, excepté</w:t>
      </w:r>
      <w:r w:rsidRPr="00CB6A6F">
        <w:rPr>
          <w:rFonts w:ascii="Marianne" w:hAnsi="Marianne" w:cs="Arial"/>
          <w:sz w:val="20"/>
        </w:rPr>
        <w:t xml:space="preserve"> </w:t>
      </w:r>
      <w:r w:rsidRPr="00CB6A6F">
        <w:rPr>
          <w:rFonts w:ascii="Marianne" w:hAnsi="Marianne"/>
          <w:snapToGrid w:val="0"/>
          <w:sz w:val="20"/>
        </w:rPr>
        <w:t>lorsque l’ensemble des condit</w:t>
      </w:r>
      <w:r w:rsidR="00321CEA">
        <w:rPr>
          <w:rFonts w:ascii="Marianne" w:hAnsi="Marianne"/>
          <w:snapToGrid w:val="0"/>
          <w:sz w:val="20"/>
        </w:rPr>
        <w:t>ions suivantes</w:t>
      </w:r>
      <w:r w:rsidR="007848F3">
        <w:rPr>
          <w:rFonts w:ascii="Marianne" w:hAnsi="Marianne"/>
          <w:snapToGrid w:val="0"/>
          <w:sz w:val="20"/>
        </w:rPr>
        <w:t xml:space="preserve"> </w:t>
      </w:r>
      <w:r w:rsidR="00321CEA">
        <w:rPr>
          <w:rFonts w:ascii="Marianne" w:hAnsi="Marianne"/>
          <w:snapToGrid w:val="0"/>
          <w:sz w:val="20"/>
        </w:rPr>
        <w:t>sont respectées :</w:t>
      </w:r>
    </w:p>
    <w:p w14:paraId="43358755" w14:textId="6FB2A635" w:rsidR="009839FF" w:rsidRPr="00E02451" w:rsidRDefault="007A28A6"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la</w:t>
      </w:r>
      <w:proofErr w:type="gramEnd"/>
      <w:r w:rsidRPr="00E02451">
        <w:rPr>
          <w:rFonts w:ascii="Marianne" w:hAnsi="Marianne"/>
          <w:snapToGrid w:val="0"/>
          <w:sz w:val="20"/>
          <w:szCs w:val="24"/>
        </w:rPr>
        <w:t xml:space="preserve"> personne </w:t>
      </w:r>
      <w:r w:rsidR="009839FF" w:rsidRPr="00E02451">
        <w:rPr>
          <w:rFonts w:ascii="Marianne" w:hAnsi="Marianne"/>
          <w:snapToGrid w:val="0"/>
          <w:sz w:val="20"/>
          <w:szCs w:val="24"/>
        </w:rPr>
        <w:t xml:space="preserve">mettant en œuvre un dispositif </w:t>
      </w:r>
      <w:r w:rsidR="00CE49AC">
        <w:rPr>
          <w:rFonts w:ascii="Marianne" w:hAnsi="Marianne"/>
          <w:snapToGrid w:val="0"/>
          <w:sz w:val="20"/>
          <w:szCs w:val="24"/>
        </w:rPr>
        <w:t xml:space="preserve">à </w:t>
      </w:r>
      <w:r w:rsidR="009839FF" w:rsidRPr="00E02451">
        <w:rPr>
          <w:rFonts w:ascii="Marianne" w:hAnsi="Marianne"/>
          <w:snapToGrid w:val="0"/>
          <w:sz w:val="20"/>
          <w:szCs w:val="24"/>
        </w:rPr>
        <w:t>haute pression à partir d’eaux impropres à la consommation humaine est porteu</w:t>
      </w:r>
      <w:r w:rsidR="00533AD0">
        <w:rPr>
          <w:rFonts w:ascii="Marianne" w:hAnsi="Marianne"/>
          <w:snapToGrid w:val="0"/>
          <w:sz w:val="20"/>
          <w:szCs w:val="24"/>
        </w:rPr>
        <w:t>se</w:t>
      </w:r>
      <w:r w:rsidR="009839FF" w:rsidRPr="00E02451">
        <w:rPr>
          <w:rFonts w:ascii="Marianne" w:hAnsi="Marianne"/>
          <w:snapToGrid w:val="0"/>
          <w:sz w:val="20"/>
          <w:szCs w:val="24"/>
        </w:rPr>
        <w:t xml:space="preserve"> d’équipements de protection adaptés ;</w:t>
      </w:r>
    </w:p>
    <w:p w14:paraId="5725C261" w14:textId="171178C9" w:rsidR="009839FF" w:rsidRPr="00E02451" w:rsidRDefault="007A28A6"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w:t>
      </w:r>
      <w:r w:rsidR="009839FF" w:rsidRPr="00E02451">
        <w:rPr>
          <w:rFonts w:ascii="Marianne" w:hAnsi="Marianne"/>
          <w:snapToGrid w:val="0"/>
          <w:sz w:val="20"/>
          <w:szCs w:val="24"/>
        </w:rPr>
        <w:t>es</w:t>
      </w:r>
      <w:proofErr w:type="gramEnd"/>
      <w:r w:rsidR="009839FF" w:rsidRPr="00E02451">
        <w:rPr>
          <w:rFonts w:ascii="Marianne" w:hAnsi="Marianne"/>
          <w:snapToGrid w:val="0"/>
          <w:sz w:val="20"/>
          <w:szCs w:val="24"/>
        </w:rPr>
        <w:t xml:space="preserve"> usages sont réalisés dans des conditions garantissant l’absence d’exposition</w:t>
      </w:r>
      <w:r w:rsidR="001422E3">
        <w:rPr>
          <w:rFonts w:ascii="Marianne" w:hAnsi="Marianne"/>
          <w:snapToGrid w:val="0"/>
          <w:sz w:val="20"/>
          <w:szCs w:val="24"/>
        </w:rPr>
        <w:t xml:space="preserve"> </w:t>
      </w:r>
      <w:r w:rsidRPr="00E02451">
        <w:rPr>
          <w:rFonts w:ascii="Marianne" w:hAnsi="Marianne"/>
          <w:snapToGrid w:val="0"/>
          <w:sz w:val="20"/>
          <w:szCs w:val="24"/>
        </w:rPr>
        <w:t xml:space="preserve">des </w:t>
      </w:r>
      <w:r w:rsidR="009839FF" w:rsidRPr="00E02451">
        <w:rPr>
          <w:rFonts w:ascii="Marianne" w:hAnsi="Marianne"/>
          <w:snapToGrid w:val="0"/>
          <w:sz w:val="20"/>
          <w:szCs w:val="24"/>
        </w:rPr>
        <w:t>personnes</w:t>
      </w:r>
      <w:r w:rsidR="001422E3">
        <w:rPr>
          <w:rFonts w:ascii="Marianne" w:hAnsi="Marianne"/>
          <w:snapToGrid w:val="0"/>
          <w:sz w:val="20"/>
          <w:szCs w:val="24"/>
        </w:rPr>
        <w:t xml:space="preserve"> </w:t>
      </w:r>
      <w:r w:rsidR="0025638F" w:rsidRPr="00CE49AC">
        <w:rPr>
          <w:rFonts w:ascii="Marianne" w:hAnsi="Marianne"/>
          <w:snapToGrid w:val="0"/>
          <w:sz w:val="20"/>
          <w:szCs w:val="24"/>
        </w:rPr>
        <w:t xml:space="preserve">extérieures et </w:t>
      </w:r>
      <w:r w:rsidR="00CE49AC">
        <w:rPr>
          <w:rFonts w:ascii="Marianne" w:hAnsi="Marianne"/>
          <w:snapToGrid w:val="0"/>
          <w:sz w:val="20"/>
          <w:szCs w:val="24"/>
        </w:rPr>
        <w:t>d</w:t>
      </w:r>
      <w:r w:rsidR="0025638F" w:rsidRPr="00CE49AC">
        <w:rPr>
          <w:rFonts w:ascii="Marianne" w:hAnsi="Marianne"/>
          <w:snapToGrid w:val="0"/>
          <w:sz w:val="20"/>
          <w:szCs w:val="24"/>
        </w:rPr>
        <w:t>u personnel non qualifié pour l’utilisation d’eaux impropres à la consommation humaine</w:t>
      </w:r>
      <w:r w:rsidRPr="00E02451">
        <w:rPr>
          <w:rFonts w:ascii="Marianne" w:hAnsi="Marianne"/>
          <w:snapToGrid w:val="0"/>
          <w:sz w:val="20"/>
          <w:szCs w:val="24"/>
        </w:rPr>
        <w:t>.</w:t>
      </w:r>
    </w:p>
    <w:p w14:paraId="706483D9" w14:textId="7B0077B0" w:rsidR="00616E5D" w:rsidRDefault="00616E5D" w:rsidP="00A71F30">
      <w:pPr>
        <w:pStyle w:val="Corpsdetexte"/>
        <w:spacing w:after="0"/>
        <w:rPr>
          <w:rFonts w:ascii="Marianne" w:hAnsi="Marianne"/>
          <w:sz w:val="20"/>
        </w:rPr>
      </w:pPr>
    </w:p>
    <w:p w14:paraId="2FF586EC" w14:textId="7EC4F9B9" w:rsidR="006C121A" w:rsidRPr="00CB6A6F" w:rsidRDefault="006C121A" w:rsidP="009B4DB2">
      <w:pPr>
        <w:pStyle w:val="Corpsdetexte"/>
        <w:spacing w:after="0"/>
        <w:jc w:val="center"/>
        <w:rPr>
          <w:rFonts w:ascii="Marianne" w:hAnsi="Marianne"/>
          <w:b/>
          <w:bCs/>
          <w:sz w:val="20"/>
        </w:rPr>
      </w:pPr>
      <w:r w:rsidRPr="00CB6A6F">
        <w:rPr>
          <w:rFonts w:ascii="Marianne" w:hAnsi="Marianne"/>
          <w:b/>
          <w:bCs/>
          <w:sz w:val="20"/>
        </w:rPr>
        <w:t xml:space="preserve">Article </w:t>
      </w:r>
      <w:r w:rsidR="003621F3" w:rsidRPr="00CB6A6F">
        <w:rPr>
          <w:rFonts w:ascii="Marianne" w:hAnsi="Marianne"/>
          <w:b/>
          <w:bCs/>
          <w:sz w:val="20"/>
        </w:rPr>
        <w:t>15</w:t>
      </w:r>
    </w:p>
    <w:p w14:paraId="078B20D7" w14:textId="559133F7" w:rsidR="006C121A" w:rsidRPr="00CB6A6F" w:rsidRDefault="006C121A" w:rsidP="00A71F30">
      <w:pPr>
        <w:pStyle w:val="Corpsdetexte"/>
        <w:spacing w:after="0"/>
        <w:rPr>
          <w:rFonts w:ascii="Marianne" w:hAnsi="Marianne"/>
          <w:bCs/>
          <w:sz w:val="20"/>
        </w:rPr>
      </w:pPr>
      <w:r w:rsidRPr="00CB6A6F">
        <w:rPr>
          <w:rFonts w:ascii="Marianne" w:hAnsi="Marianne"/>
          <w:bCs/>
          <w:sz w:val="20"/>
        </w:rPr>
        <w:t xml:space="preserve">L’exploitant </w:t>
      </w:r>
      <w:r w:rsidR="00B05BF3" w:rsidRPr="00CB6A6F">
        <w:rPr>
          <w:rFonts w:ascii="Marianne" w:hAnsi="Marianne"/>
          <w:bCs/>
          <w:sz w:val="20"/>
        </w:rPr>
        <w:t xml:space="preserve">informe le personnel de l’utilisation d’un </w:t>
      </w:r>
      <w:r w:rsidRPr="00CB6A6F">
        <w:rPr>
          <w:rFonts w:ascii="Marianne" w:hAnsi="Marianne"/>
          <w:bCs/>
          <w:sz w:val="20"/>
        </w:rPr>
        <w:t>système d’utilisation d’eaux impropres à la consommation humaine</w:t>
      </w:r>
      <w:r w:rsidR="00D65F1C">
        <w:rPr>
          <w:rFonts w:ascii="Marianne" w:hAnsi="Marianne"/>
          <w:bCs/>
          <w:sz w:val="20"/>
        </w:rPr>
        <w:t xml:space="preserve"> en précisant notamment</w:t>
      </w:r>
      <w:r w:rsidR="00321CEA">
        <w:rPr>
          <w:rFonts w:ascii="Marianne" w:hAnsi="Marianne"/>
          <w:bCs/>
          <w:sz w:val="20"/>
        </w:rPr>
        <w:t> :</w:t>
      </w:r>
    </w:p>
    <w:p w14:paraId="279D2B87" w14:textId="5A1BE964" w:rsidR="006C121A" w:rsidRPr="00E02451" w:rsidRDefault="00D65F1C"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w:t>
      </w:r>
      <w:r w:rsidR="006C121A" w:rsidRPr="00E02451">
        <w:rPr>
          <w:rFonts w:ascii="Marianne" w:hAnsi="Marianne"/>
          <w:snapToGrid w:val="0"/>
          <w:sz w:val="20"/>
          <w:szCs w:val="24"/>
        </w:rPr>
        <w:t>es</w:t>
      </w:r>
      <w:proofErr w:type="gramEnd"/>
      <w:r w:rsidR="006C121A" w:rsidRPr="00E02451">
        <w:rPr>
          <w:rFonts w:ascii="Marianne" w:hAnsi="Marianne"/>
          <w:snapToGrid w:val="0"/>
          <w:sz w:val="20"/>
          <w:szCs w:val="24"/>
        </w:rPr>
        <w:t xml:space="preserve"> types d’eaux utilisées, des usages possibles autorisés,</w:t>
      </w:r>
      <w:r w:rsidR="007848F3">
        <w:rPr>
          <w:rFonts w:ascii="Marianne" w:hAnsi="Marianne"/>
          <w:snapToGrid w:val="0"/>
          <w:sz w:val="20"/>
          <w:szCs w:val="24"/>
        </w:rPr>
        <w:t xml:space="preserve"> et</w:t>
      </w:r>
      <w:r w:rsidR="00B72B57">
        <w:rPr>
          <w:rFonts w:ascii="Marianne" w:hAnsi="Marianne"/>
          <w:snapToGrid w:val="0"/>
          <w:sz w:val="20"/>
          <w:szCs w:val="24"/>
        </w:rPr>
        <w:t xml:space="preserve"> </w:t>
      </w:r>
      <w:r w:rsidR="006C121A" w:rsidRPr="00E02451">
        <w:rPr>
          <w:rFonts w:ascii="Marianne" w:hAnsi="Marianne"/>
          <w:snapToGrid w:val="0"/>
          <w:sz w:val="20"/>
          <w:szCs w:val="24"/>
        </w:rPr>
        <w:t>la localisation des points de soutirage ;</w:t>
      </w:r>
    </w:p>
    <w:p w14:paraId="539BA3B2" w14:textId="3B5D7B08" w:rsidR="006C121A" w:rsidRPr="00E02451" w:rsidRDefault="00D65F1C"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w:t>
      </w:r>
      <w:r w:rsidR="006C121A" w:rsidRPr="00E02451">
        <w:rPr>
          <w:rFonts w:ascii="Marianne" w:hAnsi="Marianne"/>
          <w:snapToGrid w:val="0"/>
          <w:sz w:val="20"/>
          <w:szCs w:val="24"/>
        </w:rPr>
        <w:t>es</w:t>
      </w:r>
      <w:proofErr w:type="gramEnd"/>
      <w:r w:rsidR="006C121A" w:rsidRPr="00E02451">
        <w:rPr>
          <w:rFonts w:ascii="Marianne" w:hAnsi="Marianne"/>
          <w:snapToGrid w:val="0"/>
          <w:sz w:val="20"/>
          <w:szCs w:val="24"/>
        </w:rPr>
        <w:t xml:space="preserve"> recommandations d’usages</w:t>
      </w:r>
      <w:r w:rsidR="00533342">
        <w:rPr>
          <w:rFonts w:ascii="Marianne" w:hAnsi="Marianne"/>
          <w:snapToGrid w:val="0"/>
          <w:sz w:val="20"/>
          <w:szCs w:val="24"/>
        </w:rPr>
        <w:t>,</w:t>
      </w:r>
      <w:r w:rsidR="006C121A" w:rsidRPr="00E02451">
        <w:rPr>
          <w:rFonts w:ascii="Marianne" w:hAnsi="Marianne"/>
          <w:snapToGrid w:val="0"/>
          <w:sz w:val="20"/>
          <w:szCs w:val="24"/>
        </w:rPr>
        <w:t xml:space="preserve"> notamment des mesures d'hygiène préventives comme le lavage des mains après contact avec les eaux impropres à la consommation humaine et le port d’équipement de protection individuelle adapté en cas de contact avec risque de projection ou d’inhalation, notamment le port de lunettes de protection et de mas</w:t>
      </w:r>
      <w:r w:rsidR="00321CEA" w:rsidRPr="00E02451">
        <w:rPr>
          <w:rFonts w:ascii="Marianne" w:hAnsi="Marianne"/>
          <w:snapToGrid w:val="0"/>
          <w:sz w:val="20"/>
          <w:szCs w:val="24"/>
        </w:rPr>
        <w:t>que de protection respiratoire ;</w:t>
      </w:r>
    </w:p>
    <w:p w14:paraId="14E3D2B6" w14:textId="1E50F650" w:rsidR="006C121A" w:rsidRPr="00E02451" w:rsidRDefault="00D65F1C" w:rsidP="00E02451">
      <w:pPr>
        <w:pStyle w:val="Paragraphedeliste"/>
        <w:widowControl w:val="0"/>
        <w:numPr>
          <w:ilvl w:val="0"/>
          <w:numId w:val="18"/>
        </w:numPr>
        <w:tabs>
          <w:tab w:val="left" w:pos="709"/>
        </w:tabs>
        <w:suppressAutoHyphens w:val="0"/>
        <w:contextualSpacing w:val="0"/>
        <w:jc w:val="both"/>
        <w:rPr>
          <w:rFonts w:ascii="Marianne" w:hAnsi="Marianne"/>
          <w:snapToGrid w:val="0"/>
          <w:sz w:val="20"/>
          <w:szCs w:val="24"/>
        </w:rPr>
      </w:pPr>
      <w:proofErr w:type="gramStart"/>
      <w:r w:rsidRPr="00E02451">
        <w:rPr>
          <w:rFonts w:ascii="Marianne" w:hAnsi="Marianne"/>
          <w:snapToGrid w:val="0"/>
          <w:sz w:val="20"/>
          <w:szCs w:val="24"/>
        </w:rPr>
        <w:t>l</w:t>
      </w:r>
      <w:r w:rsidR="006C121A" w:rsidRPr="00E02451">
        <w:rPr>
          <w:rFonts w:ascii="Marianne" w:hAnsi="Marianne"/>
          <w:snapToGrid w:val="0"/>
          <w:sz w:val="20"/>
          <w:szCs w:val="24"/>
        </w:rPr>
        <w:t>es</w:t>
      </w:r>
      <w:proofErr w:type="gramEnd"/>
      <w:r w:rsidR="006C121A" w:rsidRPr="00E02451">
        <w:rPr>
          <w:rFonts w:ascii="Marianne" w:hAnsi="Marianne"/>
          <w:snapToGrid w:val="0"/>
          <w:sz w:val="20"/>
          <w:szCs w:val="24"/>
        </w:rPr>
        <w:t xml:space="preserve"> mesures à mettre en œuvre afin de </w:t>
      </w:r>
      <w:r w:rsidR="00533342">
        <w:rPr>
          <w:rFonts w:ascii="Marianne" w:hAnsi="Marianne"/>
          <w:snapToGrid w:val="0"/>
          <w:sz w:val="20"/>
          <w:szCs w:val="24"/>
        </w:rPr>
        <w:t>conserver</w:t>
      </w:r>
      <w:r w:rsidR="00533342" w:rsidRPr="00E02451">
        <w:rPr>
          <w:rFonts w:ascii="Marianne" w:hAnsi="Marianne"/>
          <w:snapToGrid w:val="0"/>
          <w:sz w:val="20"/>
          <w:szCs w:val="24"/>
        </w:rPr>
        <w:t xml:space="preserve"> </w:t>
      </w:r>
      <w:r w:rsidR="006C121A" w:rsidRPr="00E02451">
        <w:rPr>
          <w:rFonts w:ascii="Marianne" w:hAnsi="Marianne"/>
          <w:snapToGrid w:val="0"/>
          <w:sz w:val="20"/>
          <w:szCs w:val="24"/>
        </w:rPr>
        <w:t>le bon état de fonctionnement du système.</w:t>
      </w:r>
    </w:p>
    <w:p w14:paraId="71E76BC8" w14:textId="34A353C4" w:rsidR="00D65F1C" w:rsidRDefault="00D65F1C">
      <w:pPr>
        <w:suppressAutoHyphens w:val="0"/>
        <w:rPr>
          <w:rFonts w:ascii="Marianne" w:hAnsi="Marianne"/>
          <w:b/>
          <w:bCs/>
          <w:snapToGrid w:val="0"/>
          <w:sz w:val="20"/>
        </w:rPr>
      </w:pPr>
    </w:p>
    <w:p w14:paraId="3031769B" w14:textId="10CE634C" w:rsidR="003621F3" w:rsidRPr="00CB6A6F" w:rsidRDefault="003621F3" w:rsidP="009B4DB2">
      <w:pPr>
        <w:widowControl w:val="0"/>
        <w:jc w:val="center"/>
        <w:outlineLvl w:val="0"/>
        <w:rPr>
          <w:rFonts w:ascii="Marianne" w:hAnsi="Marianne"/>
          <w:b/>
          <w:bCs/>
          <w:snapToGrid w:val="0"/>
          <w:sz w:val="20"/>
        </w:rPr>
      </w:pPr>
      <w:r w:rsidRPr="00CB6A6F">
        <w:rPr>
          <w:rFonts w:ascii="Marianne" w:hAnsi="Marianne"/>
          <w:b/>
          <w:bCs/>
          <w:snapToGrid w:val="0"/>
          <w:sz w:val="20"/>
        </w:rPr>
        <w:t>Article 16</w:t>
      </w:r>
    </w:p>
    <w:p w14:paraId="05C9BB76" w14:textId="235839F7" w:rsidR="0063510B" w:rsidRPr="00CB6A6F" w:rsidRDefault="0063510B" w:rsidP="00A71F30">
      <w:pPr>
        <w:jc w:val="both"/>
        <w:outlineLvl w:val="0"/>
        <w:rPr>
          <w:rFonts w:ascii="Marianne" w:hAnsi="Marianne"/>
          <w:sz w:val="20"/>
        </w:rPr>
      </w:pPr>
      <w:r w:rsidRPr="00CB6A6F">
        <w:rPr>
          <w:rFonts w:ascii="Marianne" w:hAnsi="Marianne"/>
          <w:sz w:val="20"/>
        </w:rPr>
        <w:t>La quantité d’eau distribuée par le système d’utilisation d’eaux impropre</w:t>
      </w:r>
      <w:r w:rsidR="007848F3">
        <w:rPr>
          <w:rFonts w:ascii="Marianne" w:hAnsi="Marianne"/>
          <w:sz w:val="20"/>
        </w:rPr>
        <w:t>s</w:t>
      </w:r>
      <w:r w:rsidRPr="00CB6A6F">
        <w:rPr>
          <w:rFonts w:ascii="Marianne" w:hAnsi="Marianne"/>
          <w:sz w:val="20"/>
        </w:rPr>
        <w:t xml:space="preserve"> à la consomm</w:t>
      </w:r>
      <w:bookmarkStart w:id="3" w:name="_GoBack"/>
      <w:bookmarkEnd w:id="3"/>
      <w:r w:rsidRPr="00CB6A6F">
        <w:rPr>
          <w:rFonts w:ascii="Marianne" w:hAnsi="Marianne"/>
          <w:sz w:val="20"/>
        </w:rPr>
        <w:t>ation humaine est comptabilisée annuellement</w:t>
      </w:r>
      <w:r w:rsidR="00533342">
        <w:rPr>
          <w:rFonts w:ascii="Marianne" w:hAnsi="Marianne"/>
          <w:sz w:val="20"/>
        </w:rPr>
        <w:t xml:space="preserve">. Ces valeurs sont enregistrées </w:t>
      </w:r>
      <w:r w:rsidRPr="00CB6A6F">
        <w:rPr>
          <w:rFonts w:ascii="Marianne" w:hAnsi="Marianne"/>
          <w:sz w:val="20"/>
        </w:rPr>
        <w:t>et tenue</w:t>
      </w:r>
      <w:r w:rsidR="00533342">
        <w:rPr>
          <w:rFonts w:ascii="Marianne" w:hAnsi="Marianne"/>
          <w:sz w:val="20"/>
        </w:rPr>
        <w:t>s</w:t>
      </w:r>
      <w:r w:rsidRPr="00CB6A6F">
        <w:rPr>
          <w:rFonts w:ascii="Marianne" w:hAnsi="Marianne"/>
          <w:sz w:val="20"/>
        </w:rPr>
        <w:t xml:space="preserve"> à la disposition de l’inspection des installations classées</w:t>
      </w:r>
      <w:r w:rsidR="007848F3">
        <w:rPr>
          <w:rFonts w:ascii="Marianne" w:hAnsi="Marianne"/>
          <w:sz w:val="20"/>
        </w:rPr>
        <w:t xml:space="preserve"> avec le détail et la liste d</w:t>
      </w:r>
      <w:r w:rsidR="00490AF1">
        <w:rPr>
          <w:rFonts w:ascii="Marianne" w:hAnsi="Marianne"/>
          <w:sz w:val="20"/>
        </w:rPr>
        <w:t>e l’origine des eaux utilisées, les volumes correspondants, les traitements effectués et les usages qui en sont faits</w:t>
      </w:r>
      <w:r w:rsidRPr="00CB6A6F">
        <w:rPr>
          <w:rFonts w:ascii="Marianne" w:hAnsi="Marianne"/>
          <w:sz w:val="20"/>
        </w:rPr>
        <w:t>.</w:t>
      </w:r>
    </w:p>
    <w:p w14:paraId="76456090" w14:textId="569C6C0D" w:rsidR="0063510B" w:rsidRDefault="0063510B" w:rsidP="00A71F30">
      <w:pPr>
        <w:jc w:val="both"/>
        <w:outlineLvl w:val="0"/>
        <w:rPr>
          <w:rFonts w:ascii="Marianne" w:hAnsi="Marianne"/>
          <w:sz w:val="20"/>
        </w:rPr>
      </w:pPr>
    </w:p>
    <w:p w14:paraId="23328204" w14:textId="7EFF73B1" w:rsidR="00AC46ED" w:rsidRDefault="00AC46ED" w:rsidP="00AC46ED">
      <w:pPr>
        <w:jc w:val="center"/>
        <w:outlineLvl w:val="0"/>
        <w:rPr>
          <w:rFonts w:ascii="Marianne" w:hAnsi="Marianne"/>
          <w:b/>
          <w:bCs/>
          <w:sz w:val="20"/>
        </w:rPr>
      </w:pPr>
      <w:r w:rsidRPr="00AC46ED">
        <w:rPr>
          <w:rFonts w:ascii="Marianne" w:hAnsi="Marianne"/>
          <w:b/>
          <w:bCs/>
          <w:sz w:val="20"/>
        </w:rPr>
        <w:t>Chapitre VIII</w:t>
      </w:r>
    </w:p>
    <w:p w14:paraId="2906438A" w14:textId="77777777" w:rsidR="00AC46ED" w:rsidRPr="00AC46ED" w:rsidRDefault="00AC46ED" w:rsidP="00AC46ED">
      <w:pPr>
        <w:jc w:val="center"/>
        <w:outlineLvl w:val="0"/>
        <w:rPr>
          <w:rFonts w:ascii="Marianne" w:hAnsi="Marianne"/>
          <w:b/>
          <w:bCs/>
          <w:sz w:val="20"/>
        </w:rPr>
      </w:pPr>
    </w:p>
    <w:p w14:paraId="19ED3696" w14:textId="77777777" w:rsidR="00AC46ED" w:rsidRPr="00AC46ED" w:rsidRDefault="00AC46ED" w:rsidP="00AC46ED">
      <w:pPr>
        <w:widowControl w:val="0"/>
        <w:jc w:val="center"/>
        <w:outlineLvl w:val="0"/>
        <w:rPr>
          <w:rFonts w:ascii="Marianne" w:hAnsi="Marianne"/>
          <w:b/>
          <w:bCs/>
          <w:snapToGrid w:val="0"/>
          <w:sz w:val="20"/>
        </w:rPr>
      </w:pPr>
      <w:r w:rsidRPr="00AC46ED">
        <w:rPr>
          <w:rFonts w:ascii="Marianne" w:hAnsi="Marianne"/>
          <w:b/>
          <w:bCs/>
          <w:snapToGrid w:val="0"/>
          <w:sz w:val="20"/>
        </w:rPr>
        <w:t>Article 17</w:t>
      </w:r>
    </w:p>
    <w:p w14:paraId="49EA0BC9" w14:textId="1FF21A22" w:rsidR="00AC46ED" w:rsidRDefault="00AC46ED" w:rsidP="00AC46ED">
      <w:pPr>
        <w:jc w:val="both"/>
        <w:outlineLvl w:val="0"/>
        <w:rPr>
          <w:rFonts w:ascii="Marianne" w:hAnsi="Marianne"/>
          <w:sz w:val="20"/>
        </w:rPr>
      </w:pPr>
      <w:r w:rsidRPr="00AC46ED">
        <w:rPr>
          <w:rFonts w:ascii="Marianne" w:hAnsi="Marianne"/>
          <w:sz w:val="20"/>
        </w:rPr>
        <w:t>Le préfet peut adapter les dispositions du présent ar</w:t>
      </w:r>
      <w:r>
        <w:rPr>
          <w:rFonts w:ascii="Marianne" w:hAnsi="Marianne"/>
          <w:sz w:val="20"/>
        </w:rPr>
        <w:t>rêté aux circonstances locales.</w:t>
      </w:r>
    </w:p>
    <w:p w14:paraId="60B73AEC" w14:textId="77777777" w:rsidR="00AC46ED" w:rsidRPr="00CB6A6F" w:rsidRDefault="00AC46ED" w:rsidP="00A71F30">
      <w:pPr>
        <w:jc w:val="both"/>
        <w:outlineLvl w:val="0"/>
        <w:rPr>
          <w:rFonts w:ascii="Marianne" w:hAnsi="Marianne"/>
          <w:sz w:val="20"/>
        </w:rPr>
      </w:pPr>
    </w:p>
    <w:p w14:paraId="5BBCF041" w14:textId="0FC46EB7" w:rsidR="000B4C36" w:rsidRDefault="00C970F5" w:rsidP="000B4C36">
      <w:pPr>
        <w:jc w:val="center"/>
        <w:outlineLvl w:val="0"/>
        <w:rPr>
          <w:rFonts w:ascii="Marianne" w:hAnsi="Marianne"/>
          <w:b/>
          <w:bCs/>
          <w:sz w:val="20"/>
        </w:rPr>
      </w:pPr>
      <w:r>
        <w:rPr>
          <w:rFonts w:ascii="Marianne" w:hAnsi="Marianne"/>
          <w:b/>
          <w:bCs/>
          <w:sz w:val="20"/>
        </w:rPr>
        <w:t xml:space="preserve">Chapitre </w:t>
      </w:r>
      <w:r w:rsidR="00AC46ED">
        <w:rPr>
          <w:rFonts w:ascii="Marianne" w:hAnsi="Marianne"/>
          <w:b/>
          <w:bCs/>
          <w:sz w:val="20"/>
        </w:rPr>
        <w:t>IX</w:t>
      </w:r>
      <w:r>
        <w:rPr>
          <w:rFonts w:ascii="Calibri" w:hAnsi="Calibri" w:cs="Calibri"/>
          <w:b/>
          <w:bCs/>
          <w:sz w:val="20"/>
        </w:rPr>
        <w:t> </w:t>
      </w:r>
      <w:r>
        <w:rPr>
          <w:rFonts w:ascii="Marianne" w:hAnsi="Marianne"/>
          <w:b/>
          <w:bCs/>
          <w:sz w:val="20"/>
        </w:rPr>
        <w:t xml:space="preserve">: </w:t>
      </w:r>
      <w:r w:rsidR="000B4C36">
        <w:rPr>
          <w:rFonts w:ascii="Marianne" w:hAnsi="Marianne"/>
          <w:b/>
          <w:bCs/>
          <w:sz w:val="20"/>
        </w:rPr>
        <w:t>Exécution</w:t>
      </w:r>
    </w:p>
    <w:p w14:paraId="43140996" w14:textId="77777777" w:rsidR="000B4C36" w:rsidRDefault="000B4C36" w:rsidP="00A71F30">
      <w:pPr>
        <w:jc w:val="both"/>
        <w:outlineLvl w:val="0"/>
        <w:rPr>
          <w:rFonts w:ascii="Marianne" w:hAnsi="Marianne"/>
          <w:b/>
          <w:bCs/>
          <w:sz w:val="20"/>
        </w:rPr>
      </w:pPr>
    </w:p>
    <w:p w14:paraId="7069951C" w14:textId="22225B41" w:rsidR="009B4DB2" w:rsidRDefault="009B4DB2" w:rsidP="009B4DB2">
      <w:pPr>
        <w:jc w:val="center"/>
        <w:outlineLvl w:val="0"/>
        <w:rPr>
          <w:rFonts w:ascii="Marianne" w:hAnsi="Marianne"/>
          <w:b/>
          <w:bCs/>
          <w:sz w:val="20"/>
        </w:rPr>
      </w:pPr>
      <w:r>
        <w:rPr>
          <w:rFonts w:ascii="Marianne" w:hAnsi="Marianne"/>
          <w:b/>
          <w:bCs/>
          <w:sz w:val="20"/>
        </w:rPr>
        <w:t>Article 1</w:t>
      </w:r>
      <w:r w:rsidR="00AC46ED">
        <w:rPr>
          <w:rFonts w:ascii="Marianne" w:hAnsi="Marianne"/>
          <w:b/>
          <w:bCs/>
          <w:sz w:val="20"/>
        </w:rPr>
        <w:t>8</w:t>
      </w:r>
    </w:p>
    <w:p w14:paraId="6178B72D" w14:textId="6A1D31B8" w:rsidR="009B4DB2" w:rsidRPr="009B4DB2" w:rsidRDefault="009B4DB2" w:rsidP="009B4DB2">
      <w:pPr>
        <w:jc w:val="both"/>
        <w:outlineLvl w:val="0"/>
        <w:rPr>
          <w:rFonts w:ascii="Marianne" w:hAnsi="Marianne"/>
          <w:bCs/>
          <w:sz w:val="20"/>
        </w:rPr>
      </w:pPr>
      <w:r>
        <w:rPr>
          <w:rFonts w:ascii="Marianne" w:hAnsi="Marianne"/>
          <w:bCs/>
          <w:sz w:val="20"/>
        </w:rPr>
        <w:t xml:space="preserve">Cet arrêté entre en vigueur à la même date que le décret n° </w:t>
      </w:r>
      <w:r w:rsidRPr="009B4DB2">
        <w:rPr>
          <w:rFonts w:ascii="Marianne" w:hAnsi="Marianne"/>
          <w:bCs/>
          <w:sz w:val="20"/>
          <w:highlight w:val="yellow"/>
        </w:rPr>
        <w:t>XX</w:t>
      </w:r>
      <w:r>
        <w:rPr>
          <w:rFonts w:ascii="Marianne" w:hAnsi="Marianne"/>
          <w:bCs/>
          <w:sz w:val="20"/>
        </w:rPr>
        <w:t xml:space="preserve"> du </w:t>
      </w:r>
      <w:r w:rsidRPr="009B4DB2">
        <w:rPr>
          <w:rFonts w:ascii="Marianne" w:hAnsi="Marianne"/>
          <w:bCs/>
          <w:sz w:val="20"/>
          <w:highlight w:val="yellow"/>
        </w:rPr>
        <w:t>XX</w:t>
      </w:r>
      <w:r>
        <w:rPr>
          <w:rFonts w:ascii="Marianne" w:hAnsi="Marianne"/>
          <w:bCs/>
          <w:sz w:val="20"/>
        </w:rPr>
        <w:t>.</w:t>
      </w:r>
    </w:p>
    <w:p w14:paraId="1C0D591D" w14:textId="77777777" w:rsidR="009B4DB2" w:rsidRDefault="009B4DB2" w:rsidP="009B4DB2">
      <w:pPr>
        <w:jc w:val="center"/>
        <w:outlineLvl w:val="0"/>
        <w:rPr>
          <w:rFonts w:ascii="Marianne" w:hAnsi="Marianne"/>
          <w:b/>
          <w:bCs/>
          <w:sz w:val="20"/>
        </w:rPr>
      </w:pPr>
    </w:p>
    <w:p w14:paraId="6EFB3CBD" w14:textId="64F3129A" w:rsidR="000B4C36" w:rsidRDefault="000B4C36" w:rsidP="009B4DB2">
      <w:pPr>
        <w:jc w:val="center"/>
        <w:outlineLvl w:val="0"/>
        <w:rPr>
          <w:rFonts w:ascii="Marianne" w:hAnsi="Marianne"/>
          <w:b/>
          <w:bCs/>
          <w:sz w:val="20"/>
        </w:rPr>
      </w:pPr>
      <w:r w:rsidRPr="000B4C36">
        <w:rPr>
          <w:rFonts w:ascii="Marianne" w:hAnsi="Marianne"/>
          <w:b/>
          <w:bCs/>
          <w:sz w:val="20"/>
        </w:rPr>
        <w:t>Art</w:t>
      </w:r>
      <w:r>
        <w:rPr>
          <w:rFonts w:ascii="Marianne" w:hAnsi="Marianne"/>
          <w:b/>
          <w:bCs/>
          <w:sz w:val="20"/>
        </w:rPr>
        <w:t xml:space="preserve">icle </w:t>
      </w:r>
      <w:r w:rsidR="009B4DB2">
        <w:rPr>
          <w:rFonts w:ascii="Marianne" w:hAnsi="Marianne"/>
          <w:b/>
          <w:bCs/>
          <w:sz w:val="20"/>
        </w:rPr>
        <w:t>1</w:t>
      </w:r>
      <w:r w:rsidR="00AC46ED">
        <w:rPr>
          <w:rFonts w:ascii="Marianne" w:hAnsi="Marianne"/>
          <w:b/>
          <w:bCs/>
          <w:sz w:val="20"/>
        </w:rPr>
        <w:t>9</w:t>
      </w:r>
    </w:p>
    <w:p w14:paraId="7343F5D1" w14:textId="7BBA66A2" w:rsidR="003621F3" w:rsidRDefault="000B4C36" w:rsidP="00A71F30">
      <w:pPr>
        <w:jc w:val="both"/>
        <w:outlineLvl w:val="0"/>
        <w:rPr>
          <w:rFonts w:ascii="Marianne" w:hAnsi="Marianne"/>
          <w:sz w:val="20"/>
        </w:rPr>
      </w:pPr>
      <w:r w:rsidRPr="000B4C36">
        <w:rPr>
          <w:rFonts w:ascii="Marianne" w:hAnsi="Marianne"/>
          <w:sz w:val="20"/>
        </w:rPr>
        <w:t>Le directeur général de la</w:t>
      </w:r>
      <w:r w:rsidR="0039472F">
        <w:rPr>
          <w:rFonts w:ascii="Marianne" w:hAnsi="Marianne"/>
          <w:sz w:val="20"/>
        </w:rPr>
        <w:t xml:space="preserve"> santé et le directeur général de la</w:t>
      </w:r>
      <w:r w:rsidRPr="000B4C36">
        <w:rPr>
          <w:rFonts w:ascii="Marianne" w:hAnsi="Marianne"/>
          <w:sz w:val="20"/>
        </w:rPr>
        <w:t xml:space="preserve"> prévention des risques </w:t>
      </w:r>
      <w:r w:rsidR="0039472F">
        <w:rPr>
          <w:rFonts w:ascii="Marianne" w:hAnsi="Marianne"/>
          <w:sz w:val="20"/>
        </w:rPr>
        <w:t>sont</w:t>
      </w:r>
      <w:r w:rsidR="0039472F" w:rsidRPr="000B4C36">
        <w:rPr>
          <w:rFonts w:ascii="Marianne" w:hAnsi="Marianne"/>
          <w:sz w:val="20"/>
        </w:rPr>
        <w:t xml:space="preserve"> </w:t>
      </w:r>
      <w:r w:rsidRPr="000B4C36">
        <w:rPr>
          <w:rFonts w:ascii="Marianne" w:hAnsi="Marianne"/>
          <w:sz w:val="20"/>
        </w:rPr>
        <w:t>chargé</w:t>
      </w:r>
      <w:r w:rsidR="0039472F">
        <w:rPr>
          <w:rFonts w:ascii="Marianne" w:hAnsi="Marianne"/>
          <w:sz w:val="20"/>
        </w:rPr>
        <w:t>s, chacun en ce qui le concerne,</w:t>
      </w:r>
      <w:r w:rsidRPr="000B4C36">
        <w:rPr>
          <w:rFonts w:ascii="Marianne" w:hAnsi="Marianne"/>
          <w:sz w:val="20"/>
        </w:rPr>
        <w:t xml:space="preserve"> de l’exécution du présent arrêté, qui sera publié au </w:t>
      </w:r>
      <w:r w:rsidRPr="000B4C36">
        <w:rPr>
          <w:rFonts w:ascii="Marianne" w:hAnsi="Marianne"/>
          <w:i/>
          <w:iCs/>
          <w:sz w:val="20"/>
        </w:rPr>
        <w:t xml:space="preserve">Journal officiel </w:t>
      </w:r>
      <w:r w:rsidRPr="000B4C36">
        <w:rPr>
          <w:rFonts w:ascii="Marianne" w:hAnsi="Marianne"/>
          <w:sz w:val="20"/>
        </w:rPr>
        <w:t>de la République française.</w:t>
      </w:r>
    </w:p>
    <w:p w14:paraId="5073555E" w14:textId="77777777" w:rsidR="000B4C36" w:rsidRPr="00CB6A6F" w:rsidRDefault="000B4C36" w:rsidP="00A71F30">
      <w:pPr>
        <w:jc w:val="both"/>
        <w:outlineLvl w:val="0"/>
        <w:rPr>
          <w:rFonts w:ascii="Marianne" w:hAnsi="Marianne"/>
          <w:sz w:val="20"/>
        </w:rPr>
      </w:pPr>
    </w:p>
    <w:p w14:paraId="1BFBFC55" w14:textId="77777777" w:rsidR="003621F3" w:rsidRPr="00CB6A6F" w:rsidRDefault="003621F3" w:rsidP="00A71F30">
      <w:pPr>
        <w:pStyle w:val="Corpsdetexte"/>
        <w:spacing w:after="0"/>
        <w:rPr>
          <w:rFonts w:ascii="Marianne" w:hAnsi="Marianne"/>
          <w:sz w:val="20"/>
        </w:rPr>
      </w:pPr>
    </w:p>
    <w:p w14:paraId="48B63238" w14:textId="77777777" w:rsidR="00257663" w:rsidRPr="00CB6A6F" w:rsidRDefault="00257663" w:rsidP="00A71F30">
      <w:pPr>
        <w:pStyle w:val="SNDatearrt"/>
        <w:spacing w:before="0" w:after="0"/>
        <w:rPr>
          <w:rFonts w:ascii="Marianne" w:hAnsi="Marianne"/>
          <w:sz w:val="20"/>
        </w:rPr>
      </w:pPr>
      <w:r w:rsidRPr="00CB6A6F">
        <w:rPr>
          <w:rFonts w:ascii="Marianne" w:hAnsi="Marianne"/>
          <w:sz w:val="20"/>
        </w:rPr>
        <w:t xml:space="preserve">Fait le </w:t>
      </w:r>
      <w:proofErr w:type="gramStart"/>
      <w:r w:rsidRPr="00CB6A6F">
        <w:rPr>
          <w:rFonts w:ascii="Marianne" w:hAnsi="Marianne"/>
          <w:sz w:val="20"/>
          <w:highlight w:val="yellow"/>
        </w:rPr>
        <w:t>[  ]</w:t>
      </w:r>
      <w:proofErr w:type="gramEnd"/>
      <w:r w:rsidRPr="00CB6A6F">
        <w:rPr>
          <w:rFonts w:ascii="Marianne" w:hAnsi="Marianne"/>
          <w:sz w:val="20"/>
          <w:highlight w:val="yellow"/>
        </w:rPr>
        <w:t>.</w:t>
      </w:r>
    </w:p>
    <w:p w14:paraId="32E3C0D7" w14:textId="77777777" w:rsidR="0039472F" w:rsidRPr="00CB6A6F" w:rsidRDefault="0039472F" w:rsidP="00804062">
      <w:pPr>
        <w:pStyle w:val="SNSignatureDroite"/>
        <w:ind w:left="709"/>
        <w:jc w:val="both"/>
        <w:rPr>
          <w:rFonts w:ascii="Marianne" w:hAnsi="Marianne"/>
          <w:sz w:val="20"/>
        </w:rPr>
      </w:pPr>
      <w:r w:rsidRPr="00CB6A6F">
        <w:rPr>
          <w:rFonts w:ascii="Marianne" w:hAnsi="Marianne"/>
          <w:sz w:val="20"/>
        </w:rPr>
        <w:t>Le ministre de la santé et de la prévention,</w:t>
      </w:r>
    </w:p>
    <w:p w14:paraId="6669C0C9" w14:textId="77777777" w:rsidR="0039472F" w:rsidRPr="00CB6A6F" w:rsidRDefault="0039472F" w:rsidP="00804062">
      <w:pPr>
        <w:pStyle w:val="SNSignatureDroite"/>
        <w:ind w:left="709"/>
        <w:jc w:val="both"/>
        <w:rPr>
          <w:rFonts w:ascii="Marianne" w:hAnsi="Marianne"/>
          <w:sz w:val="20"/>
        </w:rPr>
      </w:pPr>
      <w:r w:rsidRPr="00CB6A6F">
        <w:rPr>
          <w:rFonts w:ascii="Marianne" w:hAnsi="Marianne"/>
          <w:sz w:val="20"/>
        </w:rPr>
        <w:t>Pour le ministre et par délégation :</w:t>
      </w:r>
    </w:p>
    <w:p w14:paraId="0215C035" w14:textId="77777777" w:rsidR="0039472F" w:rsidRPr="00CB6A6F" w:rsidRDefault="0039472F" w:rsidP="00804062">
      <w:pPr>
        <w:pStyle w:val="SNSignatureDroite"/>
        <w:ind w:left="709"/>
        <w:jc w:val="both"/>
        <w:rPr>
          <w:rFonts w:ascii="Marianne" w:hAnsi="Marianne"/>
          <w:sz w:val="20"/>
        </w:rPr>
      </w:pPr>
      <w:r w:rsidRPr="00CB6A6F">
        <w:rPr>
          <w:rFonts w:ascii="Marianne" w:hAnsi="Marianne"/>
          <w:sz w:val="20"/>
        </w:rPr>
        <w:t>Le directeur général de la santé,</w:t>
      </w:r>
    </w:p>
    <w:p w14:paraId="177B54EC" w14:textId="77777777" w:rsidR="0039472F" w:rsidRDefault="0039472F" w:rsidP="00804062">
      <w:pPr>
        <w:pStyle w:val="SNSignatureDroite"/>
        <w:ind w:left="709"/>
        <w:jc w:val="both"/>
        <w:rPr>
          <w:rFonts w:ascii="Marianne" w:hAnsi="Marianne"/>
          <w:sz w:val="20"/>
        </w:rPr>
      </w:pPr>
      <w:r w:rsidRPr="00CB6A6F">
        <w:rPr>
          <w:rFonts w:ascii="Marianne" w:hAnsi="Marianne"/>
          <w:sz w:val="20"/>
        </w:rPr>
        <w:t>G. EMERY</w:t>
      </w:r>
    </w:p>
    <w:p w14:paraId="448E0DC1" w14:textId="77777777" w:rsidR="0039472F" w:rsidRDefault="0039472F" w:rsidP="00A71F30">
      <w:pPr>
        <w:pStyle w:val="SNSignatureDroite"/>
        <w:ind w:left="5245"/>
        <w:jc w:val="left"/>
        <w:rPr>
          <w:rFonts w:ascii="Marianne" w:hAnsi="Marianne"/>
          <w:sz w:val="20"/>
        </w:rPr>
      </w:pPr>
    </w:p>
    <w:p w14:paraId="23AFE0B0" w14:textId="39004399" w:rsidR="0039472F" w:rsidRDefault="0039472F" w:rsidP="00A71F30">
      <w:pPr>
        <w:pStyle w:val="SNSignatureDroite"/>
        <w:ind w:left="5245"/>
        <w:jc w:val="left"/>
        <w:rPr>
          <w:rFonts w:ascii="Marianne" w:hAnsi="Marianne"/>
          <w:sz w:val="20"/>
        </w:rPr>
      </w:pPr>
    </w:p>
    <w:p w14:paraId="299611F8" w14:textId="77777777" w:rsidR="0039472F" w:rsidRPr="00CB6A6F" w:rsidRDefault="0039472F" w:rsidP="0039472F">
      <w:pPr>
        <w:pStyle w:val="SNSignatureGauche"/>
        <w:ind w:left="5529" w:firstLine="11"/>
        <w:rPr>
          <w:rFonts w:ascii="Marianne" w:hAnsi="Marianne"/>
          <w:sz w:val="20"/>
        </w:rPr>
      </w:pPr>
      <w:r w:rsidRPr="00CB6A6F">
        <w:rPr>
          <w:rFonts w:ascii="Marianne" w:hAnsi="Marianne"/>
          <w:sz w:val="20"/>
        </w:rPr>
        <w:t>Le ministre de la transition écologique et de la cohésion des territoires,</w:t>
      </w:r>
    </w:p>
    <w:p w14:paraId="7D3C3114" w14:textId="77777777" w:rsidR="0039472F" w:rsidRPr="00CB6A6F" w:rsidRDefault="0039472F" w:rsidP="0039472F">
      <w:pPr>
        <w:pStyle w:val="SNSignatureGauche"/>
        <w:ind w:left="5529" w:firstLine="11"/>
        <w:rPr>
          <w:rFonts w:ascii="Marianne" w:hAnsi="Marianne"/>
          <w:sz w:val="20"/>
        </w:rPr>
      </w:pPr>
      <w:r w:rsidRPr="00CB6A6F">
        <w:rPr>
          <w:rFonts w:ascii="Marianne" w:hAnsi="Marianne"/>
          <w:sz w:val="20"/>
        </w:rPr>
        <w:t>Pour le ministre et par délégation :</w:t>
      </w:r>
    </w:p>
    <w:p w14:paraId="0933D23E" w14:textId="77777777" w:rsidR="0039472F" w:rsidRPr="00CB6A6F" w:rsidRDefault="0039472F" w:rsidP="0039472F">
      <w:pPr>
        <w:pStyle w:val="SNSignatureGauche"/>
        <w:ind w:left="5529" w:firstLine="11"/>
        <w:rPr>
          <w:rFonts w:ascii="Marianne" w:hAnsi="Marianne"/>
          <w:sz w:val="20"/>
        </w:rPr>
      </w:pPr>
      <w:r w:rsidRPr="00CB6A6F">
        <w:rPr>
          <w:rFonts w:ascii="Marianne" w:hAnsi="Marianne"/>
          <w:sz w:val="20"/>
        </w:rPr>
        <w:t>Le directeur général de la prévention des risques,</w:t>
      </w:r>
    </w:p>
    <w:p w14:paraId="24153F4F" w14:textId="77777777" w:rsidR="0039472F" w:rsidRPr="00CB6A6F" w:rsidRDefault="0039472F" w:rsidP="0039472F">
      <w:pPr>
        <w:pStyle w:val="SNSignatureGauche"/>
        <w:ind w:left="5529" w:firstLine="11"/>
        <w:rPr>
          <w:rFonts w:ascii="Marianne" w:hAnsi="Marianne"/>
          <w:sz w:val="20"/>
        </w:rPr>
      </w:pPr>
      <w:r w:rsidRPr="00CB6A6F">
        <w:rPr>
          <w:rFonts w:ascii="Marianne" w:hAnsi="Marianne"/>
          <w:sz w:val="20"/>
        </w:rPr>
        <w:t>C. BOURILLET</w:t>
      </w:r>
    </w:p>
    <w:p w14:paraId="1F0CF53F" w14:textId="77777777" w:rsidR="0039472F" w:rsidRPr="00CB6A6F" w:rsidRDefault="0039472F" w:rsidP="00A71F30">
      <w:pPr>
        <w:pStyle w:val="SNSignatureDroite"/>
        <w:ind w:left="5245"/>
        <w:jc w:val="left"/>
        <w:rPr>
          <w:rFonts w:ascii="Marianne" w:hAnsi="Marianne"/>
          <w:sz w:val="20"/>
        </w:rPr>
      </w:pPr>
    </w:p>
    <w:p w14:paraId="7FEA7EF0" w14:textId="77777777" w:rsidR="004756E2" w:rsidRPr="00CB6A6F" w:rsidRDefault="004756E2" w:rsidP="004756E2">
      <w:pPr>
        <w:pStyle w:val="SNSignatureDroite"/>
        <w:jc w:val="left"/>
        <w:rPr>
          <w:rFonts w:ascii="Marianne" w:hAnsi="Marianne"/>
          <w:sz w:val="20"/>
        </w:rPr>
      </w:pPr>
    </w:p>
    <w:p w14:paraId="6214CAE0" w14:textId="77777777" w:rsidR="004756E2" w:rsidRPr="00CB6A6F" w:rsidRDefault="004756E2" w:rsidP="004756E2">
      <w:pPr>
        <w:pStyle w:val="SNSignatureDroite"/>
        <w:jc w:val="left"/>
        <w:rPr>
          <w:rFonts w:ascii="Marianne" w:hAnsi="Marianne"/>
          <w:sz w:val="20"/>
        </w:rPr>
      </w:pPr>
    </w:p>
    <w:p w14:paraId="52B7DFCC" w14:textId="77777777" w:rsidR="00D4492D" w:rsidRPr="00173253" w:rsidRDefault="00D4492D" w:rsidP="00D4492D">
      <w:pPr>
        <w:jc w:val="center"/>
        <w:rPr>
          <w:rFonts w:ascii="Marianne" w:hAnsi="Marianne"/>
          <w:b/>
          <w:bCs/>
          <w:snapToGrid w:val="0"/>
          <w:sz w:val="20"/>
          <w:szCs w:val="20"/>
          <w:u w:val="single"/>
        </w:rPr>
      </w:pPr>
      <w:r w:rsidRPr="00CB6A6F">
        <w:rPr>
          <w:rFonts w:ascii="Marianne" w:hAnsi="Marianne"/>
          <w:bCs/>
          <w:sz w:val="20"/>
        </w:rPr>
        <w:br w:type="page"/>
      </w:r>
      <w:r w:rsidRPr="00173253">
        <w:rPr>
          <w:rFonts w:ascii="Marianne" w:hAnsi="Marianne"/>
          <w:b/>
          <w:bCs/>
          <w:snapToGrid w:val="0"/>
          <w:sz w:val="20"/>
          <w:szCs w:val="20"/>
          <w:u w:val="single"/>
        </w:rPr>
        <w:lastRenderedPageBreak/>
        <w:t>ANNEXE I : USAGES DOMESTIQUES POSSIBLES EN FONCTION DES EAUX IMPROPRES A LA CONSOMMATION HUMAINE</w:t>
      </w:r>
    </w:p>
    <w:p w14:paraId="73116894" w14:textId="7ECE9ACE" w:rsidR="00D4492D" w:rsidRPr="00CB6A6F" w:rsidRDefault="00D4492D" w:rsidP="00173253">
      <w:pPr>
        <w:tabs>
          <w:tab w:val="left" w:pos="1838"/>
        </w:tabs>
        <w:spacing w:before="120"/>
        <w:jc w:val="both"/>
        <w:rPr>
          <w:rFonts w:ascii="Marianne" w:hAnsi="Marianne"/>
          <w:bCs/>
          <w:snapToGrid w:val="0"/>
          <w:sz w:val="20"/>
          <w:u w:val="single"/>
        </w:rPr>
      </w:pPr>
      <w:r w:rsidRPr="00173253">
        <w:rPr>
          <w:rFonts w:ascii="Marianne" w:hAnsi="Marianne"/>
          <w:bCs/>
          <w:snapToGrid w:val="0"/>
          <w:sz w:val="20"/>
          <w:szCs w:val="20"/>
          <w:u w:val="single"/>
        </w:rPr>
        <w:t>Tableau 1 :</w:t>
      </w:r>
      <w:r w:rsidRPr="00CB6A6F">
        <w:rPr>
          <w:rFonts w:ascii="Marianne" w:hAnsi="Marianne"/>
          <w:bCs/>
          <w:snapToGrid w:val="0"/>
          <w:sz w:val="20"/>
          <w:u w:val="single"/>
        </w:rPr>
        <w:t xml:space="preserve"> usages domestiques possibles en fonction des eaux impropres à la consommation humaine</w:t>
      </w:r>
      <w:r w:rsidR="00812EFE" w:rsidRPr="00CB6A6F">
        <w:rPr>
          <w:rFonts w:ascii="Marianne" w:hAnsi="Marianne"/>
          <w:bCs/>
          <w:snapToGrid w:val="0"/>
          <w:sz w:val="20"/>
          <w:u w:val="single"/>
        </w:rPr>
        <w:t xml:space="preserve"> et</w:t>
      </w:r>
      <w:r w:rsidRPr="00CB6A6F">
        <w:rPr>
          <w:rFonts w:ascii="Marianne" w:hAnsi="Marianne"/>
          <w:bCs/>
          <w:snapToGrid w:val="0"/>
          <w:sz w:val="20"/>
          <w:u w:val="single"/>
        </w:rPr>
        <w:t xml:space="preserve"> niveau de qualité des eaux à respecter (hors établissements recevant du public sensible)</w:t>
      </w:r>
    </w:p>
    <w:tbl>
      <w:tblPr>
        <w:tblW w:w="5000" w:type="pct"/>
        <w:jc w:val="center"/>
        <w:tblLayout w:type="fixed"/>
        <w:tblCellMar>
          <w:left w:w="70" w:type="dxa"/>
          <w:right w:w="70" w:type="dxa"/>
        </w:tblCellMar>
        <w:tblLook w:val="04A0" w:firstRow="1" w:lastRow="0" w:firstColumn="1" w:lastColumn="0" w:noHBand="0" w:noVBand="1"/>
      </w:tblPr>
      <w:tblGrid>
        <w:gridCol w:w="1992"/>
        <w:gridCol w:w="1682"/>
        <w:gridCol w:w="2835"/>
        <w:gridCol w:w="2835"/>
      </w:tblGrid>
      <w:tr w:rsidR="000B4C36" w:rsidRPr="00CB6A6F" w14:paraId="7DAFBC78" w14:textId="77777777" w:rsidTr="001303B6">
        <w:trPr>
          <w:trHeight w:val="1387"/>
          <w:jc w:val="center"/>
        </w:trPr>
        <w:tc>
          <w:tcPr>
            <w:tcW w:w="1066"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C545DA3" w14:textId="149C988D" w:rsidR="000B4C36" w:rsidRPr="00CB6A6F" w:rsidRDefault="000B4C36" w:rsidP="00E52A6E">
            <w:pPr>
              <w:rPr>
                <w:rFonts w:ascii="Marianne" w:hAnsi="Marianne" w:cs="Calibri"/>
                <w:sz w:val="20"/>
              </w:rPr>
            </w:pPr>
            <w:r>
              <w:rPr>
                <w:rFonts w:ascii="Marianne" w:hAnsi="Marianne" w:cs="Calibri"/>
                <w:sz w:val="20"/>
              </w:rPr>
              <w:t xml:space="preserve">          </w:t>
            </w:r>
            <w:r w:rsidRPr="00CB6A6F">
              <w:rPr>
                <w:rFonts w:ascii="Marianne" w:hAnsi="Marianne" w:cs="Calibri"/>
                <w:sz w:val="20"/>
              </w:rPr>
              <w:t>Type</w:t>
            </w:r>
            <w:r>
              <w:rPr>
                <w:rFonts w:ascii="Marianne" w:hAnsi="Marianne" w:cs="Calibri"/>
                <w:sz w:val="20"/>
              </w:rPr>
              <w:t>s</w:t>
            </w:r>
            <w:r w:rsidRPr="00CB6A6F">
              <w:rPr>
                <w:rFonts w:ascii="Marianne" w:hAnsi="Marianne" w:cs="Calibri"/>
                <w:sz w:val="20"/>
              </w:rPr>
              <w:t xml:space="preserve"> d'eau</w:t>
            </w:r>
            <w:r>
              <w:rPr>
                <w:rFonts w:ascii="Marianne" w:hAnsi="Marianne" w:cs="Calibri"/>
                <w:sz w:val="20"/>
              </w:rPr>
              <w:t>x</w:t>
            </w:r>
          </w:p>
          <w:p w14:paraId="3B9910CE" w14:textId="77777777" w:rsidR="000B4C36" w:rsidRPr="00CB6A6F" w:rsidRDefault="000B4C36" w:rsidP="00E52A6E">
            <w:pPr>
              <w:jc w:val="center"/>
              <w:rPr>
                <w:rFonts w:ascii="Marianne" w:hAnsi="Marianne" w:cs="Calibri"/>
                <w:sz w:val="20"/>
              </w:rPr>
            </w:pPr>
          </w:p>
          <w:p w14:paraId="7A267976" w14:textId="136C9E0A" w:rsidR="000B4C36" w:rsidRDefault="000B4C36" w:rsidP="00E52A6E">
            <w:pPr>
              <w:spacing w:before="120"/>
              <w:rPr>
                <w:rFonts w:ascii="Marianne" w:hAnsi="Marianne" w:cs="Calibri"/>
                <w:sz w:val="20"/>
              </w:rPr>
            </w:pPr>
            <w:r w:rsidRPr="00CB6A6F">
              <w:rPr>
                <w:rFonts w:ascii="Marianne" w:hAnsi="Marianne" w:cs="Calibri"/>
                <w:sz w:val="20"/>
              </w:rPr>
              <w:t>Usages</w:t>
            </w:r>
          </w:p>
          <w:p w14:paraId="35C582F6" w14:textId="0BA71745" w:rsidR="000B4C36" w:rsidRPr="00CB6A6F" w:rsidRDefault="000B4C36" w:rsidP="00E52A6E">
            <w:pPr>
              <w:rPr>
                <w:rFonts w:ascii="Marianne" w:hAnsi="Marianne" w:cs="Calibri"/>
                <w:sz w:val="20"/>
              </w:rPr>
            </w:pPr>
            <w:r>
              <w:rPr>
                <w:rFonts w:ascii="Marianne" w:hAnsi="Marianne" w:cs="Calibri"/>
                <w:sz w:val="20"/>
              </w:rPr>
              <w:t>d</w:t>
            </w:r>
            <w:r w:rsidRPr="00CB6A6F">
              <w:rPr>
                <w:rFonts w:ascii="Marianne" w:hAnsi="Marianne" w:cs="Calibri"/>
                <w:sz w:val="20"/>
              </w:rPr>
              <w:t>omestiques</w:t>
            </w:r>
          </w:p>
        </w:tc>
        <w:tc>
          <w:tcPr>
            <w:tcW w:w="900" w:type="pct"/>
            <w:tcBorders>
              <w:top w:val="single" w:sz="4" w:space="0" w:color="auto"/>
              <w:left w:val="single" w:sz="4" w:space="0" w:color="auto"/>
              <w:right w:val="single" w:sz="4" w:space="0" w:color="auto"/>
            </w:tcBorders>
            <w:shd w:val="clear" w:color="auto" w:fill="auto"/>
            <w:vAlign w:val="center"/>
          </w:tcPr>
          <w:p w14:paraId="753DF241" w14:textId="48F7B056" w:rsidR="000B4C36" w:rsidRPr="00CB6A6F" w:rsidRDefault="000B4C36" w:rsidP="00C75323">
            <w:pPr>
              <w:jc w:val="center"/>
              <w:rPr>
                <w:rFonts w:ascii="Marianne" w:hAnsi="Marianne" w:cs="Calibri"/>
                <w:b/>
                <w:sz w:val="20"/>
              </w:rPr>
            </w:pPr>
            <w:r w:rsidRPr="00CB6A6F">
              <w:rPr>
                <w:rFonts w:ascii="Marianne" w:hAnsi="Marianne" w:cs="Calibri"/>
                <w:b/>
                <w:sz w:val="20"/>
              </w:rPr>
              <w:t xml:space="preserve">Eaux </w:t>
            </w:r>
            <w:r w:rsidR="00C75323">
              <w:rPr>
                <w:rFonts w:ascii="Marianne" w:hAnsi="Marianne" w:cs="Calibri"/>
                <w:b/>
                <w:sz w:val="20"/>
              </w:rPr>
              <w:t>brutes naturelles</w:t>
            </w:r>
          </w:p>
        </w:tc>
        <w:tc>
          <w:tcPr>
            <w:tcW w:w="1517" w:type="pct"/>
            <w:tcBorders>
              <w:top w:val="single" w:sz="4" w:space="0" w:color="auto"/>
              <w:left w:val="single" w:sz="4" w:space="0" w:color="auto"/>
              <w:right w:val="single" w:sz="4" w:space="0" w:color="auto"/>
            </w:tcBorders>
            <w:vAlign w:val="center"/>
          </w:tcPr>
          <w:p w14:paraId="6F9B629D" w14:textId="3D6DA9F7" w:rsidR="00C75323" w:rsidRDefault="000B4C36" w:rsidP="00C75323">
            <w:pPr>
              <w:jc w:val="center"/>
              <w:rPr>
                <w:rFonts w:ascii="Marianne" w:hAnsi="Marianne" w:cs="Calibri"/>
                <w:sz w:val="20"/>
              </w:rPr>
            </w:pPr>
            <w:r w:rsidRPr="00CB6A6F">
              <w:rPr>
                <w:rFonts w:ascii="Marianne" w:hAnsi="Marianne" w:cs="Calibri"/>
                <w:b/>
                <w:sz w:val="20"/>
              </w:rPr>
              <w:t>Eaux grises</w:t>
            </w:r>
            <w:r w:rsidRPr="00CB6A6F">
              <w:rPr>
                <w:rFonts w:ascii="Marianne" w:hAnsi="Marianne" w:cs="Calibri"/>
                <w:sz w:val="20"/>
              </w:rPr>
              <w:t xml:space="preserve"> </w:t>
            </w:r>
          </w:p>
          <w:p w14:paraId="64838E1D" w14:textId="7F0EA34B" w:rsidR="000B4C36" w:rsidRPr="0084646B" w:rsidRDefault="000B4C36" w:rsidP="00C75323">
            <w:pPr>
              <w:jc w:val="center"/>
              <w:rPr>
                <w:rFonts w:ascii="Marianne" w:hAnsi="Marianne" w:cs="Calibri"/>
                <w:b/>
                <w:sz w:val="20"/>
              </w:rPr>
            </w:pPr>
            <w:r w:rsidRPr="00C75323">
              <w:rPr>
                <w:rFonts w:ascii="Marianne" w:hAnsi="Marianne" w:cs="Calibri"/>
                <w:b/>
                <w:sz w:val="20"/>
              </w:rPr>
              <w:t>Eaux issues des piscines</w:t>
            </w:r>
            <w:r w:rsidRPr="0084646B">
              <w:rPr>
                <w:rFonts w:ascii="Marianne" w:hAnsi="Marianne" w:cs="Calibri"/>
                <w:b/>
                <w:sz w:val="20"/>
              </w:rPr>
              <w:t xml:space="preserve"> à usage collectif</w:t>
            </w:r>
          </w:p>
        </w:tc>
        <w:tc>
          <w:tcPr>
            <w:tcW w:w="1517" w:type="pct"/>
            <w:tcBorders>
              <w:top w:val="single" w:sz="4" w:space="0" w:color="auto"/>
              <w:left w:val="single" w:sz="4" w:space="0" w:color="auto"/>
              <w:right w:val="single" w:sz="4" w:space="0" w:color="auto"/>
            </w:tcBorders>
            <w:vAlign w:val="center"/>
          </w:tcPr>
          <w:p w14:paraId="25EFDAF5" w14:textId="658B1D78" w:rsidR="000B4C36" w:rsidRPr="00B820A3" w:rsidRDefault="000B4C36" w:rsidP="00B820A3">
            <w:pPr>
              <w:jc w:val="center"/>
              <w:rPr>
                <w:rFonts w:ascii="Marianne" w:hAnsi="Marianne" w:cs="Calibri"/>
                <w:b/>
                <w:bCs/>
                <w:sz w:val="20"/>
              </w:rPr>
            </w:pPr>
            <w:r w:rsidRPr="001303B6">
              <w:rPr>
                <w:rFonts w:ascii="Marianne" w:hAnsi="Marianne" w:cs="Calibri"/>
                <w:b/>
                <w:bCs/>
                <w:sz w:val="20"/>
              </w:rPr>
              <w:t>Autres types d’eau</w:t>
            </w:r>
            <w:r w:rsidR="0072531F" w:rsidRPr="001303B6">
              <w:rPr>
                <w:rFonts w:ascii="Marianne" w:hAnsi="Marianne" w:cs="Calibri"/>
                <w:b/>
                <w:bCs/>
                <w:sz w:val="20"/>
              </w:rPr>
              <w:t>x</w:t>
            </w:r>
            <w:r w:rsidRPr="001303B6">
              <w:rPr>
                <w:rFonts w:ascii="Marianne" w:hAnsi="Marianne" w:cs="Calibri"/>
                <w:b/>
                <w:bCs/>
                <w:sz w:val="20"/>
              </w:rPr>
              <w:t xml:space="preserve"> impropres à la consommation humaine</w:t>
            </w:r>
          </w:p>
        </w:tc>
      </w:tr>
      <w:tr w:rsidR="00FD383D" w:rsidRPr="00CB6A6F" w14:paraId="6C3D95B4" w14:textId="77777777" w:rsidTr="001D4F27">
        <w:trPr>
          <w:trHeight w:val="25"/>
          <w:jc w:val="center"/>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419994" w14:textId="77777777" w:rsidR="00FD383D" w:rsidRPr="00CB6A6F" w:rsidRDefault="00FD383D" w:rsidP="00FD383D">
            <w:pPr>
              <w:jc w:val="center"/>
              <w:rPr>
                <w:rFonts w:ascii="Marianne" w:hAnsi="Marianne" w:cs="Calibri"/>
                <w:sz w:val="20"/>
              </w:rPr>
            </w:pPr>
            <w:r w:rsidRPr="00CB6A6F">
              <w:rPr>
                <w:rFonts w:ascii="Marianne" w:hAnsi="Marianne" w:cs="Calibri"/>
                <w:sz w:val="20"/>
              </w:rPr>
              <w:t>Lavage du linge</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46ADA991" w14:textId="72265DEC" w:rsidR="00FD383D" w:rsidRPr="00CB6A6F" w:rsidRDefault="00FD383D" w:rsidP="00FD383D">
            <w:pPr>
              <w:jc w:val="center"/>
              <w:rPr>
                <w:rFonts w:ascii="Marianne" w:hAnsi="Marianne" w:cs="Calibri"/>
                <w:sz w:val="20"/>
              </w:rPr>
            </w:pPr>
            <w:r w:rsidRPr="00CB6A6F">
              <w:rPr>
                <w:rFonts w:ascii="Marianne" w:hAnsi="Marianne" w:cs="Calibri"/>
                <w:b/>
                <w:i/>
                <w:sz w:val="20"/>
              </w:rPr>
              <w:t>A+</w:t>
            </w:r>
          </w:p>
        </w:tc>
        <w:tc>
          <w:tcPr>
            <w:tcW w:w="1517" w:type="pct"/>
            <w:tcBorders>
              <w:top w:val="single" w:sz="4" w:space="0" w:color="auto"/>
              <w:left w:val="single" w:sz="4" w:space="0" w:color="auto"/>
              <w:bottom w:val="single" w:sz="4" w:space="0" w:color="auto"/>
              <w:right w:val="single" w:sz="4" w:space="0" w:color="auto"/>
            </w:tcBorders>
            <w:vAlign w:val="center"/>
          </w:tcPr>
          <w:p w14:paraId="0F4F019C" w14:textId="331E3801" w:rsidR="00FD383D" w:rsidRPr="00CB6A6F" w:rsidRDefault="00C12076" w:rsidP="00FD383D">
            <w:pPr>
              <w:jc w:val="center"/>
              <w:rPr>
                <w:rFonts w:ascii="Marianne" w:hAnsi="Marianne" w:cs="Calibri"/>
                <w:sz w:val="20"/>
              </w:rPr>
            </w:pPr>
            <w:r>
              <w:rPr>
                <w:rFonts w:ascii="Marianne" w:hAnsi="Marianne" w:cs="Calibri"/>
                <w:sz w:val="20"/>
              </w:rPr>
              <w:t>Critères à déterminer</w:t>
            </w:r>
          </w:p>
        </w:tc>
        <w:tc>
          <w:tcPr>
            <w:tcW w:w="1517" w:type="pct"/>
            <w:tcBorders>
              <w:top w:val="single" w:sz="4" w:space="0" w:color="auto"/>
              <w:left w:val="single" w:sz="4" w:space="0" w:color="auto"/>
              <w:bottom w:val="single" w:sz="4" w:space="0" w:color="auto"/>
              <w:right w:val="single" w:sz="4" w:space="0" w:color="auto"/>
            </w:tcBorders>
            <w:vAlign w:val="center"/>
          </w:tcPr>
          <w:p w14:paraId="64FD80A8" w14:textId="17E248ED" w:rsidR="00FD383D" w:rsidRPr="00CB6A6F" w:rsidRDefault="00C12076" w:rsidP="00FD383D">
            <w:pPr>
              <w:jc w:val="center"/>
              <w:rPr>
                <w:rFonts w:ascii="Marianne" w:hAnsi="Marianne" w:cs="Calibri"/>
                <w:sz w:val="20"/>
              </w:rPr>
            </w:pPr>
            <w:r w:rsidRPr="00C12076">
              <w:rPr>
                <w:rFonts w:ascii="Marianne" w:hAnsi="Marianne" w:cs="Calibri"/>
                <w:sz w:val="20"/>
              </w:rPr>
              <w:t>Critères à déterminer</w:t>
            </w:r>
          </w:p>
        </w:tc>
      </w:tr>
      <w:tr w:rsidR="00FD383D" w:rsidRPr="00CB6A6F" w14:paraId="0B0754EF" w14:textId="77777777" w:rsidTr="001D4F27">
        <w:trPr>
          <w:trHeight w:val="25"/>
          <w:jc w:val="center"/>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51115" w14:textId="2D7AC6DE" w:rsidR="00FD383D" w:rsidRPr="00CB6A6F" w:rsidRDefault="00E02605" w:rsidP="00E02605">
            <w:pPr>
              <w:jc w:val="center"/>
              <w:rPr>
                <w:rFonts w:ascii="Marianne" w:hAnsi="Marianne" w:cs="Calibri"/>
                <w:sz w:val="20"/>
              </w:rPr>
            </w:pPr>
            <w:r>
              <w:rPr>
                <w:rFonts w:ascii="Marianne" w:hAnsi="Marianne" w:cs="Calibri"/>
                <w:iCs/>
                <w:sz w:val="20"/>
              </w:rPr>
              <w:t>Lavage</w:t>
            </w:r>
            <w:r w:rsidRPr="00CB6A6F">
              <w:rPr>
                <w:rFonts w:ascii="Marianne" w:hAnsi="Marianne" w:cs="Calibri"/>
                <w:iCs/>
                <w:sz w:val="20"/>
              </w:rPr>
              <w:t xml:space="preserve"> </w:t>
            </w:r>
            <w:r w:rsidR="00FD383D" w:rsidRPr="00CB6A6F">
              <w:rPr>
                <w:rFonts w:ascii="Marianne" w:hAnsi="Marianne" w:cs="Calibri"/>
                <w:sz w:val="20"/>
              </w:rPr>
              <w:t>des sols intérieur</w:t>
            </w:r>
            <w:r>
              <w:rPr>
                <w:rFonts w:ascii="Marianne" w:hAnsi="Marianne" w:cs="Calibri"/>
                <w:sz w:val="20"/>
              </w:rPr>
              <w:t>s</w:t>
            </w:r>
          </w:p>
        </w:tc>
        <w:tc>
          <w:tcPr>
            <w:tcW w:w="900" w:type="pct"/>
            <w:tcBorders>
              <w:top w:val="single" w:sz="4" w:space="0" w:color="auto"/>
              <w:left w:val="single" w:sz="4" w:space="0" w:color="auto"/>
              <w:bottom w:val="single" w:sz="4" w:space="0" w:color="auto"/>
              <w:right w:val="single" w:sz="4" w:space="0" w:color="auto"/>
            </w:tcBorders>
            <w:vAlign w:val="center"/>
          </w:tcPr>
          <w:p w14:paraId="048CFB52" w14:textId="77777777" w:rsidR="00FD383D" w:rsidRPr="00CB6A6F" w:rsidRDefault="00FD383D" w:rsidP="00FD383D">
            <w:pPr>
              <w:jc w:val="center"/>
              <w:rPr>
                <w:rFonts w:ascii="Marianne" w:hAnsi="Marianne" w:cs="Calibri"/>
                <w:sz w:val="20"/>
              </w:rPr>
            </w:pPr>
            <w:r w:rsidRPr="00CB6A6F">
              <w:rPr>
                <w:rFonts w:ascii="Marianne" w:hAnsi="Marianne" w:cs="Calibri"/>
                <w:sz w:val="20"/>
              </w:rPr>
              <w:t>/</w:t>
            </w:r>
          </w:p>
        </w:tc>
        <w:tc>
          <w:tcPr>
            <w:tcW w:w="1517" w:type="pct"/>
            <w:tcBorders>
              <w:top w:val="single" w:sz="4" w:space="0" w:color="auto"/>
              <w:left w:val="single" w:sz="4" w:space="0" w:color="auto"/>
              <w:bottom w:val="single" w:sz="4" w:space="0" w:color="auto"/>
              <w:right w:val="single" w:sz="4" w:space="0" w:color="auto"/>
            </w:tcBorders>
          </w:tcPr>
          <w:p w14:paraId="2F921E1B" w14:textId="5A2BF45C" w:rsidR="00FD383D" w:rsidRPr="00CB6A6F" w:rsidRDefault="00C12076" w:rsidP="00FD383D">
            <w:pPr>
              <w:jc w:val="center"/>
              <w:rPr>
                <w:rFonts w:ascii="Marianne" w:hAnsi="Marianne" w:cs="Calibri"/>
                <w:sz w:val="20"/>
              </w:rPr>
            </w:pPr>
            <w:r w:rsidRPr="00C12076">
              <w:rPr>
                <w:rFonts w:ascii="Marianne" w:hAnsi="Marianne" w:cs="Calibri"/>
                <w:sz w:val="20"/>
              </w:rPr>
              <w:t>Critères à déterminer</w:t>
            </w:r>
          </w:p>
        </w:tc>
        <w:tc>
          <w:tcPr>
            <w:tcW w:w="1517" w:type="pct"/>
            <w:tcBorders>
              <w:top w:val="single" w:sz="4" w:space="0" w:color="auto"/>
              <w:left w:val="single" w:sz="4" w:space="0" w:color="auto"/>
              <w:bottom w:val="single" w:sz="4" w:space="0" w:color="auto"/>
              <w:right w:val="single" w:sz="4" w:space="0" w:color="auto"/>
            </w:tcBorders>
            <w:vAlign w:val="center"/>
          </w:tcPr>
          <w:p w14:paraId="1399B6D2" w14:textId="634A52B9" w:rsidR="00FD383D" w:rsidRPr="00CB6A6F" w:rsidRDefault="00C12076" w:rsidP="00FD383D">
            <w:pPr>
              <w:jc w:val="center"/>
              <w:rPr>
                <w:rFonts w:ascii="Marianne" w:hAnsi="Marianne" w:cs="Calibri"/>
                <w:sz w:val="20"/>
              </w:rPr>
            </w:pPr>
            <w:r w:rsidRPr="00C12076">
              <w:rPr>
                <w:rFonts w:ascii="Marianne" w:hAnsi="Marianne" w:cs="Calibri"/>
                <w:sz w:val="20"/>
              </w:rPr>
              <w:t>Critères à déterminer</w:t>
            </w:r>
          </w:p>
        </w:tc>
      </w:tr>
      <w:tr w:rsidR="00FD383D" w:rsidRPr="00CB6A6F" w14:paraId="78070063" w14:textId="77777777" w:rsidTr="001D4F27">
        <w:trPr>
          <w:trHeight w:val="25"/>
          <w:jc w:val="center"/>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3352029B" w14:textId="77777777" w:rsidR="00FD383D" w:rsidRPr="00CB6A6F" w:rsidRDefault="00FD383D" w:rsidP="00FD383D">
            <w:pPr>
              <w:jc w:val="center"/>
              <w:rPr>
                <w:rFonts w:ascii="Marianne" w:hAnsi="Marianne" w:cs="Calibri"/>
                <w:iCs/>
                <w:sz w:val="20"/>
              </w:rPr>
            </w:pPr>
            <w:r w:rsidRPr="00CB6A6F">
              <w:rPr>
                <w:rFonts w:ascii="Marianne" w:hAnsi="Marianne" w:cs="Calibri"/>
                <w:sz w:val="20"/>
              </w:rPr>
              <w:t>Arrosage des jardins potagers</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6C3ACD79" w14:textId="77777777" w:rsidR="00FD383D" w:rsidRPr="00CB6A6F" w:rsidRDefault="00FD383D" w:rsidP="00FD383D">
            <w:pPr>
              <w:jc w:val="center"/>
              <w:rPr>
                <w:rFonts w:ascii="Marianne" w:hAnsi="Marianne" w:cs="Calibri"/>
                <w:sz w:val="20"/>
              </w:rPr>
            </w:pPr>
            <w:r w:rsidRPr="00CB6A6F">
              <w:rPr>
                <w:rFonts w:ascii="Marianne" w:hAnsi="Marianne" w:cs="Calibri"/>
                <w:sz w:val="20"/>
              </w:rPr>
              <w:t>/</w:t>
            </w:r>
          </w:p>
        </w:tc>
        <w:tc>
          <w:tcPr>
            <w:tcW w:w="1517" w:type="pct"/>
            <w:tcBorders>
              <w:top w:val="single" w:sz="4" w:space="0" w:color="auto"/>
              <w:left w:val="single" w:sz="4" w:space="0" w:color="auto"/>
              <w:bottom w:val="single" w:sz="4" w:space="0" w:color="auto"/>
              <w:right w:val="single" w:sz="4" w:space="0" w:color="auto"/>
            </w:tcBorders>
          </w:tcPr>
          <w:p w14:paraId="26E97AA4" w14:textId="03D540C1" w:rsidR="00FD383D" w:rsidRPr="00CB6A6F" w:rsidRDefault="00C12076" w:rsidP="00FD383D">
            <w:pPr>
              <w:jc w:val="center"/>
              <w:rPr>
                <w:rFonts w:ascii="Marianne" w:hAnsi="Marianne" w:cs="Calibri"/>
                <w:sz w:val="20"/>
              </w:rPr>
            </w:pPr>
            <w:r w:rsidRPr="00C12076">
              <w:rPr>
                <w:rFonts w:ascii="Marianne" w:hAnsi="Marianne" w:cs="Calibri"/>
                <w:sz w:val="20"/>
              </w:rPr>
              <w:t>Critères à déterminer</w:t>
            </w:r>
          </w:p>
        </w:tc>
        <w:tc>
          <w:tcPr>
            <w:tcW w:w="1517" w:type="pct"/>
            <w:tcBorders>
              <w:top w:val="single" w:sz="4" w:space="0" w:color="auto"/>
              <w:left w:val="single" w:sz="4" w:space="0" w:color="auto"/>
              <w:bottom w:val="single" w:sz="4" w:space="0" w:color="auto"/>
              <w:right w:val="single" w:sz="4" w:space="0" w:color="auto"/>
            </w:tcBorders>
            <w:vAlign w:val="center"/>
          </w:tcPr>
          <w:p w14:paraId="6612BDC4" w14:textId="2721E6EF" w:rsidR="00FD383D" w:rsidRPr="00CB6A6F" w:rsidRDefault="00C12076" w:rsidP="00FD383D">
            <w:pPr>
              <w:jc w:val="center"/>
              <w:rPr>
                <w:rFonts w:ascii="Marianne" w:hAnsi="Marianne" w:cs="Calibri"/>
                <w:sz w:val="20"/>
              </w:rPr>
            </w:pPr>
            <w:r w:rsidRPr="00C12076">
              <w:rPr>
                <w:rFonts w:ascii="Marianne" w:hAnsi="Marianne" w:cs="Calibri"/>
                <w:sz w:val="20"/>
              </w:rPr>
              <w:t>Critères à déterminer</w:t>
            </w:r>
          </w:p>
        </w:tc>
      </w:tr>
      <w:tr w:rsidR="00FD383D" w:rsidRPr="00CB6A6F" w14:paraId="054F363F" w14:textId="77777777" w:rsidTr="001D4F27">
        <w:trPr>
          <w:trHeight w:val="25"/>
          <w:jc w:val="center"/>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3FA6BD4B" w14:textId="5AA528DA" w:rsidR="00FD383D" w:rsidRPr="00CB6A6F" w:rsidRDefault="00FD383D" w:rsidP="00377EC5">
            <w:pPr>
              <w:jc w:val="center"/>
              <w:rPr>
                <w:rFonts w:ascii="Marianne" w:hAnsi="Marianne" w:cs="Calibri"/>
                <w:iCs/>
                <w:sz w:val="20"/>
              </w:rPr>
            </w:pPr>
            <w:r w:rsidRPr="00CB6A6F">
              <w:rPr>
                <w:rFonts w:ascii="Marianne" w:hAnsi="Marianne" w:cs="Calibri"/>
                <w:iCs/>
                <w:sz w:val="20"/>
              </w:rPr>
              <w:t>Alimentation des fontaines décoratives</w:t>
            </w:r>
          </w:p>
        </w:tc>
        <w:tc>
          <w:tcPr>
            <w:tcW w:w="900" w:type="pct"/>
            <w:tcBorders>
              <w:top w:val="single" w:sz="4" w:space="0" w:color="auto"/>
              <w:left w:val="single" w:sz="4" w:space="0" w:color="auto"/>
              <w:bottom w:val="single" w:sz="4" w:space="0" w:color="auto"/>
              <w:right w:val="single" w:sz="4" w:space="0" w:color="auto"/>
            </w:tcBorders>
            <w:vAlign w:val="center"/>
          </w:tcPr>
          <w:p w14:paraId="7AB8AC4D" w14:textId="77777777" w:rsidR="00FD383D" w:rsidRPr="00CB6A6F" w:rsidRDefault="00FD383D" w:rsidP="00FD383D">
            <w:pPr>
              <w:jc w:val="center"/>
              <w:rPr>
                <w:rFonts w:ascii="Marianne" w:hAnsi="Marianne" w:cs="Calibri"/>
                <w:bCs/>
                <w:sz w:val="20"/>
              </w:rPr>
            </w:pPr>
            <w:r w:rsidRPr="00CB6A6F">
              <w:rPr>
                <w:rFonts w:ascii="Marianne" w:hAnsi="Marianne" w:cs="Calibri"/>
                <w:bCs/>
                <w:sz w:val="20"/>
              </w:rPr>
              <w:t>/</w:t>
            </w:r>
          </w:p>
        </w:tc>
        <w:tc>
          <w:tcPr>
            <w:tcW w:w="1517" w:type="pct"/>
            <w:tcBorders>
              <w:top w:val="single" w:sz="4" w:space="0" w:color="auto"/>
              <w:left w:val="single" w:sz="4" w:space="0" w:color="auto"/>
              <w:bottom w:val="single" w:sz="4" w:space="0" w:color="auto"/>
              <w:right w:val="single" w:sz="4" w:space="0" w:color="auto"/>
            </w:tcBorders>
            <w:vAlign w:val="center"/>
          </w:tcPr>
          <w:p w14:paraId="19B6FFCF" w14:textId="6D84DA4D" w:rsidR="00FD383D" w:rsidRPr="00CB6A6F" w:rsidRDefault="00FD383D" w:rsidP="00FD383D">
            <w:pPr>
              <w:jc w:val="center"/>
              <w:rPr>
                <w:rFonts w:ascii="Marianne" w:hAnsi="Marianne" w:cs="Calibri"/>
                <w:iCs/>
                <w:sz w:val="20"/>
              </w:rPr>
            </w:pPr>
            <w:r w:rsidRPr="00CB6A6F">
              <w:rPr>
                <w:rFonts w:ascii="Marianne" w:hAnsi="Marianne" w:cs="Calibri"/>
                <w:b/>
                <w:i/>
                <w:sz w:val="20"/>
              </w:rPr>
              <w:t>A+</w:t>
            </w:r>
          </w:p>
        </w:tc>
        <w:tc>
          <w:tcPr>
            <w:tcW w:w="1517" w:type="pct"/>
            <w:tcBorders>
              <w:top w:val="single" w:sz="4" w:space="0" w:color="auto"/>
              <w:left w:val="single" w:sz="4" w:space="0" w:color="auto"/>
              <w:bottom w:val="single" w:sz="4" w:space="0" w:color="auto"/>
              <w:right w:val="single" w:sz="4" w:space="0" w:color="auto"/>
            </w:tcBorders>
            <w:vAlign w:val="center"/>
          </w:tcPr>
          <w:p w14:paraId="1C80692A" w14:textId="0D1D1EB9" w:rsidR="00FD383D" w:rsidRPr="00CB6A6F" w:rsidRDefault="00C12076" w:rsidP="00FD383D">
            <w:pPr>
              <w:jc w:val="center"/>
              <w:rPr>
                <w:rFonts w:ascii="Marianne" w:hAnsi="Marianne" w:cs="Calibri"/>
                <w:b/>
                <w:sz w:val="20"/>
              </w:rPr>
            </w:pPr>
            <w:r w:rsidRPr="00C12076">
              <w:rPr>
                <w:rFonts w:ascii="Marianne" w:hAnsi="Marianne" w:cs="Calibri"/>
                <w:sz w:val="20"/>
              </w:rPr>
              <w:t>Critères à déterminer</w:t>
            </w:r>
          </w:p>
        </w:tc>
      </w:tr>
      <w:tr w:rsidR="00FD383D" w:rsidRPr="00CB6A6F" w14:paraId="4650A7F1" w14:textId="77777777" w:rsidTr="001D4F27">
        <w:trPr>
          <w:trHeight w:val="25"/>
          <w:jc w:val="center"/>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0B506" w14:textId="3130456C" w:rsidR="00FD383D" w:rsidRPr="00CB6A6F" w:rsidRDefault="00FD383D" w:rsidP="00163D20">
            <w:pPr>
              <w:jc w:val="center"/>
              <w:rPr>
                <w:rFonts w:ascii="Marianne" w:hAnsi="Marianne" w:cs="Calibri"/>
                <w:sz w:val="20"/>
              </w:rPr>
            </w:pPr>
            <w:r w:rsidRPr="00CB6A6F">
              <w:rPr>
                <w:rFonts w:ascii="Marianne" w:hAnsi="Marianne" w:cs="Calibri"/>
                <w:sz w:val="20"/>
              </w:rPr>
              <w:t xml:space="preserve">Evacuation des </w:t>
            </w:r>
            <w:r w:rsidR="00163D20" w:rsidRPr="00CB6A6F">
              <w:rPr>
                <w:rFonts w:ascii="Marianne" w:hAnsi="Marianne" w:cs="Calibri"/>
                <w:sz w:val="20"/>
              </w:rPr>
              <w:t>excr</w:t>
            </w:r>
            <w:r w:rsidR="00163D20">
              <w:rPr>
                <w:rFonts w:ascii="Marianne" w:hAnsi="Marianne" w:cs="Calibri"/>
                <w:sz w:val="20"/>
              </w:rPr>
              <w:t>e</w:t>
            </w:r>
            <w:r w:rsidR="00163D20" w:rsidRPr="00CB6A6F">
              <w:rPr>
                <w:rFonts w:ascii="Marianne" w:hAnsi="Marianne" w:cs="Calibri"/>
                <w:sz w:val="20"/>
              </w:rPr>
              <w:t>ta</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298D927B" w14:textId="77777777" w:rsidR="00FD383D" w:rsidRPr="00CB6A6F" w:rsidRDefault="00FD383D" w:rsidP="00FD383D">
            <w:pPr>
              <w:jc w:val="center"/>
              <w:rPr>
                <w:rFonts w:ascii="Marianne" w:hAnsi="Marianne" w:cs="Calibri"/>
                <w:sz w:val="20"/>
              </w:rPr>
            </w:pPr>
            <w:r w:rsidRPr="00CB6A6F">
              <w:rPr>
                <w:rFonts w:ascii="Marianne" w:hAnsi="Marianne" w:cs="Calibri"/>
                <w:sz w:val="20"/>
              </w:rPr>
              <w:t>/</w:t>
            </w:r>
          </w:p>
        </w:tc>
        <w:tc>
          <w:tcPr>
            <w:tcW w:w="1517" w:type="pct"/>
            <w:tcBorders>
              <w:top w:val="single" w:sz="4" w:space="0" w:color="auto"/>
              <w:left w:val="single" w:sz="4" w:space="0" w:color="auto"/>
              <w:bottom w:val="single" w:sz="4" w:space="0" w:color="auto"/>
              <w:right w:val="single" w:sz="4" w:space="0" w:color="auto"/>
            </w:tcBorders>
            <w:vAlign w:val="center"/>
          </w:tcPr>
          <w:p w14:paraId="3739305B" w14:textId="34E2E69E" w:rsidR="00FD383D" w:rsidRPr="00CB6A6F" w:rsidRDefault="00FD383D" w:rsidP="00FD383D">
            <w:pPr>
              <w:jc w:val="center"/>
              <w:rPr>
                <w:rFonts w:ascii="Marianne" w:hAnsi="Marianne" w:cs="Calibri"/>
                <w:sz w:val="20"/>
              </w:rPr>
            </w:pPr>
            <w:r w:rsidRPr="00CB6A6F">
              <w:rPr>
                <w:rFonts w:ascii="Marianne" w:hAnsi="Marianne" w:cs="Calibri"/>
                <w:b/>
                <w:i/>
                <w:sz w:val="20"/>
              </w:rPr>
              <w:t>A+</w:t>
            </w:r>
          </w:p>
        </w:tc>
        <w:tc>
          <w:tcPr>
            <w:tcW w:w="1517" w:type="pct"/>
            <w:tcBorders>
              <w:top w:val="single" w:sz="4" w:space="0" w:color="auto"/>
              <w:left w:val="single" w:sz="4" w:space="0" w:color="auto"/>
              <w:bottom w:val="single" w:sz="4" w:space="0" w:color="auto"/>
              <w:right w:val="single" w:sz="4" w:space="0" w:color="auto"/>
            </w:tcBorders>
            <w:vAlign w:val="center"/>
          </w:tcPr>
          <w:p w14:paraId="2800EB53" w14:textId="7EB274A0" w:rsidR="00FD383D" w:rsidRPr="00CB6A6F" w:rsidRDefault="00C12076" w:rsidP="00FD383D">
            <w:pPr>
              <w:jc w:val="center"/>
              <w:rPr>
                <w:rFonts w:ascii="Marianne" w:hAnsi="Marianne" w:cs="Calibri"/>
                <w:b/>
                <w:sz w:val="20"/>
              </w:rPr>
            </w:pPr>
            <w:r w:rsidRPr="00C12076">
              <w:rPr>
                <w:rFonts w:ascii="Marianne" w:hAnsi="Marianne" w:cs="Calibri"/>
                <w:sz w:val="20"/>
              </w:rPr>
              <w:t>Critères à déterminer</w:t>
            </w:r>
          </w:p>
        </w:tc>
      </w:tr>
      <w:tr w:rsidR="00FD383D" w:rsidRPr="00CB6A6F" w14:paraId="172F4777" w14:textId="77777777" w:rsidTr="001D4F27">
        <w:trPr>
          <w:trHeight w:val="2113"/>
          <w:jc w:val="center"/>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7ABC2" w14:textId="1F311D21" w:rsidR="00FD383D" w:rsidRPr="00CB6A6F" w:rsidRDefault="00FD383D" w:rsidP="00FD383D">
            <w:pPr>
              <w:jc w:val="center"/>
              <w:rPr>
                <w:rFonts w:ascii="Marianne" w:hAnsi="Marianne" w:cs="Calibri"/>
                <w:iCs/>
                <w:sz w:val="20"/>
              </w:rPr>
            </w:pPr>
            <w:r w:rsidRPr="00CB6A6F">
              <w:rPr>
                <w:rFonts w:ascii="Marianne" w:hAnsi="Marianne" w:cs="Calibri"/>
                <w:iCs/>
                <w:sz w:val="20"/>
              </w:rPr>
              <w:t xml:space="preserve">Nettoyage des surfaces extérieures </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1B94F7D6" w14:textId="77777777" w:rsidR="00FD383D" w:rsidRPr="00CB6A6F" w:rsidRDefault="00FD383D" w:rsidP="00FD383D">
            <w:pPr>
              <w:jc w:val="center"/>
              <w:rPr>
                <w:rFonts w:ascii="Marianne" w:hAnsi="Marianne" w:cs="Calibri"/>
                <w:iCs/>
                <w:sz w:val="20"/>
              </w:rPr>
            </w:pPr>
            <w:r w:rsidRPr="00CB6A6F">
              <w:rPr>
                <w:rFonts w:ascii="Marianne" w:hAnsi="Marianne" w:cs="Calibri"/>
                <w:iCs/>
                <w:sz w:val="20"/>
              </w:rPr>
              <w:t>/</w:t>
            </w:r>
          </w:p>
        </w:tc>
        <w:tc>
          <w:tcPr>
            <w:tcW w:w="1517" w:type="pct"/>
            <w:tcBorders>
              <w:top w:val="single" w:sz="4" w:space="0" w:color="auto"/>
              <w:left w:val="single" w:sz="4" w:space="0" w:color="auto"/>
              <w:bottom w:val="single" w:sz="4" w:space="0" w:color="auto"/>
              <w:right w:val="single" w:sz="4" w:space="0" w:color="auto"/>
            </w:tcBorders>
            <w:vAlign w:val="center"/>
          </w:tcPr>
          <w:p w14:paraId="3CF495B9" w14:textId="3C33266B" w:rsidR="00FD383D" w:rsidRPr="00CB6A6F" w:rsidRDefault="00FD383D" w:rsidP="00FA14D9">
            <w:pPr>
              <w:jc w:val="center"/>
              <w:rPr>
                <w:rFonts w:ascii="Marianne" w:hAnsi="Marianne" w:cs="Calibri"/>
                <w:iCs/>
                <w:sz w:val="20"/>
              </w:rPr>
            </w:pPr>
            <w:r w:rsidRPr="00CB6A6F">
              <w:rPr>
                <w:rFonts w:ascii="Marianne" w:hAnsi="Marianne" w:cs="Calibri"/>
                <w:b/>
                <w:i/>
                <w:sz w:val="20"/>
              </w:rPr>
              <w:t>A</w:t>
            </w:r>
          </w:p>
        </w:tc>
        <w:tc>
          <w:tcPr>
            <w:tcW w:w="1517" w:type="pct"/>
            <w:tcBorders>
              <w:top w:val="single" w:sz="4" w:space="0" w:color="auto"/>
              <w:left w:val="single" w:sz="4" w:space="0" w:color="auto"/>
              <w:bottom w:val="single" w:sz="4" w:space="0" w:color="auto"/>
              <w:right w:val="single" w:sz="4" w:space="0" w:color="auto"/>
            </w:tcBorders>
            <w:vAlign w:val="center"/>
          </w:tcPr>
          <w:p w14:paraId="0E20B0E7" w14:textId="3A375055" w:rsidR="00FD383D" w:rsidRPr="00CB6A6F" w:rsidRDefault="00C12076" w:rsidP="00FD383D">
            <w:pPr>
              <w:jc w:val="center"/>
              <w:rPr>
                <w:rFonts w:ascii="Marianne" w:hAnsi="Marianne" w:cs="Calibri"/>
                <w:b/>
                <w:sz w:val="20"/>
              </w:rPr>
            </w:pPr>
            <w:r w:rsidRPr="00C12076">
              <w:rPr>
                <w:rFonts w:ascii="Marianne" w:hAnsi="Marianne" w:cs="Calibri"/>
                <w:sz w:val="20"/>
              </w:rPr>
              <w:t>Critères à déterminer</w:t>
            </w:r>
          </w:p>
        </w:tc>
      </w:tr>
      <w:tr w:rsidR="00FD383D" w:rsidRPr="00CB6A6F" w14:paraId="0822D6EF" w14:textId="77777777" w:rsidTr="001D4F27">
        <w:trPr>
          <w:trHeight w:val="1163"/>
          <w:jc w:val="center"/>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566E4" w14:textId="4860B7A6" w:rsidR="00FD383D" w:rsidRPr="00CB6A6F" w:rsidRDefault="00FD383D" w:rsidP="00912B32">
            <w:pPr>
              <w:jc w:val="center"/>
              <w:rPr>
                <w:rFonts w:ascii="Marianne" w:hAnsi="Marianne" w:cs="Calibri"/>
                <w:sz w:val="20"/>
              </w:rPr>
            </w:pPr>
            <w:r w:rsidRPr="00CB6A6F">
              <w:rPr>
                <w:rFonts w:ascii="Marianne" w:hAnsi="Marianne" w:cs="Calibri"/>
                <w:sz w:val="20"/>
              </w:rPr>
              <w:t>Arrosage des espaces verts à l’échelle d</w:t>
            </w:r>
            <w:r w:rsidR="00377EC5">
              <w:rPr>
                <w:rFonts w:ascii="Marianne" w:hAnsi="Marianne" w:cs="Calibri"/>
                <w:sz w:val="20"/>
              </w:rPr>
              <w:t>es</w:t>
            </w:r>
            <w:r w:rsidRPr="00CB6A6F">
              <w:rPr>
                <w:rFonts w:ascii="Marianne" w:hAnsi="Marianne" w:cs="Calibri"/>
                <w:sz w:val="20"/>
              </w:rPr>
              <w:t xml:space="preserve"> bâtiment</w:t>
            </w:r>
            <w:r w:rsidR="00377EC5">
              <w:rPr>
                <w:rFonts w:ascii="Marianne" w:hAnsi="Marianne" w:cs="Calibri"/>
                <w:sz w:val="20"/>
              </w:rPr>
              <w:t>s</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14D8F752" w14:textId="77777777" w:rsidR="00FD383D" w:rsidRPr="00CB6A6F" w:rsidRDefault="00FD383D" w:rsidP="00FD383D">
            <w:pPr>
              <w:jc w:val="center"/>
              <w:rPr>
                <w:rFonts w:ascii="Marianne" w:hAnsi="Marianne" w:cs="Calibri"/>
                <w:sz w:val="20"/>
              </w:rPr>
            </w:pPr>
            <w:r w:rsidRPr="00CB6A6F">
              <w:rPr>
                <w:rFonts w:ascii="Marianne" w:hAnsi="Marianne" w:cs="Calibri"/>
                <w:sz w:val="20"/>
              </w:rPr>
              <w:t>/</w:t>
            </w:r>
          </w:p>
        </w:tc>
        <w:tc>
          <w:tcPr>
            <w:tcW w:w="1517" w:type="pct"/>
            <w:tcBorders>
              <w:top w:val="single" w:sz="4" w:space="0" w:color="auto"/>
              <w:left w:val="single" w:sz="4" w:space="0" w:color="auto"/>
              <w:bottom w:val="single" w:sz="4" w:space="0" w:color="auto"/>
              <w:right w:val="single" w:sz="4" w:space="0" w:color="auto"/>
            </w:tcBorders>
            <w:vAlign w:val="center"/>
          </w:tcPr>
          <w:p w14:paraId="6294CAFF" w14:textId="5C7BDCB1" w:rsidR="00FD383D" w:rsidRPr="00CB6A6F" w:rsidRDefault="00FD383D" w:rsidP="00FD383D">
            <w:pPr>
              <w:jc w:val="center"/>
              <w:rPr>
                <w:rFonts w:ascii="Marianne" w:hAnsi="Marianne" w:cs="Calibri"/>
                <w:sz w:val="20"/>
              </w:rPr>
            </w:pPr>
            <w:r w:rsidRPr="00CB6A6F">
              <w:rPr>
                <w:rFonts w:ascii="Marianne" w:hAnsi="Marianne" w:cs="Calibri"/>
                <w:b/>
                <w:i/>
                <w:sz w:val="20"/>
              </w:rPr>
              <w:t>A</w:t>
            </w:r>
          </w:p>
        </w:tc>
        <w:tc>
          <w:tcPr>
            <w:tcW w:w="1517" w:type="pct"/>
            <w:tcBorders>
              <w:top w:val="single" w:sz="4" w:space="0" w:color="auto"/>
              <w:left w:val="single" w:sz="4" w:space="0" w:color="auto"/>
              <w:bottom w:val="single" w:sz="4" w:space="0" w:color="auto"/>
              <w:right w:val="single" w:sz="4" w:space="0" w:color="auto"/>
            </w:tcBorders>
            <w:vAlign w:val="center"/>
          </w:tcPr>
          <w:p w14:paraId="013C7A0C" w14:textId="41724195" w:rsidR="00FD383D" w:rsidRPr="00CB6A6F" w:rsidRDefault="00C12076" w:rsidP="00FD383D">
            <w:pPr>
              <w:jc w:val="center"/>
              <w:rPr>
                <w:rFonts w:ascii="Marianne" w:hAnsi="Marianne" w:cs="Calibri"/>
                <w:b/>
                <w:sz w:val="20"/>
              </w:rPr>
            </w:pPr>
            <w:r w:rsidRPr="00C12076">
              <w:rPr>
                <w:rFonts w:ascii="Marianne" w:hAnsi="Marianne" w:cs="Calibri"/>
                <w:sz w:val="20"/>
              </w:rPr>
              <w:t>Critères à déterminer</w:t>
            </w:r>
          </w:p>
        </w:tc>
      </w:tr>
    </w:tbl>
    <w:p w14:paraId="3B9C479F" w14:textId="06FC03F8" w:rsidR="00D4492D" w:rsidRDefault="00D4492D" w:rsidP="00173253">
      <w:pPr>
        <w:rPr>
          <w:rFonts w:ascii="Marianne" w:hAnsi="Marianne"/>
          <w:vanish/>
          <w:sz w:val="20"/>
        </w:rPr>
      </w:pPr>
    </w:p>
    <w:tbl>
      <w:tblPr>
        <w:tblW w:w="5000" w:type="pct"/>
        <w:jc w:val="center"/>
        <w:tblLayout w:type="fixed"/>
        <w:tblCellMar>
          <w:left w:w="70" w:type="dxa"/>
          <w:right w:w="70" w:type="dxa"/>
        </w:tblCellMar>
        <w:tblLook w:val="04A0" w:firstRow="1" w:lastRow="0" w:firstColumn="1" w:lastColumn="0" w:noHBand="0" w:noVBand="1"/>
      </w:tblPr>
      <w:tblGrid>
        <w:gridCol w:w="1981"/>
        <w:gridCol w:w="7363"/>
      </w:tblGrid>
      <w:tr w:rsidR="00EA346D" w:rsidRPr="00EA346D" w14:paraId="59DA891B" w14:textId="77777777" w:rsidTr="00EA346D">
        <w:trPr>
          <w:trHeight w:val="25"/>
          <w:jc w:val="center"/>
        </w:trPr>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4EC8A8DA" w14:textId="4A45DF01" w:rsidR="00EA346D" w:rsidRPr="00EA346D" w:rsidRDefault="00EA346D" w:rsidP="00EA346D">
            <w:pPr>
              <w:jc w:val="center"/>
              <w:rPr>
                <w:rFonts w:ascii="Marianne" w:hAnsi="Marianne"/>
                <w:iCs/>
                <w:sz w:val="20"/>
              </w:rPr>
            </w:pPr>
            <w:r w:rsidRPr="00CB6A6F">
              <w:rPr>
                <w:rFonts w:ascii="Marianne" w:hAnsi="Marianne" w:cs="Calibri"/>
                <w:b/>
                <w:sz w:val="20"/>
              </w:rPr>
              <w:t>légende</w:t>
            </w:r>
          </w:p>
        </w:tc>
        <w:tc>
          <w:tcPr>
            <w:tcW w:w="3940" w:type="pct"/>
            <w:tcBorders>
              <w:top w:val="single" w:sz="4" w:space="0" w:color="auto"/>
              <w:left w:val="single" w:sz="4" w:space="0" w:color="auto"/>
              <w:bottom w:val="single" w:sz="4" w:space="0" w:color="auto"/>
              <w:right w:val="single" w:sz="4" w:space="0" w:color="auto"/>
            </w:tcBorders>
            <w:vAlign w:val="center"/>
          </w:tcPr>
          <w:p w14:paraId="52A332A3" w14:textId="574AC8A5" w:rsidR="00EA346D" w:rsidRPr="00EA346D" w:rsidRDefault="00EA346D" w:rsidP="00EA346D">
            <w:pPr>
              <w:jc w:val="center"/>
              <w:rPr>
                <w:rFonts w:ascii="Marianne" w:hAnsi="Marianne"/>
                <w:b/>
                <w:sz w:val="20"/>
              </w:rPr>
            </w:pPr>
            <w:r>
              <w:rPr>
                <w:rFonts w:ascii="Marianne" w:hAnsi="Marianne" w:cs="Calibri"/>
                <w:b/>
                <w:color w:val="000000"/>
                <w:sz w:val="20"/>
              </w:rPr>
              <w:t>Critère</w:t>
            </w:r>
          </w:p>
        </w:tc>
      </w:tr>
      <w:tr w:rsidR="00EA346D" w:rsidRPr="00EA346D" w14:paraId="1A03B37A" w14:textId="77777777" w:rsidTr="00EA346D">
        <w:trPr>
          <w:trHeight w:val="25"/>
          <w:jc w:val="center"/>
        </w:trPr>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6DD9A731" w14:textId="266C1220" w:rsidR="00EA346D" w:rsidRPr="00EA346D" w:rsidRDefault="00EA346D" w:rsidP="00EA346D">
            <w:pPr>
              <w:jc w:val="center"/>
              <w:rPr>
                <w:rFonts w:ascii="Marianne" w:hAnsi="Marianne"/>
                <w:iCs/>
                <w:sz w:val="20"/>
              </w:rPr>
            </w:pPr>
            <w:r w:rsidRPr="00CB6A6F">
              <w:rPr>
                <w:rFonts w:ascii="Marianne" w:hAnsi="Marianne" w:cs="Calibri"/>
                <w:sz w:val="20"/>
              </w:rPr>
              <w:t>/</w:t>
            </w:r>
          </w:p>
        </w:tc>
        <w:tc>
          <w:tcPr>
            <w:tcW w:w="3940" w:type="pct"/>
            <w:tcBorders>
              <w:top w:val="single" w:sz="4" w:space="0" w:color="auto"/>
              <w:left w:val="single" w:sz="4" w:space="0" w:color="auto"/>
              <w:bottom w:val="single" w:sz="4" w:space="0" w:color="auto"/>
              <w:right w:val="single" w:sz="4" w:space="0" w:color="auto"/>
            </w:tcBorders>
            <w:vAlign w:val="center"/>
          </w:tcPr>
          <w:p w14:paraId="1AADD651" w14:textId="1B001A7D" w:rsidR="00EA346D" w:rsidRPr="00EA346D" w:rsidRDefault="00EA346D" w:rsidP="00EA346D">
            <w:pPr>
              <w:jc w:val="center"/>
              <w:rPr>
                <w:rFonts w:ascii="Marianne" w:hAnsi="Marianne"/>
                <w:b/>
                <w:sz w:val="20"/>
              </w:rPr>
            </w:pPr>
            <w:r w:rsidRPr="00CB6A6F">
              <w:rPr>
                <w:rFonts w:ascii="Marianne" w:hAnsi="Marianne" w:cs="Calibri"/>
                <w:color w:val="000000"/>
                <w:sz w:val="20"/>
              </w:rPr>
              <w:t>Sans critères de qualité à surveiller (sans préjudice des procédures administratives applicables au titre du code de la santé publique ou du code général des collectivités territoriales)</w:t>
            </w:r>
          </w:p>
        </w:tc>
      </w:tr>
      <w:tr w:rsidR="00EA346D" w:rsidRPr="00EA346D" w14:paraId="127A4ED4" w14:textId="77777777" w:rsidTr="00EA346D">
        <w:trPr>
          <w:trHeight w:val="25"/>
          <w:jc w:val="center"/>
        </w:trPr>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166B682E" w14:textId="6E04DE1C" w:rsidR="00EA346D" w:rsidRPr="00EA346D" w:rsidRDefault="00EA346D" w:rsidP="00EA346D">
            <w:pPr>
              <w:jc w:val="center"/>
              <w:rPr>
                <w:rFonts w:ascii="Marianne" w:hAnsi="Marianne"/>
                <w:sz w:val="20"/>
              </w:rPr>
            </w:pPr>
            <w:r w:rsidRPr="00CB6A6F">
              <w:rPr>
                <w:rFonts w:ascii="Marianne" w:hAnsi="Marianne" w:cs="Calibri"/>
                <w:b/>
                <w:i/>
                <w:sz w:val="20"/>
              </w:rPr>
              <w:t>A+</w:t>
            </w:r>
          </w:p>
        </w:tc>
        <w:tc>
          <w:tcPr>
            <w:tcW w:w="3940" w:type="pct"/>
            <w:tcBorders>
              <w:top w:val="single" w:sz="4" w:space="0" w:color="auto"/>
              <w:left w:val="single" w:sz="4" w:space="0" w:color="auto"/>
              <w:bottom w:val="single" w:sz="4" w:space="0" w:color="auto"/>
              <w:right w:val="single" w:sz="4" w:space="0" w:color="auto"/>
            </w:tcBorders>
            <w:shd w:val="clear" w:color="auto" w:fill="auto"/>
            <w:vAlign w:val="center"/>
          </w:tcPr>
          <w:p w14:paraId="70F21771" w14:textId="4BC9DAEC" w:rsidR="00EA346D" w:rsidRPr="00EA346D" w:rsidRDefault="00EA346D" w:rsidP="00EA346D">
            <w:pPr>
              <w:jc w:val="center"/>
              <w:rPr>
                <w:rFonts w:ascii="Marianne" w:hAnsi="Marianne"/>
                <w:b/>
                <w:sz w:val="20"/>
              </w:rPr>
            </w:pPr>
            <w:r w:rsidRPr="00CB6A6F">
              <w:rPr>
                <w:rFonts w:ascii="Marianne" w:hAnsi="Marianne" w:cs="Calibri"/>
                <w:color w:val="000000"/>
                <w:sz w:val="20"/>
              </w:rPr>
              <w:t>Usage soumis aux critères de qualité A+</w:t>
            </w:r>
          </w:p>
        </w:tc>
      </w:tr>
      <w:tr w:rsidR="00EA346D" w:rsidRPr="00EA346D" w14:paraId="522B9137" w14:textId="77777777" w:rsidTr="00EA346D">
        <w:trPr>
          <w:trHeight w:val="25"/>
          <w:jc w:val="center"/>
        </w:trPr>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1E3D35C9" w14:textId="19E0683A" w:rsidR="00EA346D" w:rsidRPr="00EA346D" w:rsidRDefault="00EA346D" w:rsidP="00EA346D">
            <w:pPr>
              <w:jc w:val="center"/>
              <w:rPr>
                <w:rFonts w:ascii="Marianne" w:hAnsi="Marianne"/>
                <w:sz w:val="20"/>
              </w:rPr>
            </w:pPr>
            <w:r w:rsidRPr="00CB6A6F">
              <w:rPr>
                <w:rFonts w:ascii="Marianne" w:hAnsi="Marianne" w:cs="Calibri"/>
                <w:b/>
                <w:i/>
                <w:sz w:val="20"/>
              </w:rPr>
              <w:t>A</w:t>
            </w:r>
          </w:p>
        </w:tc>
        <w:tc>
          <w:tcPr>
            <w:tcW w:w="3940" w:type="pct"/>
            <w:tcBorders>
              <w:top w:val="single" w:sz="4" w:space="0" w:color="auto"/>
              <w:left w:val="single" w:sz="4" w:space="0" w:color="auto"/>
              <w:bottom w:val="single" w:sz="4" w:space="0" w:color="auto"/>
              <w:right w:val="single" w:sz="4" w:space="0" w:color="auto"/>
            </w:tcBorders>
            <w:shd w:val="clear" w:color="auto" w:fill="auto"/>
            <w:vAlign w:val="center"/>
          </w:tcPr>
          <w:p w14:paraId="2D452F12" w14:textId="510B4067" w:rsidR="00EA346D" w:rsidRPr="00EA346D" w:rsidRDefault="00EA346D" w:rsidP="00EA346D">
            <w:pPr>
              <w:jc w:val="center"/>
              <w:rPr>
                <w:rFonts w:ascii="Marianne" w:hAnsi="Marianne"/>
                <w:b/>
                <w:sz w:val="20"/>
              </w:rPr>
            </w:pPr>
            <w:r w:rsidRPr="00CB6A6F">
              <w:rPr>
                <w:rFonts w:ascii="Marianne" w:hAnsi="Marianne" w:cs="Calibri"/>
                <w:color w:val="000000"/>
                <w:sz w:val="20"/>
              </w:rPr>
              <w:t>Usage soumis aux critères de qualité A</w:t>
            </w:r>
          </w:p>
        </w:tc>
      </w:tr>
    </w:tbl>
    <w:p w14:paraId="6DD36EE8" w14:textId="77777777" w:rsidR="00EA346D" w:rsidRDefault="00EA346D">
      <w:pPr>
        <w:suppressAutoHyphens w:val="0"/>
        <w:rPr>
          <w:rFonts w:ascii="Marianne" w:hAnsi="Marianne" w:cs="Calibri"/>
          <w:b/>
          <w:sz w:val="20"/>
        </w:rPr>
      </w:pPr>
    </w:p>
    <w:p w14:paraId="66DA65CC" w14:textId="7927256B" w:rsidR="00173253" w:rsidRDefault="00173253">
      <w:pPr>
        <w:suppressAutoHyphens w:val="0"/>
        <w:rPr>
          <w:rFonts w:ascii="Marianne" w:hAnsi="Marianne"/>
          <w:b/>
          <w:bCs/>
          <w:snapToGrid w:val="0"/>
          <w:sz w:val="20"/>
          <w:u w:val="single"/>
        </w:rPr>
      </w:pPr>
      <w:r>
        <w:rPr>
          <w:rFonts w:ascii="Marianne" w:hAnsi="Marianne"/>
          <w:b/>
          <w:bCs/>
          <w:snapToGrid w:val="0"/>
          <w:sz w:val="20"/>
          <w:u w:val="single"/>
        </w:rPr>
        <w:br w:type="page"/>
      </w:r>
    </w:p>
    <w:p w14:paraId="0FE5345A" w14:textId="094519F7" w:rsidR="00D4492D" w:rsidRPr="00CB6A6F" w:rsidRDefault="00D4492D" w:rsidP="00D4492D">
      <w:pPr>
        <w:autoSpaceDE w:val="0"/>
        <w:autoSpaceDN w:val="0"/>
        <w:adjustRightInd w:val="0"/>
        <w:jc w:val="center"/>
        <w:rPr>
          <w:rFonts w:ascii="Marianne" w:hAnsi="Marianne"/>
          <w:b/>
          <w:bCs/>
          <w:snapToGrid w:val="0"/>
          <w:sz w:val="20"/>
          <w:u w:val="single"/>
        </w:rPr>
      </w:pPr>
      <w:r w:rsidRPr="00CB6A6F">
        <w:rPr>
          <w:rFonts w:ascii="Marianne" w:hAnsi="Marianne"/>
          <w:b/>
          <w:bCs/>
          <w:snapToGrid w:val="0"/>
          <w:sz w:val="20"/>
          <w:u w:val="single"/>
        </w:rPr>
        <w:lastRenderedPageBreak/>
        <w:t>ANNEXE II :</w:t>
      </w:r>
      <w:r w:rsidR="002856B7" w:rsidRPr="00CB6A6F">
        <w:rPr>
          <w:rFonts w:ascii="Marianne" w:hAnsi="Marianne"/>
          <w:b/>
          <w:bCs/>
          <w:snapToGrid w:val="0"/>
          <w:sz w:val="20"/>
          <w:u w:val="single"/>
        </w:rPr>
        <w:t xml:space="preserve"> </w:t>
      </w:r>
      <w:r w:rsidRPr="00CB6A6F">
        <w:rPr>
          <w:rFonts w:ascii="Marianne" w:hAnsi="Marianne"/>
          <w:b/>
          <w:bCs/>
          <w:snapToGrid w:val="0"/>
          <w:sz w:val="20"/>
          <w:u w:val="single"/>
        </w:rPr>
        <w:t>CRITERES DE QUALITE A SATISFAIRE PAR LES EAUX ISSUES DES SYSTEMES D’UTILISATION D’EAUX IMPROPRES A LA CONSOMMATION HUMAINE</w:t>
      </w:r>
    </w:p>
    <w:p w14:paraId="67160FF9" w14:textId="6B0041C6" w:rsidR="00D4492D" w:rsidRPr="00CB6A6F" w:rsidRDefault="00D4492D" w:rsidP="00173253">
      <w:pPr>
        <w:tabs>
          <w:tab w:val="left" w:pos="1838"/>
        </w:tabs>
        <w:spacing w:before="120"/>
        <w:rPr>
          <w:rFonts w:ascii="Marianne" w:hAnsi="Marianne"/>
          <w:bCs/>
          <w:snapToGrid w:val="0"/>
          <w:sz w:val="20"/>
          <w:u w:val="single"/>
        </w:rPr>
      </w:pPr>
      <w:r w:rsidRPr="00CB6A6F">
        <w:rPr>
          <w:rFonts w:ascii="Marianne" w:hAnsi="Marianne"/>
          <w:bCs/>
          <w:snapToGrid w:val="0"/>
          <w:sz w:val="20"/>
          <w:u w:val="single"/>
        </w:rPr>
        <w:t>Tableau 2 : paramètres de qualité et valeurs attendues au point de conformité pour les eaux impropres à la consommation humaine soumises à ces exigences de qualité</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645"/>
        <w:gridCol w:w="2835"/>
      </w:tblGrid>
      <w:tr w:rsidR="00D4492D" w:rsidRPr="00CB6A6F" w14:paraId="10F0751C" w14:textId="77777777" w:rsidTr="00BA102E">
        <w:trPr>
          <w:trHeight w:val="1007"/>
        </w:trPr>
        <w:tc>
          <w:tcPr>
            <w:tcW w:w="3876" w:type="dxa"/>
            <w:vMerge w:val="restart"/>
            <w:vAlign w:val="center"/>
          </w:tcPr>
          <w:p w14:paraId="546FB4E6" w14:textId="77777777" w:rsidR="00D4492D" w:rsidRPr="00CB6A6F" w:rsidRDefault="00D4492D" w:rsidP="00BA102E">
            <w:pPr>
              <w:rPr>
                <w:rFonts w:ascii="Marianne" w:hAnsi="Marianne"/>
                <w:bCs/>
                <w:snapToGrid w:val="0"/>
                <w:sz w:val="20"/>
              </w:rPr>
            </w:pPr>
            <w:r w:rsidRPr="00CB6A6F">
              <w:rPr>
                <w:rFonts w:ascii="Marianne" w:hAnsi="Marianne"/>
                <w:bCs/>
                <w:snapToGrid w:val="0"/>
                <w:sz w:val="20"/>
              </w:rPr>
              <w:t>Paramètres</w:t>
            </w:r>
          </w:p>
        </w:tc>
        <w:tc>
          <w:tcPr>
            <w:tcW w:w="5480" w:type="dxa"/>
            <w:gridSpan w:val="2"/>
            <w:vAlign w:val="center"/>
          </w:tcPr>
          <w:p w14:paraId="5C7BB58B" w14:textId="77777777" w:rsidR="00D4492D" w:rsidRPr="00CB6A6F" w:rsidRDefault="00D4492D" w:rsidP="00BA102E">
            <w:pPr>
              <w:jc w:val="center"/>
              <w:rPr>
                <w:rFonts w:ascii="Marianne" w:hAnsi="Marianne"/>
                <w:bCs/>
                <w:snapToGrid w:val="0"/>
                <w:sz w:val="20"/>
              </w:rPr>
            </w:pPr>
            <w:r w:rsidRPr="00CB6A6F">
              <w:rPr>
                <w:rFonts w:ascii="Marianne" w:hAnsi="Marianne"/>
                <w:bCs/>
                <w:snapToGrid w:val="0"/>
                <w:sz w:val="20"/>
              </w:rPr>
              <w:t>Valeur attendue au point de conformité</w:t>
            </w:r>
          </w:p>
        </w:tc>
      </w:tr>
      <w:tr w:rsidR="00D4492D" w:rsidRPr="00CB6A6F" w14:paraId="55915510" w14:textId="77777777" w:rsidTr="00BA102E">
        <w:trPr>
          <w:trHeight w:val="557"/>
        </w:trPr>
        <w:tc>
          <w:tcPr>
            <w:tcW w:w="3876" w:type="dxa"/>
            <w:vMerge/>
            <w:vAlign w:val="center"/>
          </w:tcPr>
          <w:p w14:paraId="73C95DF4" w14:textId="77777777" w:rsidR="00D4492D" w:rsidRPr="00CB6A6F" w:rsidRDefault="00D4492D" w:rsidP="00BA102E">
            <w:pPr>
              <w:rPr>
                <w:rFonts w:ascii="Marianne" w:hAnsi="Marianne"/>
                <w:bCs/>
                <w:snapToGrid w:val="0"/>
                <w:sz w:val="20"/>
              </w:rPr>
            </w:pPr>
          </w:p>
        </w:tc>
        <w:tc>
          <w:tcPr>
            <w:tcW w:w="2645" w:type="dxa"/>
            <w:vAlign w:val="center"/>
          </w:tcPr>
          <w:p w14:paraId="0F264EFB" w14:textId="77777777" w:rsidR="00D4492D" w:rsidRPr="00CB6A6F" w:rsidRDefault="00D4492D" w:rsidP="00BA102E">
            <w:pPr>
              <w:jc w:val="center"/>
              <w:rPr>
                <w:rFonts w:ascii="Marianne" w:hAnsi="Marianne"/>
                <w:bCs/>
                <w:snapToGrid w:val="0"/>
                <w:sz w:val="20"/>
                <w:highlight w:val="yellow"/>
              </w:rPr>
            </w:pPr>
            <w:r w:rsidRPr="00CB6A6F">
              <w:rPr>
                <w:rFonts w:ascii="Marianne" w:hAnsi="Marianne"/>
                <w:bCs/>
                <w:snapToGrid w:val="0"/>
                <w:sz w:val="20"/>
              </w:rPr>
              <w:t>Qualité A+</w:t>
            </w:r>
          </w:p>
        </w:tc>
        <w:tc>
          <w:tcPr>
            <w:tcW w:w="2835" w:type="dxa"/>
            <w:vAlign w:val="center"/>
          </w:tcPr>
          <w:p w14:paraId="4BB0B80B" w14:textId="77777777" w:rsidR="00D4492D" w:rsidRPr="00CB6A6F" w:rsidRDefault="00D4492D" w:rsidP="00BA102E">
            <w:pPr>
              <w:jc w:val="center"/>
              <w:rPr>
                <w:rFonts w:ascii="Marianne" w:hAnsi="Marianne"/>
                <w:bCs/>
                <w:snapToGrid w:val="0"/>
                <w:sz w:val="20"/>
                <w:highlight w:val="yellow"/>
              </w:rPr>
            </w:pPr>
            <w:r w:rsidRPr="00CB6A6F">
              <w:rPr>
                <w:rFonts w:ascii="Marianne" w:hAnsi="Marianne"/>
                <w:bCs/>
                <w:snapToGrid w:val="0"/>
                <w:sz w:val="20"/>
              </w:rPr>
              <w:t>Qualité A</w:t>
            </w:r>
          </w:p>
        </w:tc>
      </w:tr>
      <w:tr w:rsidR="00D4492D" w:rsidRPr="00CB6A6F" w14:paraId="76D4FDC1" w14:textId="77777777" w:rsidTr="00BA102E">
        <w:trPr>
          <w:trHeight w:val="445"/>
        </w:trPr>
        <w:tc>
          <w:tcPr>
            <w:tcW w:w="3876" w:type="dxa"/>
            <w:vAlign w:val="center"/>
          </w:tcPr>
          <w:p w14:paraId="43792333" w14:textId="77777777" w:rsidR="00D4492D" w:rsidRPr="00CB6A6F" w:rsidRDefault="00D4492D" w:rsidP="00BA102E">
            <w:pPr>
              <w:rPr>
                <w:rFonts w:ascii="Marianne" w:hAnsi="Marianne"/>
                <w:bCs/>
                <w:i/>
                <w:snapToGrid w:val="0"/>
                <w:sz w:val="20"/>
              </w:rPr>
            </w:pPr>
            <w:r w:rsidRPr="00CB6A6F">
              <w:rPr>
                <w:rFonts w:ascii="Marianne" w:hAnsi="Marianne"/>
                <w:bCs/>
                <w:i/>
                <w:snapToGrid w:val="0"/>
                <w:sz w:val="20"/>
              </w:rPr>
              <w:t xml:space="preserve">Escherichia coli </w:t>
            </w:r>
            <w:r w:rsidRPr="000B4C36">
              <w:rPr>
                <w:rFonts w:ascii="Marianne" w:hAnsi="Marianne"/>
                <w:bCs/>
                <w:snapToGrid w:val="0"/>
                <w:sz w:val="20"/>
                <w:vertAlign w:val="superscript"/>
              </w:rPr>
              <w:t>(1)</w:t>
            </w:r>
          </w:p>
        </w:tc>
        <w:tc>
          <w:tcPr>
            <w:tcW w:w="2645" w:type="dxa"/>
            <w:vAlign w:val="center"/>
          </w:tcPr>
          <w:p w14:paraId="194833F2" w14:textId="3F8C121B" w:rsidR="00D4492D" w:rsidRPr="00CB6A6F" w:rsidRDefault="00D4492D" w:rsidP="00BA102E">
            <w:pPr>
              <w:jc w:val="center"/>
              <w:rPr>
                <w:rFonts w:ascii="Marianne" w:hAnsi="Marianne"/>
                <w:bCs/>
                <w:snapToGrid w:val="0"/>
                <w:sz w:val="20"/>
              </w:rPr>
            </w:pPr>
            <w:r w:rsidRPr="00CB6A6F">
              <w:rPr>
                <w:rFonts w:ascii="Marianne" w:hAnsi="Marianne"/>
                <w:bCs/>
                <w:snapToGrid w:val="0"/>
                <w:sz w:val="20"/>
              </w:rPr>
              <w:t>non détecté</w:t>
            </w:r>
            <w:r w:rsidR="00B820A3">
              <w:rPr>
                <w:rFonts w:ascii="Marianne" w:hAnsi="Marianne"/>
                <w:bCs/>
                <w:snapToGrid w:val="0"/>
                <w:sz w:val="20"/>
              </w:rPr>
              <w:t>e</w:t>
            </w:r>
            <w:r w:rsidRPr="00CB6A6F">
              <w:rPr>
                <w:rFonts w:ascii="Marianne" w:hAnsi="Marianne"/>
                <w:bCs/>
                <w:snapToGrid w:val="0"/>
                <w:sz w:val="20"/>
              </w:rPr>
              <w:t xml:space="preserve">/100 </w:t>
            </w:r>
            <w:proofErr w:type="spellStart"/>
            <w:r w:rsidRPr="00CB6A6F">
              <w:rPr>
                <w:rFonts w:ascii="Marianne" w:hAnsi="Marianne"/>
                <w:bCs/>
                <w:snapToGrid w:val="0"/>
                <w:sz w:val="20"/>
              </w:rPr>
              <w:t>mL</w:t>
            </w:r>
            <w:proofErr w:type="spellEnd"/>
          </w:p>
        </w:tc>
        <w:tc>
          <w:tcPr>
            <w:tcW w:w="2835" w:type="dxa"/>
            <w:vAlign w:val="center"/>
          </w:tcPr>
          <w:p w14:paraId="01FD8B48" w14:textId="0EF4CC4B" w:rsidR="00D4492D" w:rsidRPr="00CB6A6F" w:rsidRDefault="000B4C36" w:rsidP="00BA102E">
            <w:pPr>
              <w:jc w:val="center"/>
              <w:rPr>
                <w:rFonts w:ascii="Marianne" w:hAnsi="Marianne"/>
                <w:bCs/>
                <w:snapToGrid w:val="0"/>
                <w:sz w:val="20"/>
              </w:rPr>
            </w:pPr>
            <w:r>
              <w:rPr>
                <w:rFonts w:ascii="Marianne" w:hAnsi="Marianne"/>
                <w:bCs/>
                <w:snapToGrid w:val="0"/>
                <w:sz w:val="20"/>
              </w:rPr>
              <w:t>≤ 10 UFC</w:t>
            </w:r>
            <w:r w:rsidR="00D4492D" w:rsidRPr="00CB6A6F">
              <w:rPr>
                <w:rFonts w:ascii="Marianne" w:hAnsi="Marianne"/>
                <w:bCs/>
                <w:snapToGrid w:val="0"/>
                <w:sz w:val="20"/>
              </w:rPr>
              <w:t xml:space="preserve">/100 </w:t>
            </w:r>
            <w:proofErr w:type="spellStart"/>
            <w:r w:rsidR="00D4492D" w:rsidRPr="00CB6A6F">
              <w:rPr>
                <w:rFonts w:ascii="Marianne" w:hAnsi="Marianne"/>
                <w:bCs/>
                <w:snapToGrid w:val="0"/>
                <w:sz w:val="20"/>
              </w:rPr>
              <w:t>mL</w:t>
            </w:r>
            <w:proofErr w:type="spellEnd"/>
          </w:p>
        </w:tc>
      </w:tr>
      <w:tr w:rsidR="00D4492D" w:rsidRPr="00CB6A6F" w14:paraId="0CF95814" w14:textId="77777777" w:rsidTr="00BA102E">
        <w:trPr>
          <w:trHeight w:val="445"/>
        </w:trPr>
        <w:tc>
          <w:tcPr>
            <w:tcW w:w="3876" w:type="dxa"/>
            <w:vAlign w:val="center"/>
          </w:tcPr>
          <w:p w14:paraId="6417C295" w14:textId="77777777" w:rsidR="00D4492D" w:rsidRPr="00CB6A6F" w:rsidRDefault="00D4492D" w:rsidP="00BA102E">
            <w:pPr>
              <w:rPr>
                <w:rFonts w:ascii="Marianne" w:hAnsi="Marianne"/>
                <w:bCs/>
                <w:i/>
                <w:snapToGrid w:val="0"/>
                <w:sz w:val="20"/>
              </w:rPr>
            </w:pPr>
            <w:r w:rsidRPr="00CB6A6F">
              <w:rPr>
                <w:rFonts w:ascii="Marianne" w:hAnsi="Marianne"/>
                <w:bCs/>
                <w:snapToGrid w:val="0"/>
                <w:sz w:val="20"/>
              </w:rPr>
              <w:t xml:space="preserve">Entérocoques intestinaux </w:t>
            </w:r>
            <w:r w:rsidRPr="000B4C36">
              <w:rPr>
                <w:rFonts w:ascii="Marianne" w:hAnsi="Marianne"/>
                <w:bCs/>
                <w:snapToGrid w:val="0"/>
                <w:sz w:val="20"/>
                <w:vertAlign w:val="superscript"/>
              </w:rPr>
              <w:t>(2)</w:t>
            </w:r>
          </w:p>
        </w:tc>
        <w:tc>
          <w:tcPr>
            <w:tcW w:w="2645" w:type="dxa"/>
            <w:vAlign w:val="center"/>
          </w:tcPr>
          <w:p w14:paraId="7E90CD6E" w14:textId="77777777" w:rsidR="00D4492D" w:rsidRPr="00CB6A6F" w:rsidRDefault="00D4492D" w:rsidP="00BA102E">
            <w:pPr>
              <w:jc w:val="center"/>
              <w:rPr>
                <w:rFonts w:ascii="Marianne" w:hAnsi="Marianne"/>
                <w:bCs/>
                <w:snapToGrid w:val="0"/>
                <w:sz w:val="20"/>
              </w:rPr>
            </w:pPr>
            <w:r w:rsidRPr="00CB6A6F">
              <w:rPr>
                <w:rFonts w:ascii="Marianne" w:hAnsi="Marianne"/>
                <w:bCs/>
                <w:snapToGrid w:val="0"/>
                <w:sz w:val="20"/>
              </w:rPr>
              <w:t>non détecté</w:t>
            </w:r>
          </w:p>
        </w:tc>
        <w:tc>
          <w:tcPr>
            <w:tcW w:w="2835" w:type="dxa"/>
            <w:vAlign w:val="center"/>
          </w:tcPr>
          <w:p w14:paraId="1425E61B" w14:textId="77777777" w:rsidR="00D4492D" w:rsidRPr="00CB6A6F" w:rsidRDefault="00D4492D" w:rsidP="00BA102E">
            <w:pPr>
              <w:jc w:val="center"/>
              <w:rPr>
                <w:rFonts w:ascii="Marianne" w:hAnsi="Marianne"/>
                <w:bCs/>
                <w:snapToGrid w:val="0"/>
                <w:sz w:val="20"/>
              </w:rPr>
            </w:pPr>
            <w:r w:rsidRPr="00CB6A6F">
              <w:rPr>
                <w:rFonts w:ascii="Marianne" w:hAnsi="Marianne"/>
                <w:bCs/>
                <w:snapToGrid w:val="0"/>
                <w:sz w:val="20"/>
              </w:rPr>
              <w:t>/</w:t>
            </w:r>
          </w:p>
        </w:tc>
      </w:tr>
      <w:tr w:rsidR="00D4492D" w:rsidRPr="00CB6A6F" w14:paraId="660DEB6E" w14:textId="77777777" w:rsidTr="00BA102E">
        <w:trPr>
          <w:trHeight w:val="445"/>
        </w:trPr>
        <w:tc>
          <w:tcPr>
            <w:tcW w:w="3876" w:type="dxa"/>
            <w:vAlign w:val="center"/>
          </w:tcPr>
          <w:p w14:paraId="54B4A891" w14:textId="77777777" w:rsidR="00D4492D" w:rsidRPr="00CB6A6F" w:rsidRDefault="00D4492D" w:rsidP="00BA102E">
            <w:pPr>
              <w:rPr>
                <w:rFonts w:ascii="Marianne" w:hAnsi="Marianne"/>
                <w:bCs/>
                <w:i/>
                <w:snapToGrid w:val="0"/>
                <w:sz w:val="20"/>
              </w:rPr>
            </w:pPr>
            <w:r w:rsidRPr="00CB6A6F">
              <w:rPr>
                <w:rFonts w:ascii="Marianne" w:hAnsi="Marianne"/>
                <w:bCs/>
                <w:i/>
                <w:snapToGrid w:val="0"/>
                <w:sz w:val="20"/>
              </w:rPr>
              <w:t>Legionella pneumophila</w:t>
            </w:r>
            <w:r w:rsidRPr="00CB6A6F">
              <w:rPr>
                <w:rFonts w:ascii="Marianne" w:hAnsi="Marianne"/>
                <w:bCs/>
                <w:snapToGrid w:val="0"/>
                <w:sz w:val="20"/>
              </w:rPr>
              <w:t xml:space="preserve"> </w:t>
            </w:r>
            <w:r w:rsidRPr="000B4C36">
              <w:rPr>
                <w:rFonts w:ascii="Marianne" w:hAnsi="Marianne"/>
                <w:bCs/>
                <w:snapToGrid w:val="0"/>
                <w:sz w:val="20"/>
                <w:vertAlign w:val="superscript"/>
              </w:rPr>
              <w:t>(3) (3’)</w:t>
            </w:r>
          </w:p>
        </w:tc>
        <w:tc>
          <w:tcPr>
            <w:tcW w:w="2645" w:type="dxa"/>
            <w:vAlign w:val="center"/>
          </w:tcPr>
          <w:p w14:paraId="31B3B072" w14:textId="77777777" w:rsidR="00D4492D" w:rsidRPr="00CB6A6F" w:rsidRDefault="00D4492D" w:rsidP="00BA102E">
            <w:pPr>
              <w:jc w:val="center"/>
              <w:rPr>
                <w:rFonts w:ascii="Marianne" w:hAnsi="Marianne"/>
                <w:bCs/>
                <w:snapToGrid w:val="0"/>
                <w:sz w:val="20"/>
              </w:rPr>
            </w:pPr>
            <w:r w:rsidRPr="00CB6A6F">
              <w:rPr>
                <w:rFonts w:ascii="Marianne" w:hAnsi="Marianne"/>
                <w:bCs/>
                <w:snapToGrid w:val="0"/>
                <w:sz w:val="20"/>
              </w:rPr>
              <w:t>non détecté</w:t>
            </w:r>
          </w:p>
        </w:tc>
        <w:tc>
          <w:tcPr>
            <w:tcW w:w="2835" w:type="dxa"/>
            <w:vAlign w:val="center"/>
          </w:tcPr>
          <w:p w14:paraId="5584E339" w14:textId="77777777" w:rsidR="00D4492D" w:rsidRPr="00CB6A6F" w:rsidRDefault="00D4492D" w:rsidP="00BA102E">
            <w:pPr>
              <w:jc w:val="center"/>
              <w:rPr>
                <w:rFonts w:ascii="Marianne" w:hAnsi="Marianne"/>
                <w:bCs/>
                <w:snapToGrid w:val="0"/>
                <w:sz w:val="20"/>
              </w:rPr>
            </w:pPr>
            <w:r w:rsidRPr="00CB6A6F">
              <w:rPr>
                <w:rFonts w:ascii="Marianne" w:hAnsi="Marianne"/>
                <w:bCs/>
                <w:snapToGrid w:val="0"/>
                <w:sz w:val="20"/>
              </w:rPr>
              <w:t xml:space="preserve">non détecté </w:t>
            </w:r>
          </w:p>
        </w:tc>
      </w:tr>
      <w:tr w:rsidR="00D4492D" w:rsidRPr="00CB6A6F" w14:paraId="59AC3A38" w14:textId="77777777" w:rsidTr="00BA102E">
        <w:trPr>
          <w:trHeight w:val="439"/>
        </w:trPr>
        <w:tc>
          <w:tcPr>
            <w:tcW w:w="3876" w:type="dxa"/>
            <w:vAlign w:val="center"/>
          </w:tcPr>
          <w:p w14:paraId="3F0DC01D" w14:textId="77777777" w:rsidR="00D4492D" w:rsidRPr="00CB6A6F" w:rsidRDefault="00D4492D" w:rsidP="00BA102E">
            <w:pPr>
              <w:rPr>
                <w:rFonts w:ascii="Marianne" w:hAnsi="Marianne"/>
                <w:bCs/>
                <w:snapToGrid w:val="0"/>
                <w:sz w:val="20"/>
              </w:rPr>
            </w:pPr>
            <w:r w:rsidRPr="00CB6A6F">
              <w:rPr>
                <w:rFonts w:ascii="Marianne" w:hAnsi="Marianne"/>
                <w:bCs/>
                <w:snapToGrid w:val="0"/>
                <w:sz w:val="20"/>
              </w:rPr>
              <w:t>Turbidité</w:t>
            </w:r>
          </w:p>
        </w:tc>
        <w:tc>
          <w:tcPr>
            <w:tcW w:w="2645" w:type="dxa"/>
            <w:vAlign w:val="center"/>
          </w:tcPr>
          <w:p w14:paraId="0D8FFA9F" w14:textId="77777777" w:rsidR="00D4492D" w:rsidRPr="00CB6A6F" w:rsidRDefault="00D4492D" w:rsidP="00BA102E">
            <w:pPr>
              <w:jc w:val="center"/>
              <w:rPr>
                <w:rFonts w:ascii="Marianne" w:hAnsi="Marianne"/>
                <w:bCs/>
                <w:snapToGrid w:val="0"/>
                <w:sz w:val="20"/>
              </w:rPr>
            </w:pPr>
            <w:r w:rsidRPr="00CB6A6F">
              <w:rPr>
                <w:rFonts w:ascii="Marianne" w:hAnsi="Marianne"/>
                <w:bCs/>
                <w:snapToGrid w:val="0"/>
                <w:sz w:val="20"/>
              </w:rPr>
              <w:t>≤ 2 NFU</w:t>
            </w:r>
          </w:p>
        </w:tc>
        <w:tc>
          <w:tcPr>
            <w:tcW w:w="2835" w:type="dxa"/>
            <w:vAlign w:val="center"/>
          </w:tcPr>
          <w:p w14:paraId="678E5052" w14:textId="77777777" w:rsidR="00D4492D" w:rsidRPr="00CB6A6F" w:rsidRDefault="00D4492D" w:rsidP="00BA102E">
            <w:pPr>
              <w:jc w:val="center"/>
              <w:rPr>
                <w:rFonts w:ascii="Marianne" w:hAnsi="Marianne"/>
                <w:bCs/>
                <w:snapToGrid w:val="0"/>
                <w:sz w:val="20"/>
              </w:rPr>
            </w:pPr>
            <w:r w:rsidRPr="00CB6A6F">
              <w:rPr>
                <w:rFonts w:ascii="Marianne" w:hAnsi="Marianne"/>
                <w:bCs/>
                <w:snapToGrid w:val="0"/>
                <w:sz w:val="20"/>
              </w:rPr>
              <w:t>≤ 5 NFU</w:t>
            </w:r>
          </w:p>
        </w:tc>
      </w:tr>
      <w:tr w:rsidR="00D4492D" w:rsidRPr="00CB6A6F" w14:paraId="429A449C" w14:textId="77777777" w:rsidTr="00BA102E">
        <w:trPr>
          <w:trHeight w:val="441"/>
        </w:trPr>
        <w:tc>
          <w:tcPr>
            <w:tcW w:w="3876" w:type="dxa"/>
            <w:vAlign w:val="center"/>
          </w:tcPr>
          <w:p w14:paraId="3F426DC8" w14:textId="77777777" w:rsidR="00D4492D" w:rsidRPr="00CB6A6F" w:rsidRDefault="00D4492D" w:rsidP="00BA102E">
            <w:pPr>
              <w:rPr>
                <w:rFonts w:ascii="Marianne" w:hAnsi="Marianne"/>
                <w:bCs/>
                <w:snapToGrid w:val="0"/>
                <w:sz w:val="20"/>
              </w:rPr>
            </w:pPr>
            <w:r w:rsidRPr="00CB6A6F">
              <w:rPr>
                <w:rFonts w:ascii="Marianne" w:hAnsi="Marianne"/>
                <w:bCs/>
                <w:snapToGrid w:val="0"/>
                <w:sz w:val="20"/>
              </w:rPr>
              <w:t xml:space="preserve">Carbone organique total (COT) </w:t>
            </w:r>
            <w:r w:rsidRPr="000B4C36">
              <w:rPr>
                <w:rFonts w:ascii="Marianne" w:hAnsi="Marianne"/>
                <w:bCs/>
                <w:snapToGrid w:val="0"/>
                <w:sz w:val="20"/>
                <w:vertAlign w:val="superscript"/>
              </w:rPr>
              <w:t>(4)</w:t>
            </w:r>
          </w:p>
        </w:tc>
        <w:tc>
          <w:tcPr>
            <w:tcW w:w="2645" w:type="dxa"/>
            <w:vAlign w:val="center"/>
          </w:tcPr>
          <w:p w14:paraId="727A59A9" w14:textId="77777777" w:rsidR="00D4492D" w:rsidRPr="00CB6A6F" w:rsidRDefault="00D4492D" w:rsidP="00BA102E">
            <w:pPr>
              <w:jc w:val="center"/>
              <w:rPr>
                <w:rFonts w:ascii="Marianne" w:hAnsi="Marianne"/>
                <w:bCs/>
                <w:snapToGrid w:val="0"/>
                <w:sz w:val="20"/>
              </w:rPr>
            </w:pPr>
            <w:r w:rsidRPr="00CB6A6F">
              <w:rPr>
                <w:rFonts w:ascii="Marianne" w:hAnsi="Marianne"/>
                <w:bCs/>
                <w:snapToGrid w:val="0"/>
                <w:sz w:val="20"/>
              </w:rPr>
              <w:t>≤ 5 mg/L</w:t>
            </w:r>
          </w:p>
        </w:tc>
        <w:tc>
          <w:tcPr>
            <w:tcW w:w="2835" w:type="dxa"/>
            <w:vAlign w:val="center"/>
          </w:tcPr>
          <w:p w14:paraId="5ACE9796" w14:textId="77777777" w:rsidR="00D4492D" w:rsidRPr="00CB6A6F" w:rsidRDefault="00D4492D" w:rsidP="00BA102E">
            <w:pPr>
              <w:jc w:val="center"/>
              <w:rPr>
                <w:rFonts w:ascii="Marianne" w:hAnsi="Marianne"/>
                <w:bCs/>
                <w:snapToGrid w:val="0"/>
                <w:sz w:val="20"/>
              </w:rPr>
            </w:pPr>
            <w:r w:rsidRPr="00CB6A6F">
              <w:rPr>
                <w:rFonts w:ascii="Marianne" w:hAnsi="Marianne"/>
                <w:bCs/>
                <w:snapToGrid w:val="0"/>
                <w:sz w:val="20"/>
              </w:rPr>
              <w:t>≤ 10 mg/L</w:t>
            </w:r>
          </w:p>
        </w:tc>
      </w:tr>
      <w:tr w:rsidR="00D4492D" w:rsidRPr="00CB6A6F" w14:paraId="70CF12E2" w14:textId="77777777" w:rsidTr="00BA102E">
        <w:trPr>
          <w:trHeight w:val="432"/>
        </w:trPr>
        <w:tc>
          <w:tcPr>
            <w:tcW w:w="3876" w:type="dxa"/>
            <w:vAlign w:val="center"/>
          </w:tcPr>
          <w:p w14:paraId="3346FCD3" w14:textId="3DFFB777" w:rsidR="00D4492D" w:rsidRPr="00CB6A6F" w:rsidRDefault="00D4492D" w:rsidP="00BA102E">
            <w:pPr>
              <w:rPr>
                <w:rFonts w:ascii="Marianne" w:hAnsi="Marianne"/>
                <w:bCs/>
                <w:snapToGrid w:val="0"/>
                <w:sz w:val="20"/>
              </w:rPr>
            </w:pPr>
          </w:p>
        </w:tc>
        <w:tc>
          <w:tcPr>
            <w:tcW w:w="2645" w:type="dxa"/>
            <w:vAlign w:val="center"/>
          </w:tcPr>
          <w:p w14:paraId="455DF08F" w14:textId="012847B6" w:rsidR="00D4492D" w:rsidRPr="00CB6A6F" w:rsidRDefault="00D4492D" w:rsidP="00BA102E">
            <w:pPr>
              <w:jc w:val="center"/>
              <w:rPr>
                <w:rFonts w:ascii="Marianne" w:hAnsi="Marianne"/>
                <w:bCs/>
                <w:snapToGrid w:val="0"/>
                <w:sz w:val="20"/>
              </w:rPr>
            </w:pPr>
          </w:p>
        </w:tc>
        <w:tc>
          <w:tcPr>
            <w:tcW w:w="2835" w:type="dxa"/>
            <w:vAlign w:val="center"/>
          </w:tcPr>
          <w:p w14:paraId="3FE289D9" w14:textId="0153BD54" w:rsidR="00D4492D" w:rsidRPr="00CB6A6F" w:rsidRDefault="00D4492D" w:rsidP="00BA102E">
            <w:pPr>
              <w:jc w:val="center"/>
              <w:rPr>
                <w:rFonts w:ascii="Marianne" w:hAnsi="Marianne"/>
                <w:bCs/>
                <w:snapToGrid w:val="0"/>
                <w:sz w:val="20"/>
              </w:rPr>
            </w:pPr>
          </w:p>
        </w:tc>
      </w:tr>
      <w:tr w:rsidR="00D4492D" w:rsidRPr="00CB6A6F" w14:paraId="0C1B0340" w14:textId="77777777" w:rsidTr="00BA102E">
        <w:trPr>
          <w:trHeight w:val="432"/>
        </w:trPr>
        <w:tc>
          <w:tcPr>
            <w:tcW w:w="3876" w:type="dxa"/>
            <w:vAlign w:val="center"/>
          </w:tcPr>
          <w:p w14:paraId="53146C20" w14:textId="77777777" w:rsidR="00D4492D" w:rsidRPr="00CB6A6F" w:rsidRDefault="00D4492D" w:rsidP="00BA102E">
            <w:pPr>
              <w:rPr>
                <w:rFonts w:ascii="Marianne" w:hAnsi="Marianne"/>
                <w:bCs/>
                <w:snapToGrid w:val="0"/>
                <w:sz w:val="20"/>
              </w:rPr>
            </w:pPr>
            <w:r w:rsidRPr="00CB6A6F">
              <w:rPr>
                <w:rFonts w:ascii="Marianne" w:hAnsi="Marianne"/>
                <w:bCs/>
                <w:snapToGrid w:val="0"/>
                <w:sz w:val="20"/>
              </w:rPr>
              <w:t xml:space="preserve">pH </w:t>
            </w:r>
            <w:r w:rsidRPr="000B4C36">
              <w:rPr>
                <w:rFonts w:ascii="Marianne" w:hAnsi="Marianne"/>
                <w:bCs/>
                <w:snapToGrid w:val="0"/>
                <w:sz w:val="20"/>
                <w:vertAlign w:val="superscript"/>
              </w:rPr>
              <w:t>(6)</w:t>
            </w:r>
          </w:p>
        </w:tc>
        <w:tc>
          <w:tcPr>
            <w:tcW w:w="2645" w:type="dxa"/>
            <w:vAlign w:val="center"/>
          </w:tcPr>
          <w:p w14:paraId="5184E390" w14:textId="408FA2D6" w:rsidR="00D4492D" w:rsidRPr="00CB6A6F" w:rsidRDefault="000B4C36" w:rsidP="00BA102E">
            <w:pPr>
              <w:autoSpaceDE w:val="0"/>
              <w:autoSpaceDN w:val="0"/>
              <w:adjustRightInd w:val="0"/>
              <w:jc w:val="center"/>
              <w:rPr>
                <w:rFonts w:ascii="Marianne" w:hAnsi="Marianne"/>
                <w:color w:val="000000"/>
                <w:sz w:val="20"/>
              </w:rPr>
            </w:pPr>
            <w:r>
              <w:rPr>
                <w:rFonts w:ascii="Marianne" w:hAnsi="Marianne"/>
                <w:bCs/>
                <w:snapToGrid w:val="0"/>
                <w:sz w:val="20"/>
              </w:rPr>
              <w:t xml:space="preserve">Entre 5,5 et </w:t>
            </w:r>
            <w:r w:rsidR="00D4492D" w:rsidRPr="00CB6A6F">
              <w:rPr>
                <w:rFonts w:ascii="Marianne" w:hAnsi="Marianne"/>
                <w:bCs/>
                <w:snapToGrid w:val="0"/>
                <w:sz w:val="20"/>
              </w:rPr>
              <w:t>8,5</w:t>
            </w:r>
          </w:p>
        </w:tc>
        <w:tc>
          <w:tcPr>
            <w:tcW w:w="2835" w:type="dxa"/>
          </w:tcPr>
          <w:p w14:paraId="721AE047" w14:textId="77777777" w:rsidR="00D4492D" w:rsidRPr="00CB6A6F" w:rsidRDefault="00D4492D" w:rsidP="00BA102E">
            <w:pPr>
              <w:autoSpaceDE w:val="0"/>
              <w:autoSpaceDN w:val="0"/>
              <w:adjustRightInd w:val="0"/>
              <w:jc w:val="center"/>
              <w:rPr>
                <w:rFonts w:ascii="Marianne" w:hAnsi="Marianne"/>
                <w:bCs/>
                <w:snapToGrid w:val="0"/>
                <w:sz w:val="20"/>
              </w:rPr>
            </w:pPr>
            <w:r w:rsidRPr="00CB6A6F">
              <w:rPr>
                <w:rFonts w:ascii="Marianne" w:hAnsi="Marianne"/>
                <w:bCs/>
                <w:snapToGrid w:val="0"/>
                <w:sz w:val="20"/>
              </w:rPr>
              <w:t>Entre 5,5 et  8,5</w:t>
            </w:r>
          </w:p>
        </w:tc>
      </w:tr>
      <w:tr w:rsidR="00D4492D" w:rsidRPr="00CB6A6F" w14:paraId="37DA0E25" w14:textId="77777777" w:rsidTr="00BA102E">
        <w:trPr>
          <w:trHeight w:val="432"/>
        </w:trPr>
        <w:tc>
          <w:tcPr>
            <w:tcW w:w="9356" w:type="dxa"/>
            <w:gridSpan w:val="3"/>
            <w:vAlign w:val="center"/>
          </w:tcPr>
          <w:p w14:paraId="035860AE" w14:textId="77777777" w:rsidR="00D4492D" w:rsidRPr="00CB6A6F" w:rsidRDefault="00D4492D" w:rsidP="000B4C36">
            <w:pPr>
              <w:jc w:val="both"/>
              <w:rPr>
                <w:rFonts w:ascii="Marianne" w:hAnsi="Marianne"/>
                <w:bCs/>
                <w:snapToGrid w:val="0"/>
                <w:sz w:val="20"/>
              </w:rPr>
            </w:pPr>
            <w:r w:rsidRPr="00CB6A6F">
              <w:rPr>
                <w:rFonts w:ascii="Marianne" w:hAnsi="Marianne"/>
                <w:bCs/>
                <w:snapToGrid w:val="0"/>
                <w:sz w:val="20"/>
              </w:rPr>
              <w:t>Les références normatives sont citées à titre indicatif, toute autre norme nationale ou internationale garantissant une qualité équivalente peut être utilisée.</w:t>
            </w:r>
          </w:p>
          <w:p w14:paraId="7081B00D" w14:textId="23AA1EC5" w:rsidR="00D4492D" w:rsidRPr="00CB6A6F" w:rsidRDefault="00D4492D" w:rsidP="000B4C36">
            <w:pPr>
              <w:jc w:val="both"/>
              <w:rPr>
                <w:rFonts w:ascii="Marianne" w:hAnsi="Marianne"/>
                <w:bCs/>
                <w:snapToGrid w:val="0"/>
                <w:sz w:val="20"/>
              </w:rPr>
            </w:pPr>
            <w:r w:rsidRPr="00CB6A6F">
              <w:rPr>
                <w:rFonts w:ascii="Marianne" w:hAnsi="Marianne"/>
                <w:bCs/>
                <w:snapToGrid w:val="0"/>
                <w:sz w:val="20"/>
              </w:rPr>
              <w:t>(1) selon les modalités mentionnées dans la norme NF EN ISO 9308-1 (indice T90-414) (plus adaptée pour les eaux de qualité A+) ou de la norme NF EN ISO 9308-2</w:t>
            </w:r>
          </w:p>
          <w:p w14:paraId="3A4BCF72" w14:textId="77777777" w:rsidR="00D4492D" w:rsidRPr="00CB6A6F" w:rsidRDefault="00D4492D" w:rsidP="000B4C36">
            <w:pPr>
              <w:jc w:val="both"/>
              <w:rPr>
                <w:rFonts w:ascii="Marianne" w:hAnsi="Marianne"/>
                <w:bCs/>
                <w:snapToGrid w:val="0"/>
                <w:sz w:val="20"/>
              </w:rPr>
            </w:pPr>
            <w:r w:rsidRPr="00CB6A6F">
              <w:rPr>
                <w:rFonts w:ascii="Marianne" w:hAnsi="Marianne"/>
                <w:bCs/>
                <w:snapToGrid w:val="0"/>
                <w:sz w:val="20"/>
              </w:rPr>
              <w:t>(2)</w:t>
            </w:r>
            <w:r w:rsidRPr="00CB6A6F">
              <w:rPr>
                <w:rFonts w:ascii="Marianne" w:hAnsi="Marianne"/>
                <w:sz w:val="20"/>
              </w:rPr>
              <w:t xml:space="preserve"> </w:t>
            </w:r>
            <w:r w:rsidRPr="00CB6A6F">
              <w:rPr>
                <w:rFonts w:ascii="Marianne" w:hAnsi="Marianne"/>
                <w:bCs/>
                <w:snapToGrid w:val="0"/>
                <w:sz w:val="20"/>
              </w:rPr>
              <w:t>selon les modalités mentionnées dans la norme NF EN ISO 7899-2</w:t>
            </w:r>
          </w:p>
          <w:p w14:paraId="09621179" w14:textId="77777777" w:rsidR="00D4492D" w:rsidRPr="00CB6A6F" w:rsidRDefault="00D4492D" w:rsidP="000B4C36">
            <w:pPr>
              <w:jc w:val="both"/>
              <w:rPr>
                <w:rFonts w:ascii="Marianne" w:hAnsi="Marianne"/>
                <w:bCs/>
                <w:snapToGrid w:val="0"/>
                <w:sz w:val="20"/>
              </w:rPr>
            </w:pPr>
            <w:r w:rsidRPr="00CB6A6F">
              <w:rPr>
                <w:rFonts w:ascii="Marianne" w:hAnsi="Marianne"/>
                <w:bCs/>
                <w:snapToGrid w:val="0"/>
                <w:sz w:val="20"/>
              </w:rPr>
              <w:t>(3) selon les modalités mentionnées dans la norme NF T90-431</w:t>
            </w:r>
          </w:p>
          <w:p w14:paraId="12450642" w14:textId="6922DE84" w:rsidR="00D4492D" w:rsidRPr="00CB6A6F" w:rsidRDefault="000B4C36" w:rsidP="000B4C36">
            <w:pPr>
              <w:jc w:val="both"/>
              <w:rPr>
                <w:rFonts w:ascii="Marianne" w:hAnsi="Marianne"/>
                <w:bCs/>
                <w:snapToGrid w:val="0"/>
                <w:sz w:val="20"/>
              </w:rPr>
            </w:pPr>
            <w:r>
              <w:rPr>
                <w:rFonts w:ascii="Marianne" w:hAnsi="Marianne"/>
                <w:bCs/>
                <w:snapToGrid w:val="0"/>
                <w:sz w:val="20"/>
              </w:rPr>
              <w:t>(3’) d</w:t>
            </w:r>
            <w:r w:rsidR="00D4492D" w:rsidRPr="00CB6A6F">
              <w:rPr>
                <w:rFonts w:ascii="Marianne" w:hAnsi="Marianne"/>
                <w:bCs/>
                <w:snapToGrid w:val="0"/>
                <w:sz w:val="20"/>
              </w:rPr>
              <w:t>ans le cas d’utilisation de systèmes haute pression, de fontaines décoratives ou d’autres systèmes génér</w:t>
            </w:r>
            <w:r>
              <w:rPr>
                <w:rFonts w:ascii="Marianne" w:hAnsi="Marianne"/>
                <w:bCs/>
                <w:snapToGrid w:val="0"/>
                <w:sz w:val="20"/>
              </w:rPr>
              <w:t>ant une aérosolisation de l’eau</w:t>
            </w:r>
          </w:p>
          <w:p w14:paraId="7D0DC766" w14:textId="77777777" w:rsidR="00D4492D" w:rsidRPr="00CB6A6F" w:rsidRDefault="00D4492D" w:rsidP="000B4C36">
            <w:pPr>
              <w:jc w:val="both"/>
              <w:rPr>
                <w:rFonts w:ascii="Marianne" w:hAnsi="Marianne"/>
                <w:bCs/>
                <w:snapToGrid w:val="0"/>
                <w:sz w:val="20"/>
              </w:rPr>
            </w:pPr>
            <w:r w:rsidRPr="00CB6A6F">
              <w:rPr>
                <w:rFonts w:ascii="Marianne" w:hAnsi="Marianne"/>
                <w:bCs/>
                <w:snapToGrid w:val="0"/>
                <w:sz w:val="20"/>
              </w:rPr>
              <w:t>(4) selon les modalités mentionnées dans la norme NF EN 1484</w:t>
            </w:r>
          </w:p>
          <w:p w14:paraId="14A78174" w14:textId="23EA74C5" w:rsidR="00D4492D" w:rsidRPr="00CB6A6F" w:rsidRDefault="00D4492D" w:rsidP="000B4C36">
            <w:pPr>
              <w:autoSpaceDE w:val="0"/>
              <w:autoSpaceDN w:val="0"/>
              <w:adjustRightInd w:val="0"/>
              <w:jc w:val="both"/>
              <w:rPr>
                <w:rFonts w:ascii="Marianne" w:hAnsi="Marianne"/>
                <w:bCs/>
                <w:snapToGrid w:val="0"/>
                <w:sz w:val="20"/>
              </w:rPr>
            </w:pPr>
            <w:r w:rsidRPr="00CB6A6F">
              <w:rPr>
                <w:rFonts w:ascii="Marianne" w:hAnsi="Marianne"/>
                <w:bCs/>
                <w:snapToGrid w:val="0"/>
                <w:sz w:val="20"/>
              </w:rPr>
              <w:t>(5) uniquement en cas de chloration des e</w:t>
            </w:r>
            <w:r w:rsidR="000B4C36">
              <w:rPr>
                <w:rFonts w:ascii="Marianne" w:hAnsi="Marianne"/>
                <w:bCs/>
                <w:snapToGrid w:val="0"/>
                <w:sz w:val="20"/>
              </w:rPr>
              <w:t>aux des systèmes</w:t>
            </w:r>
          </w:p>
          <w:p w14:paraId="0E10DC24" w14:textId="22C85E2B" w:rsidR="00D4492D" w:rsidRPr="00CB6A6F" w:rsidRDefault="00D4492D" w:rsidP="000B4C36">
            <w:pPr>
              <w:autoSpaceDE w:val="0"/>
              <w:autoSpaceDN w:val="0"/>
              <w:adjustRightInd w:val="0"/>
              <w:jc w:val="both"/>
              <w:rPr>
                <w:rFonts w:ascii="Marianne" w:hAnsi="Marianne"/>
                <w:bCs/>
                <w:snapToGrid w:val="0"/>
                <w:sz w:val="20"/>
              </w:rPr>
            </w:pPr>
            <w:r w:rsidRPr="00CB6A6F">
              <w:rPr>
                <w:rFonts w:ascii="Marianne" w:hAnsi="Marianne"/>
                <w:bCs/>
                <w:snapToGrid w:val="0"/>
                <w:sz w:val="20"/>
              </w:rPr>
              <w:t>(6) selon les modalités mentionnées dans la norme NF EN ISO 10523</w:t>
            </w:r>
          </w:p>
        </w:tc>
      </w:tr>
    </w:tbl>
    <w:p w14:paraId="435D7CB4" w14:textId="77777777" w:rsidR="00D4492D" w:rsidRPr="00CB6A6F" w:rsidRDefault="00D4492D" w:rsidP="00D4492D">
      <w:pPr>
        <w:rPr>
          <w:rFonts w:ascii="Marianne" w:hAnsi="Marianne"/>
          <w:bCs/>
          <w:snapToGrid w:val="0"/>
          <w:sz w:val="20"/>
        </w:rPr>
      </w:pPr>
    </w:p>
    <w:p w14:paraId="4E30A007" w14:textId="61491C70" w:rsidR="00955970" w:rsidRPr="00CB6A6F" w:rsidRDefault="00955970" w:rsidP="00683B6F">
      <w:pPr>
        <w:jc w:val="both"/>
        <w:rPr>
          <w:rFonts w:ascii="Marianne" w:hAnsi="Marianne"/>
          <w:bCs/>
          <w:snapToGrid w:val="0"/>
          <w:sz w:val="20"/>
        </w:rPr>
      </w:pPr>
      <w:r>
        <w:rPr>
          <w:rFonts w:ascii="Marianne" w:hAnsi="Marianne"/>
          <w:bCs/>
          <w:snapToGrid w:val="0"/>
          <w:sz w:val="20"/>
        </w:rPr>
        <w:t>L</w:t>
      </w:r>
      <w:r w:rsidR="00D4492D" w:rsidRPr="00CB6A6F">
        <w:rPr>
          <w:rFonts w:ascii="Marianne" w:hAnsi="Marianne"/>
          <w:bCs/>
          <w:snapToGrid w:val="0"/>
          <w:sz w:val="20"/>
        </w:rPr>
        <w:t>es eaux issues des piscines et les eaux impropres à la consommation humaine faisant l’objet d’un traitement par le chlore,</w:t>
      </w:r>
      <w:r>
        <w:rPr>
          <w:rFonts w:ascii="Marianne" w:hAnsi="Marianne"/>
          <w:bCs/>
          <w:snapToGrid w:val="0"/>
          <w:sz w:val="20"/>
        </w:rPr>
        <w:t xml:space="preserve"> pour</w:t>
      </w:r>
      <w:r w:rsidR="00DB10C3">
        <w:rPr>
          <w:rFonts w:ascii="Marianne" w:hAnsi="Marianne"/>
          <w:bCs/>
          <w:snapToGrid w:val="0"/>
          <w:sz w:val="20"/>
        </w:rPr>
        <w:t xml:space="preserve"> l’arrosage des espaces verts </w:t>
      </w:r>
      <w:r w:rsidR="00D4492D" w:rsidRPr="00CB6A6F">
        <w:rPr>
          <w:rFonts w:ascii="Marianne" w:hAnsi="Marianne"/>
          <w:bCs/>
          <w:snapToGrid w:val="0"/>
          <w:sz w:val="20"/>
        </w:rPr>
        <w:t>respect</w:t>
      </w:r>
      <w:r w:rsidR="000B4C36">
        <w:rPr>
          <w:rFonts w:ascii="Marianne" w:hAnsi="Marianne"/>
          <w:bCs/>
          <w:snapToGrid w:val="0"/>
          <w:sz w:val="20"/>
        </w:rPr>
        <w:t>e</w:t>
      </w:r>
      <w:r>
        <w:rPr>
          <w:rFonts w:ascii="Marianne" w:hAnsi="Marianne"/>
          <w:bCs/>
          <w:snapToGrid w:val="0"/>
          <w:sz w:val="20"/>
        </w:rPr>
        <w:t>nt</w:t>
      </w:r>
      <w:r w:rsidR="000B4C36">
        <w:rPr>
          <w:rFonts w:ascii="Marianne" w:hAnsi="Marianne"/>
          <w:bCs/>
          <w:snapToGrid w:val="0"/>
          <w:sz w:val="20"/>
        </w:rPr>
        <w:t xml:space="preserve"> une valeur de chlore total </w:t>
      </w:r>
      <w:r>
        <w:rPr>
          <w:rFonts w:ascii="Marianne" w:hAnsi="Marianne"/>
          <w:bCs/>
          <w:snapToGrid w:val="0"/>
          <w:sz w:val="20"/>
        </w:rPr>
        <w:t>inférieure à</w:t>
      </w:r>
      <w:r w:rsidR="00DB10C3">
        <w:rPr>
          <w:rFonts w:ascii="Marianne" w:hAnsi="Marianne"/>
          <w:bCs/>
          <w:snapToGrid w:val="0"/>
          <w:sz w:val="20"/>
        </w:rPr>
        <w:t xml:space="preserve"> </w:t>
      </w:r>
      <w:r w:rsidR="00D4492D" w:rsidRPr="00652DD8">
        <w:rPr>
          <w:rFonts w:ascii="Marianne" w:hAnsi="Marianne"/>
          <w:bCs/>
          <w:snapToGrid w:val="0"/>
          <w:sz w:val="20"/>
        </w:rPr>
        <w:t>1 mg</w:t>
      </w:r>
      <w:r w:rsidR="000B4C36" w:rsidRPr="00652DD8">
        <w:rPr>
          <w:rFonts w:ascii="Marianne" w:hAnsi="Marianne"/>
          <w:bCs/>
          <w:snapToGrid w:val="0"/>
          <w:sz w:val="20"/>
        </w:rPr>
        <w:t>/</w:t>
      </w:r>
      <w:r w:rsidR="00D4492D" w:rsidRPr="00652DD8">
        <w:rPr>
          <w:rFonts w:ascii="Marianne" w:hAnsi="Marianne"/>
          <w:bCs/>
          <w:snapToGrid w:val="0"/>
          <w:sz w:val="20"/>
        </w:rPr>
        <w:t>L</w:t>
      </w:r>
      <w:r w:rsidR="00D4492D" w:rsidRPr="00CB6A6F">
        <w:rPr>
          <w:rFonts w:ascii="Marianne" w:hAnsi="Marianne"/>
          <w:bCs/>
          <w:snapToGrid w:val="0"/>
          <w:sz w:val="20"/>
        </w:rPr>
        <w:t>.</w:t>
      </w:r>
    </w:p>
    <w:p w14:paraId="53F6EDE2" w14:textId="77777777" w:rsidR="00D4492D" w:rsidRPr="00CB6A6F" w:rsidRDefault="00D4492D" w:rsidP="00D4492D">
      <w:pPr>
        <w:jc w:val="center"/>
        <w:rPr>
          <w:rFonts w:ascii="Marianne" w:hAnsi="Marianne"/>
          <w:snapToGrid w:val="0"/>
          <w:sz w:val="20"/>
        </w:rPr>
      </w:pPr>
      <w:r w:rsidRPr="00CB6A6F">
        <w:rPr>
          <w:rFonts w:ascii="Marianne" w:hAnsi="Marianne"/>
          <w:b/>
          <w:bCs/>
          <w:snapToGrid w:val="0"/>
          <w:sz w:val="20"/>
          <w:szCs w:val="20"/>
          <w:u w:val="single"/>
        </w:rPr>
        <w:br w:type="page"/>
      </w:r>
      <w:r w:rsidRPr="00CB6A6F">
        <w:rPr>
          <w:rFonts w:ascii="Marianne" w:hAnsi="Marianne"/>
          <w:b/>
          <w:bCs/>
          <w:snapToGrid w:val="0"/>
          <w:sz w:val="20"/>
          <w:szCs w:val="20"/>
          <w:u w:val="single"/>
        </w:rPr>
        <w:lastRenderedPageBreak/>
        <w:t>ANNEXE III : FREQUENCES DE SURVEILLANCE DE LA QUALITE DES EAUX ISSUES DES SYSTEMES D’UTILISATION D’EAUX IMPROPRES A LA CONSOMMATION HUMAINE</w:t>
      </w:r>
    </w:p>
    <w:p w14:paraId="4310D536" w14:textId="77777777" w:rsidR="00D4492D" w:rsidRPr="00CB6A6F" w:rsidRDefault="00D4492D" w:rsidP="00173253">
      <w:pPr>
        <w:tabs>
          <w:tab w:val="left" w:pos="1838"/>
        </w:tabs>
        <w:spacing w:before="120"/>
        <w:jc w:val="both"/>
        <w:rPr>
          <w:rFonts w:ascii="Marianne" w:hAnsi="Marianne"/>
          <w:bCs/>
          <w:snapToGrid w:val="0"/>
          <w:sz w:val="20"/>
          <w:u w:val="single"/>
        </w:rPr>
      </w:pPr>
      <w:r w:rsidRPr="00CB6A6F">
        <w:rPr>
          <w:rFonts w:ascii="Marianne" w:hAnsi="Marianne"/>
          <w:bCs/>
          <w:snapToGrid w:val="0"/>
          <w:sz w:val="20"/>
          <w:u w:val="single"/>
        </w:rPr>
        <w:t>Tableau 3 : fréquences de surveillance pour les eaux et les usages soumis à critères de qualité</w:t>
      </w:r>
    </w:p>
    <w:tbl>
      <w:tblPr>
        <w:tblW w:w="9356" w:type="dxa"/>
        <w:tblInd w:w="-5" w:type="dxa"/>
        <w:tblLayout w:type="fixed"/>
        <w:tblLook w:val="04A0" w:firstRow="1" w:lastRow="0" w:firstColumn="1" w:lastColumn="0" w:noHBand="0" w:noVBand="1"/>
      </w:tblPr>
      <w:tblGrid>
        <w:gridCol w:w="2268"/>
        <w:gridCol w:w="2694"/>
        <w:gridCol w:w="2693"/>
        <w:gridCol w:w="1701"/>
      </w:tblGrid>
      <w:tr w:rsidR="003E703B" w:rsidRPr="00CB6A6F" w14:paraId="1C2E3448" w14:textId="0B38F337" w:rsidTr="00804062">
        <w:trPr>
          <w:trHeight w:val="1517"/>
        </w:trPr>
        <w:tc>
          <w:tcPr>
            <w:tcW w:w="2268"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77D057D9" w14:textId="555E88D9" w:rsidR="003E703B" w:rsidRPr="00CB6A6F" w:rsidRDefault="003E703B" w:rsidP="001303B6">
            <w:pPr>
              <w:rPr>
                <w:rFonts w:ascii="Marianne" w:hAnsi="Marianne"/>
                <w:b/>
                <w:bCs/>
                <w:snapToGrid w:val="0"/>
                <w:sz w:val="20"/>
              </w:rPr>
            </w:pPr>
            <w:r>
              <w:rPr>
                <w:rFonts w:ascii="Marianne" w:hAnsi="Marianne"/>
                <w:b/>
                <w:bCs/>
                <w:snapToGrid w:val="0"/>
                <w:sz w:val="20"/>
              </w:rPr>
              <w:t xml:space="preserve">               </w:t>
            </w:r>
            <w:r w:rsidRPr="00CB6A6F">
              <w:rPr>
                <w:rFonts w:ascii="Marianne" w:hAnsi="Marianne"/>
                <w:b/>
                <w:bCs/>
                <w:snapToGrid w:val="0"/>
                <w:sz w:val="20"/>
              </w:rPr>
              <w:t>Type d’EICH</w:t>
            </w:r>
          </w:p>
          <w:p w14:paraId="0EC71ADE" w14:textId="77777777" w:rsidR="003E703B" w:rsidRPr="00CB6A6F" w:rsidRDefault="003E703B" w:rsidP="001303B6">
            <w:pPr>
              <w:rPr>
                <w:rFonts w:ascii="Marianne" w:hAnsi="Marianne"/>
                <w:b/>
                <w:bCs/>
                <w:snapToGrid w:val="0"/>
                <w:sz w:val="20"/>
              </w:rPr>
            </w:pPr>
          </w:p>
          <w:p w14:paraId="075E7405" w14:textId="77777777" w:rsidR="003E703B" w:rsidRPr="00CB6A6F" w:rsidRDefault="003E703B" w:rsidP="001303B6">
            <w:pPr>
              <w:rPr>
                <w:rFonts w:ascii="Marianne" w:hAnsi="Marianne"/>
                <w:b/>
                <w:bCs/>
                <w:snapToGrid w:val="0"/>
                <w:sz w:val="20"/>
              </w:rPr>
            </w:pPr>
          </w:p>
          <w:p w14:paraId="4D958E3A" w14:textId="01603DF9" w:rsidR="003E703B" w:rsidRPr="00CB6A6F" w:rsidRDefault="003E703B" w:rsidP="001303B6">
            <w:pPr>
              <w:rPr>
                <w:rFonts w:ascii="Marianne" w:hAnsi="Marianne"/>
                <w:b/>
                <w:bCs/>
                <w:snapToGrid w:val="0"/>
                <w:sz w:val="20"/>
              </w:rPr>
            </w:pPr>
            <w:r w:rsidRPr="00CB6A6F">
              <w:rPr>
                <w:rFonts w:ascii="Marianne" w:hAnsi="Marianne"/>
                <w:b/>
                <w:bCs/>
                <w:snapToGrid w:val="0"/>
                <w:sz w:val="20"/>
              </w:rPr>
              <w:t>Paramètre</w:t>
            </w:r>
            <w:r>
              <w:rPr>
                <w:rFonts w:ascii="Marianne" w:hAnsi="Marianne"/>
                <w:b/>
                <w:bCs/>
                <w:snapToGrid w:val="0"/>
                <w:sz w:val="20"/>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A7A8FD" w14:textId="6BE8DD82" w:rsidR="003E703B" w:rsidRPr="00CB6A6F" w:rsidDel="003C4DA4" w:rsidRDefault="003E703B" w:rsidP="000B4C36">
            <w:pPr>
              <w:jc w:val="center"/>
              <w:rPr>
                <w:rFonts w:ascii="Marianne" w:hAnsi="Marianne"/>
                <w:b/>
                <w:bCs/>
                <w:snapToGrid w:val="0"/>
                <w:sz w:val="20"/>
              </w:rPr>
            </w:pPr>
            <w:r w:rsidRPr="00CB6A6F">
              <w:rPr>
                <w:rFonts w:ascii="Marianne" w:hAnsi="Marianne"/>
                <w:b/>
                <w:bCs/>
                <w:snapToGrid w:val="0"/>
                <w:sz w:val="20"/>
              </w:rPr>
              <w:t>Eaux brutes naturelles *</w:t>
            </w:r>
          </w:p>
        </w:tc>
        <w:tc>
          <w:tcPr>
            <w:tcW w:w="2693" w:type="dxa"/>
            <w:tcBorders>
              <w:top w:val="single" w:sz="4" w:space="0" w:color="auto"/>
              <w:left w:val="single" w:sz="4" w:space="0" w:color="auto"/>
              <w:right w:val="single" w:sz="4" w:space="0" w:color="auto"/>
            </w:tcBorders>
            <w:shd w:val="clear" w:color="auto" w:fill="auto"/>
            <w:vAlign w:val="center"/>
          </w:tcPr>
          <w:p w14:paraId="600ADF87" w14:textId="3CD3D192" w:rsidR="003E703B" w:rsidRPr="00CB6A6F" w:rsidRDefault="003E703B" w:rsidP="00BA102E">
            <w:pPr>
              <w:jc w:val="center"/>
              <w:rPr>
                <w:rFonts w:ascii="Marianne" w:hAnsi="Marianne"/>
                <w:b/>
                <w:bCs/>
                <w:snapToGrid w:val="0"/>
                <w:sz w:val="20"/>
              </w:rPr>
            </w:pPr>
            <w:r w:rsidRPr="00CB6A6F">
              <w:rPr>
                <w:rFonts w:ascii="Marianne" w:hAnsi="Marianne"/>
                <w:b/>
                <w:bCs/>
                <w:snapToGrid w:val="0"/>
                <w:sz w:val="20"/>
              </w:rPr>
              <w:t xml:space="preserve">Eaux grises et eaux de piscine (à l’issue de la période de 2 mois prévue après la </w:t>
            </w:r>
            <w:r>
              <w:rPr>
                <w:rFonts w:ascii="Marianne" w:hAnsi="Marianne"/>
                <w:b/>
                <w:bCs/>
                <w:snapToGrid w:val="0"/>
                <w:sz w:val="20"/>
              </w:rPr>
              <w:t>première</w:t>
            </w:r>
            <w:r w:rsidRPr="00CB6A6F">
              <w:rPr>
                <w:rFonts w:ascii="Marianne" w:hAnsi="Marianne"/>
                <w:b/>
                <w:bCs/>
                <w:snapToGrid w:val="0"/>
                <w:sz w:val="20"/>
              </w:rPr>
              <w:t xml:space="preserve"> mise en service)</w:t>
            </w:r>
          </w:p>
        </w:tc>
        <w:tc>
          <w:tcPr>
            <w:tcW w:w="1701" w:type="dxa"/>
            <w:tcBorders>
              <w:top w:val="single" w:sz="4" w:space="0" w:color="auto"/>
              <w:left w:val="single" w:sz="4" w:space="0" w:color="auto"/>
              <w:right w:val="single" w:sz="4" w:space="0" w:color="auto"/>
            </w:tcBorders>
            <w:vAlign w:val="center"/>
          </w:tcPr>
          <w:p w14:paraId="22D732EA" w14:textId="19FA661B" w:rsidR="00E77B97" w:rsidRPr="00CB6A6F" w:rsidRDefault="00E77B97" w:rsidP="00E77B97">
            <w:pPr>
              <w:jc w:val="center"/>
              <w:rPr>
                <w:rFonts w:ascii="Marianne" w:hAnsi="Marianne"/>
                <w:b/>
                <w:bCs/>
                <w:snapToGrid w:val="0"/>
                <w:sz w:val="20"/>
              </w:rPr>
            </w:pPr>
            <w:r>
              <w:rPr>
                <w:rFonts w:ascii="Marianne" w:hAnsi="Marianne"/>
                <w:b/>
                <w:bCs/>
                <w:snapToGrid w:val="0"/>
                <w:sz w:val="20"/>
              </w:rPr>
              <w:t>Autres types d’eaux impropres à la consommation humaine</w:t>
            </w:r>
          </w:p>
        </w:tc>
      </w:tr>
      <w:tr w:rsidR="003E703B" w:rsidRPr="00CB6A6F" w14:paraId="6C802203" w14:textId="34C8FBBF" w:rsidTr="00804062">
        <w:trPr>
          <w:trHeight w:val="4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23E1C0" w14:textId="77777777" w:rsidR="003E703B" w:rsidRPr="00CB6A6F" w:rsidRDefault="003E703B" w:rsidP="00BA102E">
            <w:pPr>
              <w:jc w:val="center"/>
              <w:rPr>
                <w:rFonts w:ascii="Marianne" w:hAnsi="Marianne"/>
                <w:bCs/>
                <w:i/>
                <w:snapToGrid w:val="0"/>
                <w:sz w:val="20"/>
              </w:rPr>
            </w:pPr>
            <w:r w:rsidRPr="00CB6A6F">
              <w:rPr>
                <w:rFonts w:ascii="Marianne" w:hAnsi="Marianne"/>
                <w:bCs/>
                <w:i/>
                <w:snapToGrid w:val="0"/>
                <w:sz w:val="20"/>
              </w:rPr>
              <w:t>Escherichia coli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983301" w14:textId="6CBE8DA4"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1 fois à la mise en service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D2291D"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2 fois par an</w:t>
            </w:r>
          </w:p>
        </w:tc>
        <w:tc>
          <w:tcPr>
            <w:tcW w:w="1701" w:type="dxa"/>
            <w:tcBorders>
              <w:top w:val="single" w:sz="4" w:space="0" w:color="auto"/>
              <w:left w:val="single" w:sz="4" w:space="0" w:color="auto"/>
              <w:bottom w:val="single" w:sz="4" w:space="0" w:color="auto"/>
              <w:right w:val="single" w:sz="4" w:space="0" w:color="auto"/>
            </w:tcBorders>
            <w:vAlign w:val="center"/>
          </w:tcPr>
          <w:p w14:paraId="1D6EA5D5" w14:textId="4BEB8A21" w:rsidR="00E77B97" w:rsidRPr="00CB6A6F" w:rsidRDefault="00E77B97">
            <w:pPr>
              <w:jc w:val="center"/>
              <w:rPr>
                <w:rFonts w:ascii="Marianne" w:hAnsi="Marianne"/>
                <w:bCs/>
                <w:snapToGrid w:val="0"/>
                <w:sz w:val="20"/>
              </w:rPr>
            </w:pPr>
            <w:r>
              <w:rPr>
                <w:rFonts w:ascii="Marianne" w:hAnsi="Marianne"/>
                <w:bCs/>
                <w:snapToGrid w:val="0"/>
                <w:sz w:val="20"/>
              </w:rPr>
              <w:t>Fréquence à définir</w:t>
            </w:r>
          </w:p>
        </w:tc>
      </w:tr>
      <w:tr w:rsidR="003E703B" w:rsidRPr="00CB6A6F" w14:paraId="57025D2A" w14:textId="38DC8EE2" w:rsidTr="00804062">
        <w:trPr>
          <w:trHeight w:val="4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A5BD43" w14:textId="77777777" w:rsidR="003E703B" w:rsidRPr="00CB6A6F" w:rsidRDefault="003E703B" w:rsidP="00BA102E">
            <w:pPr>
              <w:jc w:val="center"/>
              <w:rPr>
                <w:rFonts w:ascii="Marianne" w:hAnsi="Marianne"/>
                <w:bCs/>
                <w:i/>
                <w:snapToGrid w:val="0"/>
                <w:sz w:val="20"/>
              </w:rPr>
            </w:pPr>
            <w:r w:rsidRPr="00CB6A6F">
              <w:rPr>
                <w:rFonts w:ascii="Marianne" w:hAnsi="Marianne"/>
                <w:bCs/>
                <w:snapToGrid w:val="0"/>
                <w:sz w:val="20"/>
              </w:rPr>
              <w:t>Entérocoques intestinaux</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35A63AC"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1 fois à la mise en service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919348F"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2 fois par an</w:t>
            </w:r>
          </w:p>
        </w:tc>
        <w:tc>
          <w:tcPr>
            <w:tcW w:w="1701" w:type="dxa"/>
            <w:tcBorders>
              <w:top w:val="single" w:sz="4" w:space="0" w:color="auto"/>
              <w:left w:val="single" w:sz="4" w:space="0" w:color="auto"/>
              <w:bottom w:val="single" w:sz="4" w:space="0" w:color="auto"/>
              <w:right w:val="single" w:sz="4" w:space="0" w:color="auto"/>
            </w:tcBorders>
            <w:vAlign w:val="center"/>
          </w:tcPr>
          <w:p w14:paraId="006237EA" w14:textId="261EE7C3" w:rsidR="003E703B" w:rsidRPr="00CB6A6F" w:rsidRDefault="00E77B97" w:rsidP="00E77B97">
            <w:pPr>
              <w:jc w:val="center"/>
              <w:rPr>
                <w:rFonts w:ascii="Marianne" w:hAnsi="Marianne"/>
                <w:bCs/>
                <w:snapToGrid w:val="0"/>
                <w:sz w:val="20"/>
              </w:rPr>
            </w:pPr>
            <w:r>
              <w:rPr>
                <w:rFonts w:ascii="Marianne" w:hAnsi="Marianne"/>
                <w:bCs/>
                <w:snapToGrid w:val="0"/>
                <w:sz w:val="20"/>
              </w:rPr>
              <w:t>Fréquence à définir</w:t>
            </w:r>
          </w:p>
        </w:tc>
      </w:tr>
      <w:tr w:rsidR="003E703B" w:rsidRPr="00CB6A6F" w14:paraId="7C52C117" w14:textId="5307CE3E" w:rsidTr="00804062">
        <w:trPr>
          <w:trHeight w:val="4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BD00FB" w14:textId="36E586CA" w:rsidR="003E703B" w:rsidRPr="00CB6A6F" w:rsidRDefault="003E703B" w:rsidP="00BA102E">
            <w:pPr>
              <w:jc w:val="center"/>
              <w:rPr>
                <w:rFonts w:ascii="Marianne" w:hAnsi="Marianne"/>
                <w:bCs/>
                <w:snapToGrid w:val="0"/>
                <w:sz w:val="20"/>
              </w:rPr>
            </w:pPr>
            <w:r>
              <w:rPr>
                <w:rFonts w:ascii="Marianne" w:hAnsi="Marianne"/>
                <w:bCs/>
                <w:i/>
                <w:snapToGrid w:val="0"/>
                <w:sz w:val="20"/>
              </w:rPr>
              <w:t xml:space="preserve">Legionella </w:t>
            </w:r>
            <w:r w:rsidRPr="00CB6A6F">
              <w:rPr>
                <w:rFonts w:ascii="Marianne" w:hAnsi="Marianne"/>
                <w:bCs/>
                <w:i/>
                <w:snapToGrid w:val="0"/>
                <w:sz w:val="20"/>
              </w:rPr>
              <w:t>pneumophila*</w:t>
            </w:r>
            <w:r w:rsidRPr="00CB6A6F">
              <w:rPr>
                <w:rFonts w:ascii="Marianne" w:hAnsi="Marianne"/>
                <w:bCs/>
                <w:snapToGrid w:val="0"/>
                <w:sz w:val="20"/>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DDB662A"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Sans objet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D9B5D2F"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1 fois par an</w:t>
            </w:r>
          </w:p>
        </w:tc>
        <w:tc>
          <w:tcPr>
            <w:tcW w:w="1701" w:type="dxa"/>
            <w:tcBorders>
              <w:top w:val="single" w:sz="4" w:space="0" w:color="auto"/>
              <w:left w:val="single" w:sz="4" w:space="0" w:color="auto"/>
              <w:bottom w:val="single" w:sz="4" w:space="0" w:color="auto"/>
              <w:right w:val="single" w:sz="4" w:space="0" w:color="auto"/>
            </w:tcBorders>
            <w:vAlign w:val="center"/>
          </w:tcPr>
          <w:p w14:paraId="6D80103E" w14:textId="5778848F" w:rsidR="003E703B" w:rsidRPr="00CB6A6F" w:rsidRDefault="00E77B97" w:rsidP="00DB10C3">
            <w:pPr>
              <w:jc w:val="center"/>
              <w:rPr>
                <w:rFonts w:ascii="Marianne" w:hAnsi="Marianne"/>
                <w:bCs/>
                <w:snapToGrid w:val="0"/>
                <w:sz w:val="20"/>
              </w:rPr>
            </w:pPr>
            <w:r>
              <w:rPr>
                <w:rFonts w:ascii="Marianne" w:hAnsi="Marianne"/>
                <w:bCs/>
                <w:snapToGrid w:val="0"/>
                <w:sz w:val="20"/>
              </w:rPr>
              <w:t>Fréquence à définir</w:t>
            </w:r>
          </w:p>
        </w:tc>
      </w:tr>
      <w:tr w:rsidR="003E703B" w:rsidRPr="00CB6A6F" w14:paraId="3CDADE42" w14:textId="64FBFC14" w:rsidTr="00804062">
        <w:trPr>
          <w:trHeight w:val="43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C69AA7"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Turbidité</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7279F8F"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1 fois à la mise en service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77894C"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Fréquence adaptée au bon fonctionnement du système (selon spécifications techniques du fabricant)</w:t>
            </w:r>
          </w:p>
        </w:tc>
        <w:tc>
          <w:tcPr>
            <w:tcW w:w="1701" w:type="dxa"/>
            <w:tcBorders>
              <w:top w:val="single" w:sz="4" w:space="0" w:color="auto"/>
              <w:left w:val="single" w:sz="4" w:space="0" w:color="auto"/>
              <w:bottom w:val="single" w:sz="4" w:space="0" w:color="auto"/>
              <w:right w:val="single" w:sz="4" w:space="0" w:color="auto"/>
            </w:tcBorders>
            <w:vAlign w:val="center"/>
          </w:tcPr>
          <w:p w14:paraId="3202784A" w14:textId="4A974B2F" w:rsidR="003E703B" w:rsidRPr="00CB6A6F" w:rsidRDefault="00E77B97" w:rsidP="00E77B97">
            <w:pPr>
              <w:jc w:val="center"/>
              <w:rPr>
                <w:rFonts w:ascii="Marianne" w:hAnsi="Marianne"/>
                <w:bCs/>
                <w:snapToGrid w:val="0"/>
                <w:sz w:val="20"/>
              </w:rPr>
            </w:pPr>
            <w:r>
              <w:rPr>
                <w:rFonts w:ascii="Marianne" w:hAnsi="Marianne"/>
                <w:bCs/>
                <w:snapToGrid w:val="0"/>
                <w:sz w:val="20"/>
              </w:rPr>
              <w:t>Fréquence à définir</w:t>
            </w:r>
          </w:p>
        </w:tc>
      </w:tr>
      <w:tr w:rsidR="003E703B" w:rsidRPr="00CB6A6F" w14:paraId="4E2371A8" w14:textId="23CD6D60" w:rsidTr="00804062">
        <w:trPr>
          <w:trHeight w:val="44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8D65EA"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Carbone organique total (COT)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8B96FA"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1 fois à la mise en service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B873C5C"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2 fois par an</w:t>
            </w:r>
          </w:p>
        </w:tc>
        <w:tc>
          <w:tcPr>
            <w:tcW w:w="1701" w:type="dxa"/>
            <w:tcBorders>
              <w:top w:val="single" w:sz="4" w:space="0" w:color="auto"/>
              <w:left w:val="single" w:sz="4" w:space="0" w:color="auto"/>
              <w:bottom w:val="single" w:sz="4" w:space="0" w:color="auto"/>
              <w:right w:val="single" w:sz="4" w:space="0" w:color="auto"/>
            </w:tcBorders>
            <w:vAlign w:val="center"/>
          </w:tcPr>
          <w:p w14:paraId="1AE9C216" w14:textId="292C2052" w:rsidR="003E703B" w:rsidRPr="00CB6A6F" w:rsidRDefault="00E77B97" w:rsidP="00E77B97">
            <w:pPr>
              <w:jc w:val="center"/>
              <w:rPr>
                <w:rFonts w:ascii="Marianne" w:hAnsi="Marianne"/>
                <w:bCs/>
                <w:snapToGrid w:val="0"/>
                <w:sz w:val="20"/>
              </w:rPr>
            </w:pPr>
            <w:r>
              <w:rPr>
                <w:rFonts w:ascii="Marianne" w:hAnsi="Marianne"/>
                <w:bCs/>
                <w:snapToGrid w:val="0"/>
                <w:sz w:val="20"/>
              </w:rPr>
              <w:t>Fréquence à définir</w:t>
            </w:r>
          </w:p>
        </w:tc>
      </w:tr>
      <w:tr w:rsidR="003E703B" w:rsidRPr="00CB6A6F" w14:paraId="69318709" w14:textId="14C7810A" w:rsidTr="00804062">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CC2AE0"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En cas de chloration : Résiduel de chlore libre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959BFA" w14:textId="77777777" w:rsidR="003E703B" w:rsidRPr="00CB6A6F" w:rsidRDefault="003E703B" w:rsidP="00BA102E">
            <w:pPr>
              <w:autoSpaceDE w:val="0"/>
              <w:autoSpaceDN w:val="0"/>
              <w:adjustRightInd w:val="0"/>
              <w:jc w:val="center"/>
              <w:rPr>
                <w:rFonts w:ascii="Marianne" w:hAnsi="Marianne"/>
                <w:bCs/>
                <w:snapToGrid w:val="0"/>
                <w:sz w:val="20"/>
              </w:rPr>
            </w:pPr>
            <w:r w:rsidRPr="00CB6A6F">
              <w:rPr>
                <w:rFonts w:ascii="Marianne" w:hAnsi="Marianne"/>
                <w:bCs/>
                <w:snapToGrid w:val="0"/>
                <w:sz w:val="20"/>
              </w:rPr>
              <w:t>1 fois à la mise en service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3010534"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Fréquence adaptée au bon fonctionnement du système (selon spécifications techniques du fabricant)</w:t>
            </w:r>
          </w:p>
        </w:tc>
        <w:tc>
          <w:tcPr>
            <w:tcW w:w="1701" w:type="dxa"/>
            <w:tcBorders>
              <w:top w:val="single" w:sz="4" w:space="0" w:color="auto"/>
              <w:left w:val="single" w:sz="4" w:space="0" w:color="auto"/>
              <w:bottom w:val="single" w:sz="4" w:space="0" w:color="auto"/>
              <w:right w:val="single" w:sz="4" w:space="0" w:color="auto"/>
            </w:tcBorders>
            <w:vAlign w:val="center"/>
          </w:tcPr>
          <w:p w14:paraId="44AE1534" w14:textId="1CE09FE4" w:rsidR="003E703B" w:rsidRPr="00CB6A6F" w:rsidRDefault="00E77B97" w:rsidP="00E77B97">
            <w:pPr>
              <w:jc w:val="center"/>
              <w:rPr>
                <w:rFonts w:ascii="Marianne" w:hAnsi="Marianne"/>
                <w:bCs/>
                <w:snapToGrid w:val="0"/>
                <w:sz w:val="20"/>
              </w:rPr>
            </w:pPr>
            <w:r>
              <w:rPr>
                <w:rFonts w:ascii="Marianne" w:hAnsi="Marianne"/>
                <w:bCs/>
                <w:snapToGrid w:val="0"/>
                <w:sz w:val="20"/>
              </w:rPr>
              <w:t>Fréquence à définir</w:t>
            </w:r>
          </w:p>
        </w:tc>
      </w:tr>
      <w:tr w:rsidR="003E703B" w:rsidRPr="00CB6A6F" w14:paraId="66FE8662" w14:textId="65704B0C" w:rsidTr="00804062">
        <w:trPr>
          <w:trHeight w:val="43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165ABC"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pH</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0A39870"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1 fois à la mise en service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015FFAF" w14:textId="77777777" w:rsidR="003E703B" w:rsidRPr="00CB6A6F" w:rsidRDefault="003E703B" w:rsidP="00BA102E">
            <w:pPr>
              <w:jc w:val="center"/>
              <w:rPr>
                <w:rFonts w:ascii="Marianne" w:hAnsi="Marianne"/>
                <w:bCs/>
                <w:snapToGrid w:val="0"/>
                <w:sz w:val="20"/>
              </w:rPr>
            </w:pPr>
            <w:r w:rsidRPr="00CB6A6F">
              <w:rPr>
                <w:rFonts w:ascii="Marianne" w:hAnsi="Marianne"/>
                <w:bCs/>
                <w:snapToGrid w:val="0"/>
                <w:sz w:val="20"/>
              </w:rPr>
              <w:t>2 fois par an</w:t>
            </w:r>
          </w:p>
        </w:tc>
        <w:tc>
          <w:tcPr>
            <w:tcW w:w="1701" w:type="dxa"/>
            <w:tcBorders>
              <w:top w:val="single" w:sz="4" w:space="0" w:color="auto"/>
              <w:left w:val="single" w:sz="4" w:space="0" w:color="auto"/>
              <w:bottom w:val="single" w:sz="4" w:space="0" w:color="auto"/>
              <w:right w:val="single" w:sz="4" w:space="0" w:color="auto"/>
            </w:tcBorders>
            <w:vAlign w:val="center"/>
          </w:tcPr>
          <w:p w14:paraId="1FFBFF6D" w14:textId="7062A6D9" w:rsidR="003E703B" w:rsidRPr="00CB6A6F" w:rsidRDefault="00E77B97" w:rsidP="00E77B97">
            <w:pPr>
              <w:jc w:val="center"/>
              <w:rPr>
                <w:rFonts w:ascii="Marianne" w:hAnsi="Marianne"/>
                <w:bCs/>
                <w:snapToGrid w:val="0"/>
                <w:sz w:val="20"/>
              </w:rPr>
            </w:pPr>
            <w:r>
              <w:rPr>
                <w:rFonts w:ascii="Marianne" w:hAnsi="Marianne"/>
                <w:bCs/>
                <w:snapToGrid w:val="0"/>
                <w:sz w:val="20"/>
              </w:rPr>
              <w:t>Fréquence à définir</w:t>
            </w:r>
          </w:p>
        </w:tc>
      </w:tr>
      <w:tr w:rsidR="00E77B97" w:rsidRPr="00CB6A6F" w14:paraId="68FDF228" w14:textId="2182B9F0" w:rsidTr="00CB6569">
        <w:trPr>
          <w:trHeight w:val="432"/>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F5002B" w14:textId="77777777" w:rsidR="00E77B97" w:rsidRPr="00CB6A6F" w:rsidRDefault="00E77B97" w:rsidP="00BA102E">
            <w:pPr>
              <w:rPr>
                <w:rFonts w:ascii="Marianne" w:hAnsi="Marianne"/>
                <w:bCs/>
                <w:snapToGrid w:val="0"/>
                <w:sz w:val="20"/>
              </w:rPr>
            </w:pPr>
            <w:r w:rsidRPr="00CB6A6F">
              <w:rPr>
                <w:rFonts w:ascii="Marianne" w:hAnsi="Marianne"/>
                <w:bCs/>
                <w:snapToGrid w:val="0"/>
                <w:sz w:val="20"/>
              </w:rPr>
              <w:t>* Pour le lavage du linge uniquement.</w:t>
            </w:r>
          </w:p>
          <w:p w14:paraId="2F23EEA6" w14:textId="14143AC1" w:rsidR="00E77B97" w:rsidRPr="00CB6A6F" w:rsidRDefault="00E77B97" w:rsidP="00BA102E">
            <w:pPr>
              <w:rPr>
                <w:rFonts w:ascii="Marianne" w:hAnsi="Marianne"/>
                <w:bCs/>
                <w:snapToGrid w:val="0"/>
                <w:sz w:val="20"/>
              </w:rPr>
            </w:pPr>
            <w:r w:rsidRPr="00CB6A6F">
              <w:rPr>
                <w:rFonts w:ascii="Marianne" w:hAnsi="Marianne"/>
                <w:bCs/>
                <w:snapToGrid w:val="0"/>
                <w:sz w:val="20"/>
              </w:rPr>
              <w:t>** La surveillance est à réaliser en période estivale. En cas d’usage saisonnier, le contrôle est à réaliser en début de saison.</w:t>
            </w:r>
          </w:p>
        </w:tc>
      </w:tr>
    </w:tbl>
    <w:p w14:paraId="63B0436F" w14:textId="77777777" w:rsidR="00955970" w:rsidRPr="00CB6A6F" w:rsidRDefault="00955970" w:rsidP="00683B6F">
      <w:pPr>
        <w:rPr>
          <w:rFonts w:ascii="Marianne" w:hAnsi="Marianne"/>
          <w:b/>
          <w:bCs/>
          <w:snapToGrid w:val="0"/>
          <w:u w:val="single"/>
        </w:rPr>
      </w:pPr>
    </w:p>
    <w:p w14:paraId="7D4E45D1" w14:textId="19A4C415" w:rsidR="004756E2" w:rsidRPr="00683B6F" w:rsidRDefault="00D4492D" w:rsidP="004756E2">
      <w:pPr>
        <w:pStyle w:val="SNArticle"/>
        <w:rPr>
          <w:rFonts w:ascii="Marianne" w:hAnsi="Marianne"/>
          <w:bCs/>
          <w:sz w:val="20"/>
          <w:u w:val="single"/>
        </w:rPr>
      </w:pPr>
      <w:r w:rsidRPr="00CB6A6F">
        <w:rPr>
          <w:rFonts w:ascii="Marianne" w:hAnsi="Marianne"/>
          <w:bCs/>
          <w:sz w:val="20"/>
        </w:rPr>
        <w:br w:type="page"/>
      </w:r>
      <w:r w:rsidR="00321CEA" w:rsidRPr="00683B6F">
        <w:rPr>
          <w:rFonts w:ascii="Marianne" w:hAnsi="Marianne"/>
          <w:bCs/>
          <w:sz w:val="20"/>
          <w:u w:val="single"/>
        </w:rPr>
        <w:lastRenderedPageBreak/>
        <w:t>ANNEXE</w:t>
      </w:r>
      <w:r w:rsidR="004756E2" w:rsidRPr="00683B6F">
        <w:rPr>
          <w:rFonts w:ascii="Marianne" w:hAnsi="Marianne"/>
          <w:bCs/>
          <w:sz w:val="20"/>
          <w:u w:val="single"/>
        </w:rPr>
        <w:t xml:space="preserve"> I</w:t>
      </w:r>
      <w:r w:rsidR="00C415C3" w:rsidRPr="00683B6F">
        <w:rPr>
          <w:rFonts w:ascii="Marianne" w:hAnsi="Marianne"/>
          <w:bCs/>
          <w:sz w:val="20"/>
          <w:u w:val="single"/>
        </w:rPr>
        <w:t>V</w:t>
      </w:r>
    </w:p>
    <w:p w14:paraId="3ED9502C" w14:textId="49997678" w:rsidR="004756E2" w:rsidRPr="00CB6A6F" w:rsidRDefault="004756E2" w:rsidP="004756E2">
      <w:pPr>
        <w:pStyle w:val="Corpsdetexte"/>
        <w:rPr>
          <w:rFonts w:ascii="Marianne" w:hAnsi="Marianne"/>
          <w:sz w:val="20"/>
        </w:rPr>
      </w:pPr>
      <w:r w:rsidRPr="00CB6A6F">
        <w:rPr>
          <w:rFonts w:ascii="Marianne" w:hAnsi="Marianne"/>
          <w:sz w:val="20"/>
        </w:rPr>
        <w:t xml:space="preserve">Critères de qualité à respecter pour </w:t>
      </w:r>
      <w:r w:rsidR="00605819" w:rsidRPr="00CB6A6F">
        <w:rPr>
          <w:rFonts w:ascii="Marianne" w:hAnsi="Marianne"/>
          <w:sz w:val="20"/>
        </w:rPr>
        <w:t>tout type d’</w:t>
      </w:r>
      <w:r w:rsidRPr="00CB6A6F">
        <w:rPr>
          <w:rFonts w:ascii="Marianne" w:hAnsi="Marianne"/>
          <w:sz w:val="20"/>
        </w:rPr>
        <w:t>eaux impropres à la consommation humaines</w:t>
      </w:r>
      <w:r w:rsidR="00DE1F56" w:rsidRPr="00CB6A6F">
        <w:rPr>
          <w:rFonts w:ascii="Marianne" w:hAnsi="Marianne"/>
          <w:sz w:val="20"/>
        </w:rPr>
        <w:t xml:space="preserve"> introduites</w:t>
      </w:r>
      <w:r w:rsidR="00C415C3" w:rsidRPr="00CB6A6F">
        <w:rPr>
          <w:rFonts w:ascii="Marianne" w:hAnsi="Marianne"/>
          <w:sz w:val="20"/>
        </w:rPr>
        <w:t xml:space="preserve"> dans le procédé de lavage de linge au sein des installations classées au titre </w:t>
      </w:r>
      <w:r w:rsidR="00321CEA">
        <w:rPr>
          <w:rFonts w:ascii="Marianne" w:hAnsi="Marianne"/>
          <w:sz w:val="20"/>
        </w:rPr>
        <w:t>de la</w:t>
      </w:r>
      <w:r w:rsidR="00321CEA" w:rsidRPr="00CB6A6F">
        <w:rPr>
          <w:rFonts w:ascii="Marianne" w:hAnsi="Marianne"/>
          <w:sz w:val="20"/>
        </w:rPr>
        <w:t xml:space="preserve"> </w:t>
      </w:r>
      <w:r w:rsidR="00C415C3" w:rsidRPr="00CB6A6F">
        <w:rPr>
          <w:rFonts w:ascii="Marianne" w:hAnsi="Marianne"/>
          <w:sz w:val="20"/>
        </w:rPr>
        <w:t>rubrique 2340</w:t>
      </w:r>
      <w:r w:rsidR="00321CEA">
        <w:rPr>
          <w:rFonts w:ascii="Marianne" w:hAnsi="Marianne"/>
          <w:sz w:val="20"/>
        </w:rPr>
        <w:t> :</w:t>
      </w:r>
    </w:p>
    <w:p w14:paraId="1DE00E2E" w14:textId="584DB253" w:rsidR="00EF57F5" w:rsidRDefault="00EF57F5" w:rsidP="00D57B66">
      <w:pPr>
        <w:tabs>
          <w:tab w:val="left" w:pos="1838"/>
        </w:tabs>
        <w:spacing w:before="120"/>
        <w:jc w:val="both"/>
        <w:rPr>
          <w:rFonts w:ascii="Marianne" w:hAnsi="Marianne"/>
          <w:bCs/>
          <w:snapToGrid w:val="0"/>
          <w:sz w:val="20"/>
          <w:u w:val="single"/>
        </w:rPr>
      </w:pPr>
      <w:r>
        <w:rPr>
          <w:rFonts w:ascii="Marianne" w:hAnsi="Marianne"/>
          <w:bCs/>
          <w:snapToGrid w:val="0"/>
          <w:sz w:val="20"/>
          <w:u w:val="single"/>
        </w:rPr>
        <w:t>Tableau 4</w:t>
      </w:r>
      <w:r w:rsidRPr="00CB6A6F">
        <w:rPr>
          <w:rFonts w:ascii="Marianne" w:hAnsi="Marianne"/>
          <w:bCs/>
          <w:snapToGrid w:val="0"/>
          <w:sz w:val="20"/>
          <w:u w:val="single"/>
        </w:rPr>
        <w:t xml:space="preserve"> : paramètres de qualité et valeurs attendues au point de conformité pour les eaux </w:t>
      </w:r>
      <w:r>
        <w:rPr>
          <w:rFonts w:ascii="Marianne" w:hAnsi="Marianne"/>
          <w:bCs/>
          <w:snapToGrid w:val="0"/>
          <w:sz w:val="20"/>
          <w:u w:val="single"/>
        </w:rPr>
        <w:t>brutes naturelles utilisées pour laver le linge au sein des installations classées au titre de la rubrique 2340 :</w:t>
      </w:r>
    </w:p>
    <w:tbl>
      <w:tblPr>
        <w:tblStyle w:val="Grilledutableau"/>
        <w:tblW w:w="0" w:type="auto"/>
        <w:jc w:val="center"/>
        <w:tblLook w:val="04A0" w:firstRow="1" w:lastRow="0" w:firstColumn="1" w:lastColumn="0" w:noHBand="0" w:noVBand="1"/>
      </w:tblPr>
      <w:tblGrid>
        <w:gridCol w:w="3539"/>
        <w:gridCol w:w="2552"/>
        <w:gridCol w:w="2870"/>
      </w:tblGrid>
      <w:tr w:rsidR="00605819" w:rsidRPr="00CB6A6F" w14:paraId="75B76F42" w14:textId="081972AF" w:rsidTr="00173253">
        <w:trPr>
          <w:jc w:val="center"/>
        </w:trPr>
        <w:tc>
          <w:tcPr>
            <w:tcW w:w="3539" w:type="dxa"/>
            <w:vAlign w:val="center"/>
          </w:tcPr>
          <w:p w14:paraId="70F1561A" w14:textId="26290BD3" w:rsidR="00605819" w:rsidRPr="00CB6A6F" w:rsidRDefault="00605819" w:rsidP="00173253">
            <w:pPr>
              <w:pStyle w:val="Corpsdetexte"/>
              <w:jc w:val="center"/>
              <w:rPr>
                <w:rFonts w:ascii="Marianne" w:hAnsi="Marianne"/>
                <w:sz w:val="20"/>
              </w:rPr>
            </w:pPr>
            <w:r w:rsidRPr="00CB6A6F">
              <w:rPr>
                <w:rFonts w:ascii="Marianne" w:hAnsi="Marianne"/>
                <w:sz w:val="20"/>
              </w:rPr>
              <w:t>Paramètre</w:t>
            </w:r>
          </w:p>
        </w:tc>
        <w:tc>
          <w:tcPr>
            <w:tcW w:w="2552" w:type="dxa"/>
            <w:vAlign w:val="center"/>
          </w:tcPr>
          <w:p w14:paraId="7581200C" w14:textId="598471E3" w:rsidR="00605819" w:rsidRPr="00CB6A6F" w:rsidRDefault="00605819" w:rsidP="00173253">
            <w:pPr>
              <w:pStyle w:val="Corpsdetexte"/>
              <w:jc w:val="center"/>
              <w:rPr>
                <w:rFonts w:ascii="Marianne" w:hAnsi="Marianne"/>
                <w:sz w:val="20"/>
              </w:rPr>
            </w:pPr>
            <w:r w:rsidRPr="00CB6A6F">
              <w:rPr>
                <w:rFonts w:ascii="Marianne" w:hAnsi="Marianne"/>
                <w:sz w:val="20"/>
              </w:rPr>
              <w:t>Valeur attendue</w:t>
            </w:r>
          </w:p>
        </w:tc>
        <w:tc>
          <w:tcPr>
            <w:tcW w:w="2870" w:type="dxa"/>
            <w:vAlign w:val="center"/>
          </w:tcPr>
          <w:p w14:paraId="53514E82" w14:textId="498C598D" w:rsidR="00605819" w:rsidRPr="00CB6A6F" w:rsidRDefault="00605819" w:rsidP="00173253">
            <w:pPr>
              <w:pStyle w:val="Corpsdetexte"/>
              <w:jc w:val="center"/>
              <w:rPr>
                <w:rFonts w:ascii="Marianne" w:hAnsi="Marianne"/>
                <w:sz w:val="20"/>
              </w:rPr>
            </w:pPr>
            <w:r w:rsidRPr="00CB6A6F">
              <w:rPr>
                <w:rFonts w:ascii="Marianne" w:hAnsi="Marianne"/>
                <w:sz w:val="20"/>
              </w:rPr>
              <w:t>Fréquence de surveillance</w:t>
            </w:r>
          </w:p>
        </w:tc>
      </w:tr>
      <w:tr w:rsidR="00605819" w:rsidRPr="00CB6A6F" w14:paraId="0F476B7A" w14:textId="664E578B" w:rsidTr="00173253">
        <w:trPr>
          <w:jc w:val="center"/>
        </w:trPr>
        <w:tc>
          <w:tcPr>
            <w:tcW w:w="3539" w:type="dxa"/>
            <w:vAlign w:val="center"/>
          </w:tcPr>
          <w:p w14:paraId="19341D68" w14:textId="5DBA43CC" w:rsidR="00605819" w:rsidRPr="00CB6A6F" w:rsidRDefault="00605819" w:rsidP="00173253">
            <w:pPr>
              <w:pStyle w:val="Corpsdetexte"/>
              <w:jc w:val="center"/>
              <w:rPr>
                <w:rFonts w:ascii="Marianne" w:hAnsi="Marianne"/>
                <w:sz w:val="20"/>
              </w:rPr>
            </w:pPr>
            <w:r w:rsidRPr="00CB6A6F">
              <w:rPr>
                <w:rFonts w:ascii="Marianne" w:hAnsi="Marianne"/>
                <w:sz w:val="20"/>
              </w:rPr>
              <w:t>Fl</w:t>
            </w:r>
            <w:r w:rsidR="00173253">
              <w:rPr>
                <w:rFonts w:ascii="Marianne" w:hAnsi="Marianne"/>
                <w:sz w:val="20"/>
              </w:rPr>
              <w:t>ore aérobie revivifiable à 22</w:t>
            </w:r>
            <w:r w:rsidR="0049072C">
              <w:rPr>
                <w:rFonts w:ascii="Marianne" w:hAnsi="Marianne"/>
                <w:sz w:val="20"/>
              </w:rPr>
              <w:t xml:space="preserve"> </w:t>
            </w:r>
            <w:r w:rsidR="00173253">
              <w:rPr>
                <w:rFonts w:ascii="Marianne" w:hAnsi="Marianne"/>
                <w:sz w:val="20"/>
              </w:rPr>
              <w:t>°C</w:t>
            </w:r>
          </w:p>
        </w:tc>
        <w:tc>
          <w:tcPr>
            <w:tcW w:w="2552" w:type="dxa"/>
            <w:vAlign w:val="center"/>
          </w:tcPr>
          <w:p w14:paraId="7F58DDF1" w14:textId="579E5C3D" w:rsidR="00605819" w:rsidRPr="00CB6A6F" w:rsidRDefault="00605819" w:rsidP="00173253">
            <w:pPr>
              <w:pStyle w:val="Corpsdetexte"/>
              <w:jc w:val="center"/>
              <w:rPr>
                <w:rFonts w:ascii="Marianne" w:hAnsi="Marianne"/>
                <w:sz w:val="20"/>
              </w:rPr>
            </w:pPr>
            <w:r w:rsidRPr="00CB6A6F">
              <w:rPr>
                <w:rFonts w:ascii="Marianne" w:hAnsi="Marianne"/>
                <w:bCs/>
                <w:snapToGrid w:val="0"/>
                <w:sz w:val="20"/>
              </w:rPr>
              <w:t>≤ 500 UFC/</w:t>
            </w:r>
            <w:proofErr w:type="spellStart"/>
            <w:r w:rsidRPr="00CB6A6F">
              <w:rPr>
                <w:rFonts w:ascii="Marianne" w:hAnsi="Marianne"/>
                <w:bCs/>
                <w:snapToGrid w:val="0"/>
                <w:sz w:val="20"/>
              </w:rPr>
              <w:t>mL</w:t>
            </w:r>
            <w:proofErr w:type="spellEnd"/>
          </w:p>
        </w:tc>
        <w:tc>
          <w:tcPr>
            <w:tcW w:w="2870" w:type="dxa"/>
            <w:vMerge w:val="restart"/>
            <w:vAlign w:val="center"/>
          </w:tcPr>
          <w:p w14:paraId="66815FD0" w14:textId="1F62B66F" w:rsidR="00605819" w:rsidRPr="00CB6A6F" w:rsidRDefault="00173253" w:rsidP="00173253">
            <w:pPr>
              <w:pStyle w:val="Corpsdetexte"/>
              <w:jc w:val="center"/>
              <w:rPr>
                <w:rFonts w:ascii="Marianne" w:hAnsi="Marianne"/>
                <w:bCs/>
                <w:snapToGrid w:val="0"/>
                <w:sz w:val="20"/>
              </w:rPr>
            </w:pPr>
            <w:r>
              <w:rPr>
                <w:rFonts w:ascii="Marianne" w:hAnsi="Marianne"/>
                <w:bCs/>
                <w:snapToGrid w:val="0"/>
                <w:sz w:val="20"/>
              </w:rPr>
              <w:t>S</w:t>
            </w:r>
            <w:r w:rsidRPr="00CB6A6F">
              <w:rPr>
                <w:rFonts w:ascii="Marianne" w:hAnsi="Marianne"/>
                <w:bCs/>
                <w:snapToGrid w:val="0"/>
                <w:sz w:val="20"/>
              </w:rPr>
              <w:t>emestrielle</w:t>
            </w:r>
          </w:p>
        </w:tc>
      </w:tr>
      <w:tr w:rsidR="00605819" w:rsidRPr="00CB6A6F" w14:paraId="544095ED" w14:textId="6429B698" w:rsidTr="00173253">
        <w:trPr>
          <w:jc w:val="center"/>
        </w:trPr>
        <w:tc>
          <w:tcPr>
            <w:tcW w:w="3539" w:type="dxa"/>
            <w:vAlign w:val="center"/>
          </w:tcPr>
          <w:p w14:paraId="41F2E3CA" w14:textId="4DC7CF89" w:rsidR="00605819" w:rsidRPr="00CB6A6F" w:rsidRDefault="00605819" w:rsidP="00173253">
            <w:pPr>
              <w:pStyle w:val="Corpsdetexte"/>
              <w:jc w:val="center"/>
              <w:rPr>
                <w:rFonts w:ascii="Marianne" w:hAnsi="Marianne"/>
                <w:sz w:val="20"/>
              </w:rPr>
            </w:pPr>
            <w:r w:rsidRPr="00CB6A6F">
              <w:rPr>
                <w:rFonts w:ascii="Marianne" w:hAnsi="Marianne"/>
                <w:sz w:val="20"/>
              </w:rPr>
              <w:t>Flore aérobie revivifiable à 36</w:t>
            </w:r>
            <w:r w:rsidR="0049072C">
              <w:rPr>
                <w:rFonts w:ascii="Marianne" w:hAnsi="Marianne"/>
                <w:sz w:val="20"/>
              </w:rPr>
              <w:t xml:space="preserve"> </w:t>
            </w:r>
            <w:r w:rsidRPr="00CB6A6F">
              <w:rPr>
                <w:rFonts w:ascii="Marianne" w:hAnsi="Marianne"/>
                <w:sz w:val="20"/>
              </w:rPr>
              <w:t>°C</w:t>
            </w:r>
          </w:p>
        </w:tc>
        <w:tc>
          <w:tcPr>
            <w:tcW w:w="2552" w:type="dxa"/>
            <w:vAlign w:val="center"/>
          </w:tcPr>
          <w:p w14:paraId="1E198644" w14:textId="53512734" w:rsidR="00605819" w:rsidRPr="00CB6A6F" w:rsidRDefault="00605819" w:rsidP="00173253">
            <w:pPr>
              <w:pStyle w:val="Corpsdetexte"/>
              <w:jc w:val="center"/>
              <w:rPr>
                <w:rFonts w:ascii="Marianne" w:hAnsi="Marianne"/>
                <w:sz w:val="20"/>
              </w:rPr>
            </w:pPr>
            <w:r w:rsidRPr="00CB6A6F">
              <w:rPr>
                <w:rFonts w:ascii="Marianne" w:hAnsi="Marianne"/>
                <w:bCs/>
                <w:snapToGrid w:val="0"/>
                <w:sz w:val="20"/>
              </w:rPr>
              <w:t>≤ 50 UFC/</w:t>
            </w:r>
            <w:proofErr w:type="spellStart"/>
            <w:r w:rsidRPr="00CB6A6F">
              <w:rPr>
                <w:rFonts w:ascii="Marianne" w:hAnsi="Marianne"/>
                <w:bCs/>
                <w:snapToGrid w:val="0"/>
                <w:sz w:val="20"/>
              </w:rPr>
              <w:t>mL</w:t>
            </w:r>
            <w:proofErr w:type="spellEnd"/>
          </w:p>
        </w:tc>
        <w:tc>
          <w:tcPr>
            <w:tcW w:w="2870" w:type="dxa"/>
            <w:vMerge/>
            <w:vAlign w:val="center"/>
          </w:tcPr>
          <w:p w14:paraId="2F4ED71C" w14:textId="77777777" w:rsidR="00605819" w:rsidRPr="00CB6A6F" w:rsidRDefault="00605819" w:rsidP="00173253">
            <w:pPr>
              <w:pStyle w:val="Corpsdetexte"/>
              <w:jc w:val="center"/>
              <w:rPr>
                <w:rFonts w:ascii="Marianne" w:hAnsi="Marianne"/>
                <w:bCs/>
                <w:snapToGrid w:val="0"/>
                <w:sz w:val="20"/>
              </w:rPr>
            </w:pPr>
          </w:p>
        </w:tc>
      </w:tr>
      <w:tr w:rsidR="00605819" w:rsidRPr="00CB6A6F" w14:paraId="3675B0A3" w14:textId="3B32698E" w:rsidTr="00173253">
        <w:trPr>
          <w:jc w:val="center"/>
        </w:trPr>
        <w:tc>
          <w:tcPr>
            <w:tcW w:w="3539" w:type="dxa"/>
            <w:vAlign w:val="center"/>
          </w:tcPr>
          <w:p w14:paraId="4CC479EB" w14:textId="4C76E6CC" w:rsidR="00605819" w:rsidRPr="00CB6A6F" w:rsidRDefault="00605819" w:rsidP="00173253">
            <w:pPr>
              <w:pStyle w:val="Corpsdetexte"/>
              <w:jc w:val="center"/>
              <w:rPr>
                <w:rFonts w:ascii="Marianne" w:hAnsi="Marianne"/>
                <w:sz w:val="20"/>
              </w:rPr>
            </w:pPr>
            <w:r w:rsidRPr="00CB6A6F">
              <w:rPr>
                <w:rFonts w:ascii="Marianne" w:hAnsi="Marianne"/>
                <w:sz w:val="20"/>
              </w:rPr>
              <w:t>Coliformes totaux</w:t>
            </w:r>
          </w:p>
        </w:tc>
        <w:tc>
          <w:tcPr>
            <w:tcW w:w="2552" w:type="dxa"/>
            <w:vAlign w:val="center"/>
          </w:tcPr>
          <w:p w14:paraId="2885F787" w14:textId="7199D9E9" w:rsidR="00605819" w:rsidRPr="00CB6A6F" w:rsidRDefault="00563AAF" w:rsidP="00173253">
            <w:pPr>
              <w:pStyle w:val="Corpsdetexte"/>
              <w:jc w:val="center"/>
              <w:rPr>
                <w:rFonts w:ascii="Marianne" w:hAnsi="Marianne"/>
                <w:sz w:val="20"/>
              </w:rPr>
            </w:pPr>
            <w:r>
              <w:rPr>
                <w:rFonts w:ascii="Marianne" w:hAnsi="Marianne"/>
                <w:bCs/>
                <w:sz w:val="20"/>
              </w:rPr>
              <w:t>N</w:t>
            </w:r>
            <w:r w:rsidRPr="00CB6A6F">
              <w:rPr>
                <w:rFonts w:ascii="Marianne" w:hAnsi="Marianne"/>
                <w:bCs/>
                <w:sz w:val="20"/>
              </w:rPr>
              <w:t xml:space="preserve">on </w:t>
            </w:r>
            <w:r w:rsidR="00605819" w:rsidRPr="00CB6A6F">
              <w:rPr>
                <w:rFonts w:ascii="Marianne" w:hAnsi="Marianne"/>
                <w:bCs/>
                <w:sz w:val="20"/>
              </w:rPr>
              <w:t xml:space="preserve">détecté/100 </w:t>
            </w:r>
            <w:proofErr w:type="spellStart"/>
            <w:r w:rsidR="00605819" w:rsidRPr="00CB6A6F">
              <w:rPr>
                <w:rFonts w:ascii="Marianne" w:hAnsi="Marianne"/>
                <w:bCs/>
                <w:sz w:val="20"/>
              </w:rPr>
              <w:t>mL</w:t>
            </w:r>
            <w:proofErr w:type="spellEnd"/>
          </w:p>
        </w:tc>
        <w:tc>
          <w:tcPr>
            <w:tcW w:w="2870" w:type="dxa"/>
            <w:vMerge/>
            <w:vAlign w:val="center"/>
          </w:tcPr>
          <w:p w14:paraId="18084022" w14:textId="77777777" w:rsidR="00605819" w:rsidRPr="00CB6A6F" w:rsidRDefault="00605819" w:rsidP="00173253">
            <w:pPr>
              <w:pStyle w:val="Corpsdetexte"/>
              <w:jc w:val="center"/>
              <w:rPr>
                <w:rFonts w:ascii="Marianne" w:hAnsi="Marianne"/>
                <w:bCs/>
                <w:sz w:val="20"/>
              </w:rPr>
            </w:pPr>
          </w:p>
        </w:tc>
      </w:tr>
      <w:tr w:rsidR="00605819" w:rsidRPr="00CB6A6F" w14:paraId="00DA3677" w14:textId="4D8A92A4" w:rsidTr="00173253">
        <w:trPr>
          <w:jc w:val="center"/>
        </w:trPr>
        <w:tc>
          <w:tcPr>
            <w:tcW w:w="3539" w:type="dxa"/>
            <w:vAlign w:val="center"/>
          </w:tcPr>
          <w:p w14:paraId="5C0638B3" w14:textId="683F85D4" w:rsidR="00605819" w:rsidRPr="00173253" w:rsidRDefault="00605819" w:rsidP="00173253">
            <w:pPr>
              <w:pStyle w:val="Corpsdetexte"/>
              <w:jc w:val="center"/>
              <w:rPr>
                <w:rFonts w:ascii="Marianne" w:hAnsi="Marianne"/>
                <w:i/>
                <w:sz w:val="20"/>
              </w:rPr>
            </w:pPr>
            <w:r w:rsidRPr="00173253">
              <w:rPr>
                <w:rFonts w:ascii="Marianne" w:hAnsi="Marianne"/>
                <w:i/>
                <w:sz w:val="20"/>
              </w:rPr>
              <w:t>Escherichia coli</w:t>
            </w:r>
          </w:p>
        </w:tc>
        <w:tc>
          <w:tcPr>
            <w:tcW w:w="2552" w:type="dxa"/>
            <w:vAlign w:val="center"/>
          </w:tcPr>
          <w:p w14:paraId="75BA22E9" w14:textId="3649A82C" w:rsidR="00605819" w:rsidRPr="00CB6A6F" w:rsidRDefault="00563AAF" w:rsidP="00173253">
            <w:pPr>
              <w:pStyle w:val="Corpsdetexte"/>
              <w:jc w:val="center"/>
              <w:rPr>
                <w:rFonts w:ascii="Marianne" w:hAnsi="Marianne"/>
                <w:sz w:val="20"/>
              </w:rPr>
            </w:pPr>
            <w:r>
              <w:rPr>
                <w:rFonts w:ascii="Marianne" w:hAnsi="Marianne"/>
                <w:bCs/>
                <w:sz w:val="20"/>
              </w:rPr>
              <w:t>N</w:t>
            </w:r>
            <w:r w:rsidRPr="00CB6A6F">
              <w:rPr>
                <w:rFonts w:ascii="Marianne" w:hAnsi="Marianne"/>
                <w:bCs/>
                <w:sz w:val="20"/>
              </w:rPr>
              <w:t xml:space="preserve">on </w:t>
            </w:r>
            <w:r w:rsidR="00605819" w:rsidRPr="00CB6A6F">
              <w:rPr>
                <w:rFonts w:ascii="Marianne" w:hAnsi="Marianne"/>
                <w:bCs/>
                <w:sz w:val="20"/>
              </w:rPr>
              <w:t xml:space="preserve">détecté/100 </w:t>
            </w:r>
            <w:proofErr w:type="spellStart"/>
            <w:r w:rsidR="00605819" w:rsidRPr="00CB6A6F">
              <w:rPr>
                <w:rFonts w:ascii="Marianne" w:hAnsi="Marianne"/>
                <w:bCs/>
                <w:sz w:val="20"/>
              </w:rPr>
              <w:t>mL</w:t>
            </w:r>
            <w:proofErr w:type="spellEnd"/>
          </w:p>
        </w:tc>
        <w:tc>
          <w:tcPr>
            <w:tcW w:w="2870" w:type="dxa"/>
            <w:vMerge/>
            <w:vAlign w:val="center"/>
          </w:tcPr>
          <w:p w14:paraId="582872B2" w14:textId="77777777" w:rsidR="00605819" w:rsidRPr="00CB6A6F" w:rsidRDefault="00605819" w:rsidP="00173253">
            <w:pPr>
              <w:pStyle w:val="Corpsdetexte"/>
              <w:jc w:val="center"/>
              <w:rPr>
                <w:rFonts w:ascii="Marianne" w:hAnsi="Marianne"/>
                <w:bCs/>
                <w:sz w:val="20"/>
              </w:rPr>
            </w:pPr>
          </w:p>
        </w:tc>
      </w:tr>
      <w:tr w:rsidR="00605819" w:rsidRPr="00CB6A6F" w14:paraId="7371ECB8" w14:textId="7A453FC5" w:rsidTr="00173253">
        <w:trPr>
          <w:jc w:val="center"/>
        </w:trPr>
        <w:tc>
          <w:tcPr>
            <w:tcW w:w="3539" w:type="dxa"/>
            <w:vAlign w:val="center"/>
          </w:tcPr>
          <w:p w14:paraId="54E480D4" w14:textId="78F081CC" w:rsidR="00605819" w:rsidRPr="00173253" w:rsidRDefault="00605819" w:rsidP="00173253">
            <w:pPr>
              <w:pStyle w:val="Corpsdetexte"/>
              <w:jc w:val="center"/>
              <w:rPr>
                <w:rFonts w:ascii="Marianne" w:hAnsi="Marianne"/>
                <w:i/>
                <w:sz w:val="20"/>
              </w:rPr>
            </w:pPr>
            <w:r w:rsidRPr="00173253">
              <w:rPr>
                <w:rFonts w:ascii="Marianne" w:hAnsi="Marianne"/>
                <w:i/>
                <w:sz w:val="20"/>
              </w:rPr>
              <w:t xml:space="preserve">Pseudomonas </w:t>
            </w:r>
            <w:proofErr w:type="spellStart"/>
            <w:r w:rsidRPr="00173253">
              <w:rPr>
                <w:rFonts w:ascii="Marianne" w:hAnsi="Marianne"/>
                <w:i/>
                <w:sz w:val="20"/>
              </w:rPr>
              <w:t>aeruginosa</w:t>
            </w:r>
            <w:proofErr w:type="spellEnd"/>
          </w:p>
        </w:tc>
        <w:tc>
          <w:tcPr>
            <w:tcW w:w="2552" w:type="dxa"/>
            <w:vAlign w:val="center"/>
          </w:tcPr>
          <w:p w14:paraId="5D2F1CD5" w14:textId="42C56272" w:rsidR="00605819" w:rsidRPr="00CB6A6F" w:rsidRDefault="00563AAF" w:rsidP="00173253">
            <w:pPr>
              <w:pStyle w:val="Corpsdetexte"/>
              <w:jc w:val="center"/>
              <w:rPr>
                <w:rFonts w:ascii="Marianne" w:hAnsi="Marianne"/>
                <w:bCs/>
                <w:sz w:val="20"/>
              </w:rPr>
            </w:pPr>
            <w:r>
              <w:rPr>
                <w:rFonts w:ascii="Marianne" w:hAnsi="Marianne"/>
                <w:bCs/>
                <w:sz w:val="20"/>
              </w:rPr>
              <w:t>N</w:t>
            </w:r>
            <w:r w:rsidRPr="00CB6A6F">
              <w:rPr>
                <w:rFonts w:ascii="Marianne" w:hAnsi="Marianne"/>
                <w:bCs/>
                <w:sz w:val="20"/>
              </w:rPr>
              <w:t xml:space="preserve">on </w:t>
            </w:r>
            <w:r w:rsidR="00605819" w:rsidRPr="00CB6A6F">
              <w:rPr>
                <w:rFonts w:ascii="Marianne" w:hAnsi="Marianne"/>
                <w:bCs/>
                <w:sz w:val="20"/>
              </w:rPr>
              <w:t xml:space="preserve">détecté/100 </w:t>
            </w:r>
            <w:proofErr w:type="spellStart"/>
            <w:r w:rsidR="00605819" w:rsidRPr="00CB6A6F">
              <w:rPr>
                <w:rFonts w:ascii="Marianne" w:hAnsi="Marianne"/>
                <w:bCs/>
                <w:sz w:val="20"/>
              </w:rPr>
              <w:t>mL</w:t>
            </w:r>
            <w:proofErr w:type="spellEnd"/>
          </w:p>
        </w:tc>
        <w:tc>
          <w:tcPr>
            <w:tcW w:w="2870" w:type="dxa"/>
            <w:vMerge/>
            <w:vAlign w:val="center"/>
          </w:tcPr>
          <w:p w14:paraId="4DAC6BEA" w14:textId="77777777" w:rsidR="00605819" w:rsidRPr="00CB6A6F" w:rsidRDefault="00605819" w:rsidP="00173253">
            <w:pPr>
              <w:pStyle w:val="Corpsdetexte"/>
              <w:jc w:val="center"/>
              <w:rPr>
                <w:rFonts w:ascii="Marianne" w:hAnsi="Marianne"/>
                <w:bCs/>
                <w:sz w:val="20"/>
              </w:rPr>
            </w:pPr>
          </w:p>
        </w:tc>
      </w:tr>
    </w:tbl>
    <w:p w14:paraId="7402481F" w14:textId="251BA482" w:rsidR="00321CEA" w:rsidRDefault="00321CEA">
      <w:pPr>
        <w:suppressAutoHyphens w:val="0"/>
        <w:rPr>
          <w:rFonts w:ascii="Marianne" w:hAnsi="Marianne"/>
          <w:sz w:val="20"/>
        </w:rPr>
      </w:pPr>
    </w:p>
    <w:p w14:paraId="5D0C09EB" w14:textId="53BB08CE" w:rsidR="0059233B" w:rsidRPr="00CB6A6F" w:rsidRDefault="0059233B" w:rsidP="00DC50C6">
      <w:pPr>
        <w:pStyle w:val="Corpsdetexte"/>
        <w:rPr>
          <w:rFonts w:ascii="Marianne" w:hAnsi="Marianne"/>
          <w:sz w:val="20"/>
        </w:rPr>
      </w:pPr>
    </w:p>
    <w:sectPr w:rsidR="0059233B" w:rsidRPr="00CB6A6F">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C36E3" w14:textId="77777777" w:rsidR="001D795B" w:rsidRDefault="001D795B" w:rsidP="002B444B">
      <w:r>
        <w:separator/>
      </w:r>
    </w:p>
  </w:endnote>
  <w:endnote w:type="continuationSeparator" w:id="0">
    <w:p w14:paraId="6E9A426E" w14:textId="77777777" w:rsidR="001D795B" w:rsidRDefault="001D795B" w:rsidP="002B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8AFF" w14:textId="77777777" w:rsidR="001D795B" w:rsidRDefault="001D795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196827"/>
      <w:docPartObj>
        <w:docPartGallery w:val="Page Numbers (Bottom of Page)"/>
        <w:docPartUnique/>
      </w:docPartObj>
    </w:sdtPr>
    <w:sdtEndPr/>
    <w:sdtContent>
      <w:p w14:paraId="212778DD" w14:textId="7B539ADE" w:rsidR="001D795B" w:rsidRDefault="001D795B">
        <w:pPr>
          <w:pStyle w:val="Pieddepage"/>
          <w:jc w:val="right"/>
        </w:pPr>
        <w:r>
          <w:fldChar w:fldCharType="begin"/>
        </w:r>
        <w:r>
          <w:instrText>PAGE   \* MERGEFORMAT</w:instrText>
        </w:r>
        <w:r>
          <w:fldChar w:fldCharType="separate"/>
        </w:r>
        <w:r w:rsidR="00B57FA4">
          <w:rPr>
            <w:noProof/>
          </w:rPr>
          <w:t>16</w:t>
        </w:r>
        <w:r>
          <w:fldChar w:fldCharType="end"/>
        </w:r>
      </w:p>
    </w:sdtContent>
  </w:sdt>
  <w:p w14:paraId="30EC6662" w14:textId="77777777" w:rsidR="001D795B" w:rsidRDefault="001D795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5D0D" w14:textId="77777777" w:rsidR="001D795B" w:rsidRDefault="001D79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F2F6B" w14:textId="77777777" w:rsidR="001D795B" w:rsidRDefault="001D795B" w:rsidP="002B444B">
      <w:r>
        <w:separator/>
      </w:r>
    </w:p>
  </w:footnote>
  <w:footnote w:type="continuationSeparator" w:id="0">
    <w:p w14:paraId="53379D4A" w14:textId="77777777" w:rsidR="001D795B" w:rsidRDefault="001D795B" w:rsidP="002B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01E9" w14:textId="3D8F1240" w:rsidR="001D795B" w:rsidRDefault="00B57FA4">
    <w:pPr>
      <w:pStyle w:val="En-tte"/>
    </w:pPr>
    <w:r>
      <w:rPr>
        <w:noProof/>
      </w:rPr>
      <w:pict w14:anchorId="58793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17813"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27C9" w14:textId="500DBB63" w:rsidR="001D795B" w:rsidRDefault="00B57FA4">
    <w:pPr>
      <w:pStyle w:val="En-tte"/>
    </w:pPr>
    <w:r>
      <w:rPr>
        <w:noProof/>
      </w:rPr>
      <w:pict w14:anchorId="20C21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17814"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20C3" w14:textId="0B24EAC1" w:rsidR="001D795B" w:rsidRDefault="00B57FA4">
    <w:pPr>
      <w:pStyle w:val="En-tte"/>
    </w:pPr>
    <w:r>
      <w:rPr>
        <w:noProof/>
      </w:rPr>
      <w:pict w14:anchorId="6FCF9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17812"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337824"/>
    <w:multiLevelType w:val="hybridMultilevel"/>
    <w:tmpl w:val="6B4E0204"/>
    <w:lvl w:ilvl="0" w:tplc="240EA4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79269A"/>
    <w:multiLevelType w:val="hybridMultilevel"/>
    <w:tmpl w:val="0DFA6F9A"/>
    <w:lvl w:ilvl="0" w:tplc="A8AC562A">
      <w:start w:val="6"/>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CA4F40"/>
    <w:multiLevelType w:val="hybridMultilevel"/>
    <w:tmpl w:val="449C68FE"/>
    <w:lvl w:ilvl="0" w:tplc="B396340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091AE3"/>
    <w:multiLevelType w:val="hybridMultilevel"/>
    <w:tmpl w:val="50809DF4"/>
    <w:lvl w:ilvl="0" w:tplc="040C000F">
      <w:start w:val="1"/>
      <w:numFmt w:val="decimal"/>
      <w:lvlText w:val="%1."/>
      <w:lvlJc w:val="left"/>
      <w:pPr>
        <w:ind w:left="780" w:hanging="360"/>
      </w:pPr>
      <w:rPr>
        <w:rFont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19FE5795"/>
    <w:multiLevelType w:val="hybridMultilevel"/>
    <w:tmpl w:val="C3148648"/>
    <w:lvl w:ilvl="0" w:tplc="E76464F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FB3AE7"/>
    <w:multiLevelType w:val="hybridMultilevel"/>
    <w:tmpl w:val="C31CAAA4"/>
    <w:lvl w:ilvl="0" w:tplc="680CF3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895ACF"/>
    <w:multiLevelType w:val="hybridMultilevel"/>
    <w:tmpl w:val="1714DD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AF1851"/>
    <w:multiLevelType w:val="hybridMultilevel"/>
    <w:tmpl w:val="C87CD5FC"/>
    <w:lvl w:ilvl="0" w:tplc="113478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9E589C"/>
    <w:multiLevelType w:val="hybridMultilevel"/>
    <w:tmpl w:val="B958F4D0"/>
    <w:lvl w:ilvl="0" w:tplc="842E7C02">
      <w:start w:val="2"/>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A5747"/>
    <w:multiLevelType w:val="hybridMultilevel"/>
    <w:tmpl w:val="C8A017CC"/>
    <w:lvl w:ilvl="0" w:tplc="D5F8074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30711B"/>
    <w:multiLevelType w:val="hybridMultilevel"/>
    <w:tmpl w:val="94FC1958"/>
    <w:lvl w:ilvl="0" w:tplc="0620324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0B70D8E"/>
    <w:multiLevelType w:val="hybridMultilevel"/>
    <w:tmpl w:val="7ACA37A0"/>
    <w:lvl w:ilvl="0" w:tplc="40B02B2C">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15:restartNumberingAfterBreak="0">
    <w:nsid w:val="30E62127"/>
    <w:multiLevelType w:val="hybridMultilevel"/>
    <w:tmpl w:val="851639D4"/>
    <w:lvl w:ilvl="0" w:tplc="64B612A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6E056D"/>
    <w:multiLevelType w:val="hybridMultilevel"/>
    <w:tmpl w:val="40B23BDE"/>
    <w:lvl w:ilvl="0" w:tplc="4A3C5B5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AE5985"/>
    <w:multiLevelType w:val="hybridMultilevel"/>
    <w:tmpl w:val="09DCBFF6"/>
    <w:lvl w:ilvl="0" w:tplc="704EB83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234A77"/>
    <w:multiLevelType w:val="hybridMultilevel"/>
    <w:tmpl w:val="07407FF4"/>
    <w:lvl w:ilvl="0" w:tplc="EA40617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A20D42"/>
    <w:multiLevelType w:val="hybridMultilevel"/>
    <w:tmpl w:val="A13060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A54EEF"/>
    <w:multiLevelType w:val="hybridMultilevel"/>
    <w:tmpl w:val="7AACB582"/>
    <w:lvl w:ilvl="0" w:tplc="1A963C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E96101"/>
    <w:multiLevelType w:val="hybridMultilevel"/>
    <w:tmpl w:val="B024FFE4"/>
    <w:lvl w:ilvl="0" w:tplc="680CF384">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15:restartNumberingAfterBreak="0">
    <w:nsid w:val="641A74F1"/>
    <w:multiLevelType w:val="hybridMultilevel"/>
    <w:tmpl w:val="B9020CD0"/>
    <w:lvl w:ilvl="0" w:tplc="44BC67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4B63F6"/>
    <w:multiLevelType w:val="hybridMultilevel"/>
    <w:tmpl w:val="35BE11B6"/>
    <w:lvl w:ilvl="0" w:tplc="A3E0438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1A724A"/>
    <w:multiLevelType w:val="hybridMultilevel"/>
    <w:tmpl w:val="9E8A96B0"/>
    <w:lvl w:ilvl="0" w:tplc="804A113A">
      <w:numFmt w:val="bullet"/>
      <w:lvlText w:val="-"/>
      <w:lvlJc w:val="left"/>
      <w:pPr>
        <w:ind w:left="780" w:hanging="360"/>
      </w:pPr>
      <w:rPr>
        <w:rFonts w:ascii="Times New Roman" w:eastAsiaTheme="minorEastAsia"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6C3D2A22"/>
    <w:multiLevelType w:val="hybridMultilevel"/>
    <w:tmpl w:val="287A156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602546"/>
    <w:multiLevelType w:val="hybridMultilevel"/>
    <w:tmpl w:val="943A2170"/>
    <w:lvl w:ilvl="0" w:tplc="AD74D9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8035B7"/>
    <w:multiLevelType w:val="hybridMultilevel"/>
    <w:tmpl w:val="90A48EBA"/>
    <w:lvl w:ilvl="0" w:tplc="680CF3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8B5D8F"/>
    <w:multiLevelType w:val="hybridMultilevel"/>
    <w:tmpl w:val="F6A84D9E"/>
    <w:lvl w:ilvl="0" w:tplc="2356110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6"/>
  </w:num>
  <w:num w:numId="4">
    <w:abstractNumId w:val="5"/>
  </w:num>
  <w:num w:numId="5">
    <w:abstractNumId w:val="21"/>
  </w:num>
  <w:num w:numId="6">
    <w:abstractNumId w:val="26"/>
  </w:num>
  <w:num w:numId="7">
    <w:abstractNumId w:val="15"/>
  </w:num>
  <w:num w:numId="8">
    <w:abstractNumId w:val="9"/>
  </w:num>
  <w:num w:numId="9">
    <w:abstractNumId w:val="2"/>
  </w:num>
  <w:num w:numId="10">
    <w:abstractNumId w:val="18"/>
  </w:num>
  <w:num w:numId="11">
    <w:abstractNumId w:val="13"/>
  </w:num>
  <w:num w:numId="12">
    <w:abstractNumId w:val="20"/>
  </w:num>
  <w:num w:numId="13">
    <w:abstractNumId w:val="24"/>
  </w:num>
  <w:num w:numId="14">
    <w:abstractNumId w:val="8"/>
  </w:num>
  <w:num w:numId="15">
    <w:abstractNumId w:val="14"/>
  </w:num>
  <w:num w:numId="16">
    <w:abstractNumId w:val="11"/>
  </w:num>
  <w:num w:numId="17">
    <w:abstractNumId w:val="12"/>
  </w:num>
  <w:num w:numId="18">
    <w:abstractNumId w:val="11"/>
  </w:num>
  <w:num w:numId="19">
    <w:abstractNumId w:val="19"/>
  </w:num>
  <w:num w:numId="20">
    <w:abstractNumId w:val="7"/>
  </w:num>
  <w:num w:numId="21">
    <w:abstractNumId w:val="4"/>
  </w:num>
  <w:num w:numId="22">
    <w:abstractNumId w:val="25"/>
  </w:num>
  <w:num w:numId="23">
    <w:abstractNumId w:val="1"/>
  </w:num>
  <w:num w:numId="24">
    <w:abstractNumId w:val="3"/>
  </w:num>
  <w:num w:numId="25">
    <w:abstractNumId w:val="22"/>
  </w:num>
  <w:num w:numId="26">
    <w:abstractNumId w:val="6"/>
  </w:num>
  <w:num w:numId="27">
    <w:abstractNumId w:val="1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AF"/>
    <w:rsid w:val="00002EA5"/>
    <w:rsid w:val="00023393"/>
    <w:rsid w:val="00040E5D"/>
    <w:rsid w:val="00043ED7"/>
    <w:rsid w:val="00053D72"/>
    <w:rsid w:val="00055966"/>
    <w:rsid w:val="00062590"/>
    <w:rsid w:val="00075DD2"/>
    <w:rsid w:val="0008035F"/>
    <w:rsid w:val="00090801"/>
    <w:rsid w:val="000932D4"/>
    <w:rsid w:val="000B2DCC"/>
    <w:rsid w:val="000B4C36"/>
    <w:rsid w:val="000C344B"/>
    <w:rsid w:val="000D3CE9"/>
    <w:rsid w:val="000D7CD7"/>
    <w:rsid w:val="000E6185"/>
    <w:rsid w:val="000F4D03"/>
    <w:rsid w:val="00100D6C"/>
    <w:rsid w:val="00113FD8"/>
    <w:rsid w:val="00116A67"/>
    <w:rsid w:val="00116BA5"/>
    <w:rsid w:val="001232DC"/>
    <w:rsid w:val="001303B6"/>
    <w:rsid w:val="0013277C"/>
    <w:rsid w:val="001403C6"/>
    <w:rsid w:val="001422E3"/>
    <w:rsid w:val="00144A68"/>
    <w:rsid w:val="001463EF"/>
    <w:rsid w:val="001556D2"/>
    <w:rsid w:val="0016010F"/>
    <w:rsid w:val="00161457"/>
    <w:rsid w:val="00162241"/>
    <w:rsid w:val="00163D20"/>
    <w:rsid w:val="00173253"/>
    <w:rsid w:val="00175547"/>
    <w:rsid w:val="00175838"/>
    <w:rsid w:val="001841FD"/>
    <w:rsid w:val="00187E4D"/>
    <w:rsid w:val="00194AE9"/>
    <w:rsid w:val="001B283B"/>
    <w:rsid w:val="001D4F27"/>
    <w:rsid w:val="001D66ED"/>
    <w:rsid w:val="001D795B"/>
    <w:rsid w:val="001E22D7"/>
    <w:rsid w:val="001E466F"/>
    <w:rsid w:val="001F3E76"/>
    <w:rsid w:val="00201D49"/>
    <w:rsid w:val="00215BCE"/>
    <w:rsid w:val="00216096"/>
    <w:rsid w:val="00222B3C"/>
    <w:rsid w:val="00223FE7"/>
    <w:rsid w:val="00234A2C"/>
    <w:rsid w:val="00237452"/>
    <w:rsid w:val="002419AE"/>
    <w:rsid w:val="00242893"/>
    <w:rsid w:val="00250351"/>
    <w:rsid w:val="002505DF"/>
    <w:rsid w:val="00251A1B"/>
    <w:rsid w:val="0025638F"/>
    <w:rsid w:val="00257663"/>
    <w:rsid w:val="00257F3D"/>
    <w:rsid w:val="0026666A"/>
    <w:rsid w:val="002700DC"/>
    <w:rsid w:val="00273D60"/>
    <w:rsid w:val="00276A32"/>
    <w:rsid w:val="00284DAA"/>
    <w:rsid w:val="00284DAE"/>
    <w:rsid w:val="002856B7"/>
    <w:rsid w:val="0029108A"/>
    <w:rsid w:val="002917B0"/>
    <w:rsid w:val="0029385D"/>
    <w:rsid w:val="002A7823"/>
    <w:rsid w:val="002B1D79"/>
    <w:rsid w:val="002B2BB7"/>
    <w:rsid w:val="002B444B"/>
    <w:rsid w:val="002C61D6"/>
    <w:rsid w:val="002D1744"/>
    <w:rsid w:val="002F1E6D"/>
    <w:rsid w:val="00307968"/>
    <w:rsid w:val="00316025"/>
    <w:rsid w:val="00321CEA"/>
    <w:rsid w:val="00323EBE"/>
    <w:rsid w:val="00325E19"/>
    <w:rsid w:val="00340834"/>
    <w:rsid w:val="00345502"/>
    <w:rsid w:val="0035036B"/>
    <w:rsid w:val="003621F3"/>
    <w:rsid w:val="00374E34"/>
    <w:rsid w:val="00377EC5"/>
    <w:rsid w:val="00381A9E"/>
    <w:rsid w:val="00384179"/>
    <w:rsid w:val="00392C03"/>
    <w:rsid w:val="00392F37"/>
    <w:rsid w:val="003945BB"/>
    <w:rsid w:val="0039472F"/>
    <w:rsid w:val="003A07AF"/>
    <w:rsid w:val="003A1960"/>
    <w:rsid w:val="003A69CB"/>
    <w:rsid w:val="003B2D35"/>
    <w:rsid w:val="003B3219"/>
    <w:rsid w:val="003C4D90"/>
    <w:rsid w:val="003C6B82"/>
    <w:rsid w:val="003D54D3"/>
    <w:rsid w:val="003E1335"/>
    <w:rsid w:val="003E4A6F"/>
    <w:rsid w:val="003E703B"/>
    <w:rsid w:val="003F1F11"/>
    <w:rsid w:val="00406177"/>
    <w:rsid w:val="00433E8A"/>
    <w:rsid w:val="00441879"/>
    <w:rsid w:val="0044198E"/>
    <w:rsid w:val="004441AE"/>
    <w:rsid w:val="004461C2"/>
    <w:rsid w:val="00450369"/>
    <w:rsid w:val="00451198"/>
    <w:rsid w:val="004558A2"/>
    <w:rsid w:val="00461A52"/>
    <w:rsid w:val="00464CB6"/>
    <w:rsid w:val="004665DF"/>
    <w:rsid w:val="004756E2"/>
    <w:rsid w:val="00486B5C"/>
    <w:rsid w:val="0049072C"/>
    <w:rsid w:val="00490AF1"/>
    <w:rsid w:val="004A23BA"/>
    <w:rsid w:val="004A5D63"/>
    <w:rsid w:val="004A5E79"/>
    <w:rsid w:val="004B518F"/>
    <w:rsid w:val="004C0853"/>
    <w:rsid w:val="004C538E"/>
    <w:rsid w:val="004C7A74"/>
    <w:rsid w:val="004E104D"/>
    <w:rsid w:val="004E1A2F"/>
    <w:rsid w:val="004E7F38"/>
    <w:rsid w:val="004F33E7"/>
    <w:rsid w:val="004F3605"/>
    <w:rsid w:val="004F5F20"/>
    <w:rsid w:val="005069CF"/>
    <w:rsid w:val="00507FFC"/>
    <w:rsid w:val="00513395"/>
    <w:rsid w:val="00520242"/>
    <w:rsid w:val="00524D35"/>
    <w:rsid w:val="00533342"/>
    <w:rsid w:val="00533AD0"/>
    <w:rsid w:val="00534547"/>
    <w:rsid w:val="0054594B"/>
    <w:rsid w:val="00545D91"/>
    <w:rsid w:val="005464D5"/>
    <w:rsid w:val="00553856"/>
    <w:rsid w:val="00560CA2"/>
    <w:rsid w:val="00563AAF"/>
    <w:rsid w:val="00572180"/>
    <w:rsid w:val="00585AB1"/>
    <w:rsid w:val="00591CD8"/>
    <w:rsid w:val="00591EA4"/>
    <w:rsid w:val="0059233B"/>
    <w:rsid w:val="00595015"/>
    <w:rsid w:val="005A2CFA"/>
    <w:rsid w:val="005A38B9"/>
    <w:rsid w:val="005A3B0E"/>
    <w:rsid w:val="005A5B6D"/>
    <w:rsid w:val="005A6499"/>
    <w:rsid w:val="005B2442"/>
    <w:rsid w:val="005B69D6"/>
    <w:rsid w:val="005D4404"/>
    <w:rsid w:val="005D6DAF"/>
    <w:rsid w:val="005E49E8"/>
    <w:rsid w:val="005F39B8"/>
    <w:rsid w:val="00605819"/>
    <w:rsid w:val="00606D86"/>
    <w:rsid w:val="00616E5D"/>
    <w:rsid w:val="00623CC7"/>
    <w:rsid w:val="0063510B"/>
    <w:rsid w:val="00635136"/>
    <w:rsid w:val="00635A21"/>
    <w:rsid w:val="00641C14"/>
    <w:rsid w:val="00644164"/>
    <w:rsid w:val="006462D6"/>
    <w:rsid w:val="0064699E"/>
    <w:rsid w:val="00652DD8"/>
    <w:rsid w:val="00672343"/>
    <w:rsid w:val="00683B6F"/>
    <w:rsid w:val="00684A0C"/>
    <w:rsid w:val="00686C6C"/>
    <w:rsid w:val="006A218B"/>
    <w:rsid w:val="006A3AF1"/>
    <w:rsid w:val="006A49D9"/>
    <w:rsid w:val="006A4B14"/>
    <w:rsid w:val="006A7C7A"/>
    <w:rsid w:val="006B5883"/>
    <w:rsid w:val="006B66D6"/>
    <w:rsid w:val="006B7BD5"/>
    <w:rsid w:val="006C121A"/>
    <w:rsid w:val="006C16E5"/>
    <w:rsid w:val="006C1B29"/>
    <w:rsid w:val="006C1EA9"/>
    <w:rsid w:val="006D2A34"/>
    <w:rsid w:val="006E280E"/>
    <w:rsid w:val="006E2DB8"/>
    <w:rsid w:val="006E4ACF"/>
    <w:rsid w:val="006E5380"/>
    <w:rsid w:val="006F5BB7"/>
    <w:rsid w:val="00702A93"/>
    <w:rsid w:val="00702AD1"/>
    <w:rsid w:val="007157E1"/>
    <w:rsid w:val="00721C57"/>
    <w:rsid w:val="0072531F"/>
    <w:rsid w:val="00725B9F"/>
    <w:rsid w:val="00725F0A"/>
    <w:rsid w:val="00726FE1"/>
    <w:rsid w:val="007325A7"/>
    <w:rsid w:val="007372B5"/>
    <w:rsid w:val="00740607"/>
    <w:rsid w:val="00740E0A"/>
    <w:rsid w:val="00747600"/>
    <w:rsid w:val="00747CC0"/>
    <w:rsid w:val="00762728"/>
    <w:rsid w:val="00765B80"/>
    <w:rsid w:val="00770192"/>
    <w:rsid w:val="00775B4B"/>
    <w:rsid w:val="007848F3"/>
    <w:rsid w:val="007868F0"/>
    <w:rsid w:val="007A048D"/>
    <w:rsid w:val="007A18AD"/>
    <w:rsid w:val="007A28A6"/>
    <w:rsid w:val="007A5F2F"/>
    <w:rsid w:val="007B2334"/>
    <w:rsid w:val="007B4220"/>
    <w:rsid w:val="007B4E5F"/>
    <w:rsid w:val="007D18D4"/>
    <w:rsid w:val="007D3101"/>
    <w:rsid w:val="007E2975"/>
    <w:rsid w:val="007E587C"/>
    <w:rsid w:val="007E7612"/>
    <w:rsid w:val="007F2F3C"/>
    <w:rsid w:val="00804062"/>
    <w:rsid w:val="00812EFE"/>
    <w:rsid w:val="00813DF7"/>
    <w:rsid w:val="008144A0"/>
    <w:rsid w:val="00837E59"/>
    <w:rsid w:val="0084058C"/>
    <w:rsid w:val="008406FA"/>
    <w:rsid w:val="00840C4C"/>
    <w:rsid w:val="0084128F"/>
    <w:rsid w:val="00842486"/>
    <w:rsid w:val="008432EA"/>
    <w:rsid w:val="0084646B"/>
    <w:rsid w:val="008569DE"/>
    <w:rsid w:val="00856CD1"/>
    <w:rsid w:val="0086054E"/>
    <w:rsid w:val="0086306A"/>
    <w:rsid w:val="00864FF2"/>
    <w:rsid w:val="008721DA"/>
    <w:rsid w:val="00883DBC"/>
    <w:rsid w:val="00886505"/>
    <w:rsid w:val="008903D4"/>
    <w:rsid w:val="00893174"/>
    <w:rsid w:val="00895022"/>
    <w:rsid w:val="00895CF8"/>
    <w:rsid w:val="00895D2E"/>
    <w:rsid w:val="008A3C3C"/>
    <w:rsid w:val="008A4C3C"/>
    <w:rsid w:val="008A775A"/>
    <w:rsid w:val="008B12BC"/>
    <w:rsid w:val="008B23DD"/>
    <w:rsid w:val="008C152E"/>
    <w:rsid w:val="008C4170"/>
    <w:rsid w:val="008C6FB1"/>
    <w:rsid w:val="008E2B02"/>
    <w:rsid w:val="008F6A6B"/>
    <w:rsid w:val="009019D0"/>
    <w:rsid w:val="00903EEA"/>
    <w:rsid w:val="00904246"/>
    <w:rsid w:val="00910531"/>
    <w:rsid w:val="00912B32"/>
    <w:rsid w:val="00921275"/>
    <w:rsid w:val="0092280A"/>
    <w:rsid w:val="00923054"/>
    <w:rsid w:val="00931763"/>
    <w:rsid w:val="009347E4"/>
    <w:rsid w:val="00934CF8"/>
    <w:rsid w:val="009406F0"/>
    <w:rsid w:val="009461C4"/>
    <w:rsid w:val="0094644C"/>
    <w:rsid w:val="00952B23"/>
    <w:rsid w:val="00955970"/>
    <w:rsid w:val="00956D66"/>
    <w:rsid w:val="00962EFA"/>
    <w:rsid w:val="00977099"/>
    <w:rsid w:val="009839FF"/>
    <w:rsid w:val="00987316"/>
    <w:rsid w:val="009903ED"/>
    <w:rsid w:val="00992E09"/>
    <w:rsid w:val="009B2148"/>
    <w:rsid w:val="009B4DB2"/>
    <w:rsid w:val="009B7324"/>
    <w:rsid w:val="009B7C4E"/>
    <w:rsid w:val="009C1D16"/>
    <w:rsid w:val="009C2FA3"/>
    <w:rsid w:val="009C3A58"/>
    <w:rsid w:val="009E2963"/>
    <w:rsid w:val="009E5FF5"/>
    <w:rsid w:val="009F3D3B"/>
    <w:rsid w:val="009F485D"/>
    <w:rsid w:val="009F6684"/>
    <w:rsid w:val="009F6F9D"/>
    <w:rsid w:val="00A14FFB"/>
    <w:rsid w:val="00A215D3"/>
    <w:rsid w:val="00A22DD6"/>
    <w:rsid w:val="00A42CBC"/>
    <w:rsid w:val="00A51C9D"/>
    <w:rsid w:val="00A52D09"/>
    <w:rsid w:val="00A542EE"/>
    <w:rsid w:val="00A71118"/>
    <w:rsid w:val="00A71F30"/>
    <w:rsid w:val="00A723E8"/>
    <w:rsid w:val="00A745CD"/>
    <w:rsid w:val="00A80DCC"/>
    <w:rsid w:val="00A81E88"/>
    <w:rsid w:val="00A82D9E"/>
    <w:rsid w:val="00A842E8"/>
    <w:rsid w:val="00AA7C04"/>
    <w:rsid w:val="00AB3BA1"/>
    <w:rsid w:val="00AB5417"/>
    <w:rsid w:val="00AC46ED"/>
    <w:rsid w:val="00AC54E6"/>
    <w:rsid w:val="00AD0F8B"/>
    <w:rsid w:val="00AD330A"/>
    <w:rsid w:val="00AF10AA"/>
    <w:rsid w:val="00AF122B"/>
    <w:rsid w:val="00B0039F"/>
    <w:rsid w:val="00B030CF"/>
    <w:rsid w:val="00B05BF3"/>
    <w:rsid w:val="00B0713E"/>
    <w:rsid w:val="00B10EC4"/>
    <w:rsid w:val="00B110C7"/>
    <w:rsid w:val="00B21F87"/>
    <w:rsid w:val="00B30816"/>
    <w:rsid w:val="00B35593"/>
    <w:rsid w:val="00B41A42"/>
    <w:rsid w:val="00B43163"/>
    <w:rsid w:val="00B511F9"/>
    <w:rsid w:val="00B57FA4"/>
    <w:rsid w:val="00B648C0"/>
    <w:rsid w:val="00B67111"/>
    <w:rsid w:val="00B72B57"/>
    <w:rsid w:val="00B73E5B"/>
    <w:rsid w:val="00B820A3"/>
    <w:rsid w:val="00B90842"/>
    <w:rsid w:val="00BA102E"/>
    <w:rsid w:val="00BB7335"/>
    <w:rsid w:val="00BC0E92"/>
    <w:rsid w:val="00BC112C"/>
    <w:rsid w:val="00BD5116"/>
    <w:rsid w:val="00BD6131"/>
    <w:rsid w:val="00BE3B30"/>
    <w:rsid w:val="00BE479F"/>
    <w:rsid w:val="00BF39E5"/>
    <w:rsid w:val="00C013C8"/>
    <w:rsid w:val="00C12076"/>
    <w:rsid w:val="00C1459C"/>
    <w:rsid w:val="00C21329"/>
    <w:rsid w:val="00C22457"/>
    <w:rsid w:val="00C26E5D"/>
    <w:rsid w:val="00C33936"/>
    <w:rsid w:val="00C36295"/>
    <w:rsid w:val="00C37EBB"/>
    <w:rsid w:val="00C415C3"/>
    <w:rsid w:val="00C41E0E"/>
    <w:rsid w:val="00C4391A"/>
    <w:rsid w:val="00C43B99"/>
    <w:rsid w:val="00C711FC"/>
    <w:rsid w:val="00C75323"/>
    <w:rsid w:val="00C86307"/>
    <w:rsid w:val="00C86388"/>
    <w:rsid w:val="00C960AD"/>
    <w:rsid w:val="00C970F5"/>
    <w:rsid w:val="00C97848"/>
    <w:rsid w:val="00CA38C1"/>
    <w:rsid w:val="00CA5EDD"/>
    <w:rsid w:val="00CB0038"/>
    <w:rsid w:val="00CB4684"/>
    <w:rsid w:val="00CB6A6F"/>
    <w:rsid w:val="00CC70D8"/>
    <w:rsid w:val="00CD00AE"/>
    <w:rsid w:val="00CD1A53"/>
    <w:rsid w:val="00CE25ED"/>
    <w:rsid w:val="00CE49AC"/>
    <w:rsid w:val="00CF0331"/>
    <w:rsid w:val="00D1158E"/>
    <w:rsid w:val="00D15C37"/>
    <w:rsid w:val="00D207CF"/>
    <w:rsid w:val="00D248AC"/>
    <w:rsid w:val="00D310E1"/>
    <w:rsid w:val="00D31875"/>
    <w:rsid w:val="00D32C11"/>
    <w:rsid w:val="00D43CC5"/>
    <w:rsid w:val="00D4492D"/>
    <w:rsid w:val="00D52F0F"/>
    <w:rsid w:val="00D5359D"/>
    <w:rsid w:val="00D57B66"/>
    <w:rsid w:val="00D6058E"/>
    <w:rsid w:val="00D644D8"/>
    <w:rsid w:val="00D65F1C"/>
    <w:rsid w:val="00D67CA8"/>
    <w:rsid w:val="00D84C7D"/>
    <w:rsid w:val="00D95451"/>
    <w:rsid w:val="00D9623A"/>
    <w:rsid w:val="00D969A9"/>
    <w:rsid w:val="00D96C69"/>
    <w:rsid w:val="00DA3DC6"/>
    <w:rsid w:val="00DA48BD"/>
    <w:rsid w:val="00DA4FC1"/>
    <w:rsid w:val="00DB10C3"/>
    <w:rsid w:val="00DB64EC"/>
    <w:rsid w:val="00DC50C6"/>
    <w:rsid w:val="00DC7448"/>
    <w:rsid w:val="00DD702C"/>
    <w:rsid w:val="00DE04F7"/>
    <w:rsid w:val="00DE1F56"/>
    <w:rsid w:val="00DF2DBB"/>
    <w:rsid w:val="00DF4DF3"/>
    <w:rsid w:val="00E02451"/>
    <w:rsid w:val="00E02605"/>
    <w:rsid w:val="00E030E9"/>
    <w:rsid w:val="00E0603D"/>
    <w:rsid w:val="00E4694D"/>
    <w:rsid w:val="00E46954"/>
    <w:rsid w:val="00E52A6E"/>
    <w:rsid w:val="00E53952"/>
    <w:rsid w:val="00E602C3"/>
    <w:rsid w:val="00E65981"/>
    <w:rsid w:val="00E72229"/>
    <w:rsid w:val="00E73B43"/>
    <w:rsid w:val="00E75F00"/>
    <w:rsid w:val="00E77B97"/>
    <w:rsid w:val="00E83909"/>
    <w:rsid w:val="00E87218"/>
    <w:rsid w:val="00E96A21"/>
    <w:rsid w:val="00EA346D"/>
    <w:rsid w:val="00EA61D8"/>
    <w:rsid w:val="00EB30F5"/>
    <w:rsid w:val="00EB7262"/>
    <w:rsid w:val="00ED1F05"/>
    <w:rsid w:val="00ED27BA"/>
    <w:rsid w:val="00ED7C24"/>
    <w:rsid w:val="00EF1538"/>
    <w:rsid w:val="00EF23D3"/>
    <w:rsid w:val="00EF3797"/>
    <w:rsid w:val="00EF384B"/>
    <w:rsid w:val="00EF39FC"/>
    <w:rsid w:val="00EF57F5"/>
    <w:rsid w:val="00F00135"/>
    <w:rsid w:val="00F22115"/>
    <w:rsid w:val="00F237BE"/>
    <w:rsid w:val="00F25BE8"/>
    <w:rsid w:val="00F2610F"/>
    <w:rsid w:val="00F2657E"/>
    <w:rsid w:val="00F26BFD"/>
    <w:rsid w:val="00F303D6"/>
    <w:rsid w:val="00F35833"/>
    <w:rsid w:val="00F462D9"/>
    <w:rsid w:val="00F46ADA"/>
    <w:rsid w:val="00F46E4C"/>
    <w:rsid w:val="00F528DA"/>
    <w:rsid w:val="00F70832"/>
    <w:rsid w:val="00F725B8"/>
    <w:rsid w:val="00F74B49"/>
    <w:rsid w:val="00F842DB"/>
    <w:rsid w:val="00F967F0"/>
    <w:rsid w:val="00FA14D9"/>
    <w:rsid w:val="00FB3C09"/>
    <w:rsid w:val="00FB5C4D"/>
    <w:rsid w:val="00FB6637"/>
    <w:rsid w:val="00FC3428"/>
    <w:rsid w:val="00FC5E5F"/>
    <w:rsid w:val="00FD27DB"/>
    <w:rsid w:val="00FD383D"/>
    <w:rsid w:val="00FD5106"/>
    <w:rsid w:val="00FD5A0D"/>
    <w:rsid w:val="00FD70F2"/>
    <w:rsid w:val="00FF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743EA148"/>
  <w15:chartTrackingRefBased/>
  <w15:docId w15:val="{F857DB14-DFF5-4801-BEE7-CE6B7D96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46D"/>
    <w:pPr>
      <w:suppressAutoHyphens/>
    </w:pPr>
    <w:rPr>
      <w:sz w:val="24"/>
      <w:szCs w:val="24"/>
      <w:lang w:eastAsia="zh-CN"/>
    </w:rPr>
  </w:style>
  <w:style w:type="paragraph" w:styleId="Titre1">
    <w:name w:val="heading 1"/>
    <w:basedOn w:val="Normal"/>
    <w:next w:val="TITRE1OBJET"/>
    <w:qFormat/>
    <w:pPr>
      <w:keepNext/>
      <w:numPr>
        <w:numId w:val="1"/>
      </w:numPr>
      <w:spacing w:before="240"/>
      <w:jc w:val="center"/>
      <w:outlineLvl w:val="0"/>
    </w:pPr>
    <w:rPr>
      <w:rFonts w:cs="Arial"/>
      <w:bCs/>
      <w:caps/>
      <w:kern w:val="2"/>
    </w:rPr>
  </w:style>
  <w:style w:type="paragraph" w:styleId="Titre2">
    <w:name w:val="heading 2"/>
    <w:basedOn w:val="Normal"/>
    <w:next w:val="Titre2objet"/>
    <w:qFormat/>
    <w:pPr>
      <w:keepNext/>
      <w:numPr>
        <w:ilvl w:val="1"/>
        <w:numId w:val="1"/>
      </w:numPr>
      <w:spacing w:before="240"/>
      <w:jc w:val="center"/>
      <w:outlineLvl w:val="1"/>
    </w:pPr>
    <w:rPr>
      <w:bCs/>
      <w:iCs/>
      <w:smallCaps/>
    </w:rPr>
  </w:style>
  <w:style w:type="paragraph" w:styleId="Titre3">
    <w:name w:val="heading 3"/>
    <w:basedOn w:val="Normal"/>
    <w:next w:val="titre3objet"/>
    <w:qFormat/>
    <w:pPr>
      <w:keepNext/>
      <w:numPr>
        <w:ilvl w:val="2"/>
        <w:numId w:val="1"/>
      </w:numPr>
      <w:spacing w:before="120"/>
      <w:jc w:val="center"/>
      <w:outlineLvl w:val="2"/>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Policepardfaut1">
    <w:name w:val="Police par défaut1"/>
  </w:style>
  <w:style w:type="character" w:customStyle="1" w:styleId="SNTimbreCar">
    <w:name w:val="SNTimbre Car"/>
    <w:rPr>
      <w:rFonts w:eastAsia="Lucida Sans Unicode"/>
      <w:sz w:val="24"/>
      <w:szCs w:val="24"/>
      <w:lang w:val="fr-FR" w:bidi="ar-SA"/>
    </w:rPr>
  </w:style>
  <w:style w:type="character" w:customStyle="1" w:styleId="SNDatearrtCar">
    <w:name w:val="SNDate arrêté Car"/>
    <w:rPr>
      <w:sz w:val="24"/>
      <w:szCs w:val="24"/>
      <w:lang w:val="fr-FR" w:bidi="ar-SA"/>
    </w:rPr>
  </w:style>
  <w:style w:type="character" w:customStyle="1" w:styleId="SNArticleCar">
    <w:name w:val="SNArticle Car"/>
    <w:rPr>
      <w:b/>
      <w:sz w:val="24"/>
      <w:szCs w:val="24"/>
      <w:lang w:val="fr-FR" w:bidi="ar-SA"/>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jc w:val="both"/>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NREPUBLIQUE">
    <w:name w:val="SNREPUBLIQUE"/>
    <w:basedOn w:val="Normal"/>
    <w:pPr>
      <w:jc w:val="center"/>
    </w:pPr>
    <w:rPr>
      <w:b/>
      <w:bCs/>
      <w:szCs w:val="20"/>
    </w:rPr>
  </w:style>
  <w:style w:type="paragraph" w:customStyle="1" w:styleId="Ministre">
    <w:name w:val="Ministère"/>
    <w:basedOn w:val="Corpsdetexte"/>
    <w:pPr>
      <w:widowControl w:val="0"/>
      <w:snapToGrid w:val="0"/>
      <w:spacing w:before="120" w:after="0"/>
      <w:jc w:val="center"/>
    </w:pPr>
    <w:rPr>
      <w:rFonts w:eastAsia="Lucida Sans Unicode"/>
    </w:rPr>
  </w:style>
  <w:style w:type="paragraph" w:customStyle="1" w:styleId="puce1">
    <w:name w:val="puce1"/>
    <w:basedOn w:val="Normal"/>
    <w:pPr>
      <w:widowControl w:val="0"/>
      <w:tabs>
        <w:tab w:val="left" w:pos="1429"/>
      </w:tabs>
      <w:spacing w:before="240"/>
      <w:ind w:left="1429" w:hanging="360"/>
    </w:pPr>
    <w:rPr>
      <w:rFonts w:eastAsia="Lucida Sans Unicode"/>
    </w:rPr>
  </w:style>
  <w:style w:type="paragraph" w:customStyle="1" w:styleId="puce2">
    <w:name w:val="puce2"/>
    <w:basedOn w:val="Normal"/>
    <w:pPr>
      <w:widowControl w:val="0"/>
      <w:tabs>
        <w:tab w:val="left" w:pos="2149"/>
      </w:tabs>
      <w:spacing w:before="240"/>
      <w:ind w:left="2149" w:hanging="360"/>
    </w:pPr>
    <w:rPr>
      <w:rFonts w:eastAsia="Lucida Sans Unicode"/>
    </w:rPr>
  </w:style>
  <w:style w:type="paragraph" w:customStyle="1" w:styleId="puce3">
    <w:name w:val="puce3"/>
    <w:basedOn w:val="Normal"/>
    <w:pPr>
      <w:widowControl w:val="0"/>
      <w:tabs>
        <w:tab w:val="left" w:pos="2869"/>
      </w:tabs>
      <w:spacing w:before="240"/>
      <w:ind w:left="2869" w:hanging="360"/>
    </w:pPr>
    <w:rPr>
      <w:rFonts w:eastAsia="Lucida Sans Unicode"/>
    </w:rPr>
  </w:style>
  <w:style w:type="paragraph" w:customStyle="1" w:styleId="num1">
    <w:name w:val="num1"/>
    <w:basedOn w:val="Normal"/>
    <w:pPr>
      <w:widowControl w:val="0"/>
      <w:tabs>
        <w:tab w:val="left" w:pos="1429"/>
      </w:tabs>
      <w:spacing w:before="240"/>
      <w:ind w:left="1429" w:hanging="360"/>
    </w:pPr>
    <w:rPr>
      <w:rFonts w:eastAsia="Lucida Sans Unicode"/>
    </w:rPr>
  </w:style>
  <w:style w:type="paragraph" w:customStyle="1" w:styleId="num2">
    <w:name w:val="num2"/>
    <w:basedOn w:val="Normal"/>
    <w:pPr>
      <w:widowControl w:val="0"/>
      <w:tabs>
        <w:tab w:val="left" w:pos="2149"/>
      </w:tabs>
      <w:spacing w:before="240"/>
      <w:ind w:left="2149" w:hanging="360"/>
    </w:pPr>
    <w:rPr>
      <w:rFonts w:eastAsia="Lucida Sans Unicode"/>
    </w:rPr>
  </w:style>
  <w:style w:type="paragraph" w:customStyle="1" w:styleId="num3">
    <w:name w:val="num3"/>
    <w:basedOn w:val="Normal"/>
    <w:pPr>
      <w:widowControl w:val="0"/>
      <w:tabs>
        <w:tab w:val="left" w:pos="2869"/>
      </w:tabs>
      <w:spacing w:before="240"/>
      <w:ind w:left="2869" w:hanging="180"/>
    </w:pPr>
    <w:rPr>
      <w:rFonts w:eastAsia="Lucida Sans Unicode"/>
    </w:rPr>
  </w:style>
  <w:style w:type="paragraph" w:customStyle="1" w:styleId="Direction">
    <w:name w:val="Direction"/>
    <w:basedOn w:val="Normal"/>
    <w:pPr>
      <w:spacing w:before="720"/>
      <w:jc w:val="center"/>
    </w:pPr>
    <w:rPr>
      <w:b/>
    </w:rPr>
  </w:style>
  <w:style w:type="paragraph" w:customStyle="1" w:styleId="SNConsultation">
    <w:name w:val="SNConsultation"/>
    <w:basedOn w:val="Normal"/>
    <w:pPr>
      <w:widowControl w:val="0"/>
      <w:spacing w:before="120" w:after="120"/>
      <w:ind w:firstLine="709"/>
      <w:jc w:val="both"/>
    </w:pPr>
    <w:rPr>
      <w:rFonts w:eastAsia="Lucida Sans Unicode"/>
    </w:rPr>
  </w:style>
  <w:style w:type="paragraph" w:customStyle="1" w:styleId="SNNature">
    <w:name w:val="SNNature"/>
    <w:basedOn w:val="Normal"/>
    <w:next w:val="SNtitre"/>
    <w:pPr>
      <w:widowControl w:val="0"/>
      <w:suppressLineNumbers/>
      <w:spacing w:before="720" w:after="120"/>
      <w:jc w:val="center"/>
    </w:pPr>
    <w:rPr>
      <w:rFonts w:eastAsia="Lucida Sans Unicode"/>
      <w:b/>
      <w:bCs/>
    </w:rPr>
  </w:style>
  <w:style w:type="paragraph" w:customStyle="1" w:styleId="SNtitre">
    <w:name w:val="SNtitre"/>
    <w:basedOn w:val="Normal"/>
    <w:next w:val="SNNORCentr"/>
    <w:pPr>
      <w:widowControl w:val="0"/>
      <w:suppressLineNumbers/>
      <w:spacing w:after="360"/>
      <w:jc w:val="center"/>
    </w:pPr>
    <w:rPr>
      <w:rFonts w:eastAsia="Lucida Sans Unicode"/>
      <w:b/>
    </w:rPr>
  </w:style>
  <w:style w:type="paragraph" w:customStyle="1" w:styleId="SNNORCentr">
    <w:name w:val="SNNOR+Centré"/>
    <w:next w:val="SNAutorit"/>
    <w:pPr>
      <w:suppressAutoHyphens/>
      <w:jc w:val="center"/>
    </w:pPr>
    <w:rPr>
      <w:bCs/>
      <w:sz w:val="24"/>
      <w:lang w:eastAsia="zh-CN"/>
    </w:rPr>
  </w:style>
  <w:style w:type="paragraph" w:customStyle="1" w:styleId="SNAutorit">
    <w:name w:val="SNAutorité"/>
    <w:basedOn w:val="Normal"/>
    <w:pPr>
      <w:spacing w:before="720" w:after="240"/>
      <w:ind w:firstLine="720"/>
    </w:pPr>
    <w:rPr>
      <w:b/>
    </w:rPr>
  </w:style>
  <w:style w:type="paragraph" w:customStyle="1" w:styleId="SNTimbre">
    <w:name w:val="SNTimbre"/>
    <w:basedOn w:val="Normal"/>
    <w:pPr>
      <w:widowControl w:val="0"/>
      <w:snapToGrid w:val="0"/>
      <w:spacing w:before="120"/>
      <w:jc w:val="center"/>
    </w:pPr>
    <w:rPr>
      <w:rFonts w:eastAsia="Lucida Sans Unicode"/>
    </w:rPr>
  </w:style>
  <w:style w:type="paragraph" w:customStyle="1" w:styleId="SNRapport">
    <w:name w:val="SNRapport"/>
    <w:basedOn w:val="Normal"/>
    <w:pPr>
      <w:spacing w:before="240" w:after="120"/>
      <w:ind w:firstLine="720"/>
    </w:pPr>
  </w:style>
  <w:style w:type="paragraph" w:customStyle="1" w:styleId="SNVisa">
    <w:name w:val="SNVisa"/>
    <w:basedOn w:val="Normal"/>
    <w:pPr>
      <w:spacing w:before="120" w:after="120"/>
      <w:ind w:firstLine="720"/>
    </w:pPr>
  </w:style>
  <w:style w:type="paragraph" w:customStyle="1" w:styleId="SNDatearrt">
    <w:name w:val="SNDate arrêté"/>
    <w:basedOn w:val="Normal"/>
    <w:next w:val="Normal"/>
    <w:pPr>
      <w:spacing w:before="480" w:after="480"/>
      <w:ind w:firstLine="720"/>
    </w:pPr>
  </w:style>
  <w:style w:type="paragraph" w:customStyle="1" w:styleId="SNActe">
    <w:name w:val="SNActe"/>
    <w:basedOn w:val="Normal"/>
    <w:pPr>
      <w:spacing w:before="480" w:after="360"/>
      <w:jc w:val="center"/>
    </w:pPr>
    <w:rPr>
      <w:b/>
    </w:rPr>
  </w:style>
  <w:style w:type="paragraph" w:customStyle="1" w:styleId="SNArticle">
    <w:name w:val="SNArticle"/>
    <w:basedOn w:val="Normal"/>
    <w:next w:val="Corpsdetexte"/>
    <w:pPr>
      <w:spacing w:before="240" w:after="240"/>
      <w:jc w:val="center"/>
    </w:pPr>
    <w:rPr>
      <w:b/>
    </w:rPr>
  </w:style>
  <w:style w:type="paragraph" w:customStyle="1" w:styleId="SNConsidrant">
    <w:name w:val="SNConsidérant"/>
    <w:basedOn w:val="Normal"/>
    <w:pPr>
      <w:ind w:firstLine="720"/>
    </w:pPr>
  </w:style>
  <w:style w:type="paragraph" w:customStyle="1" w:styleId="SNConsultationCE">
    <w:name w:val="SNConsultationCE"/>
    <w:basedOn w:val="SNConsultation"/>
  </w:style>
  <w:style w:type="paragraph" w:customStyle="1" w:styleId="SNConsultationCM">
    <w:name w:val="SNConsultationCM"/>
    <w:basedOn w:val="SNConsultation"/>
  </w:style>
  <w:style w:type="paragraph" w:customStyle="1" w:styleId="SNDirection">
    <w:name w:val="SNDirection"/>
    <w:basedOn w:val="Normal"/>
    <w:pPr>
      <w:spacing w:before="720"/>
      <w:jc w:val="center"/>
    </w:pPr>
    <w:rPr>
      <w:b/>
    </w:rPr>
  </w:style>
  <w:style w:type="paragraph" w:customStyle="1" w:styleId="SNIntitul">
    <w:name w:val="SNIntitulé"/>
    <w:basedOn w:val="Normal"/>
    <w:pPr>
      <w:jc w:val="center"/>
    </w:pPr>
  </w:style>
  <w:style w:type="paragraph" w:customStyle="1" w:styleId="SNTitreRapport">
    <w:name w:val="SNTitreRapport"/>
    <w:basedOn w:val="SNActe"/>
  </w:style>
  <w:style w:type="paragraph" w:customStyle="1" w:styleId="SNExcution">
    <w:name w:val="SNExécution"/>
    <w:basedOn w:val="Normal"/>
  </w:style>
  <w:style w:type="paragraph" w:customStyle="1" w:styleId="SNLibell">
    <w:name w:val="SNLibellé"/>
    <w:basedOn w:val="Normal"/>
  </w:style>
  <w:style w:type="paragraph" w:customStyle="1" w:styleId="SNRfrence">
    <w:name w:val="SNRéférence"/>
    <w:basedOn w:val="Normal"/>
  </w:style>
  <w:style w:type="paragraph" w:styleId="Textedebulles">
    <w:name w:val="Balloon Text"/>
    <w:basedOn w:val="Normal"/>
    <w:rPr>
      <w:rFonts w:ascii="Tahoma" w:hAnsi="Tahoma" w:cs="Tahoma"/>
      <w:sz w:val="16"/>
      <w:szCs w:val="16"/>
    </w:rPr>
  </w:style>
  <w:style w:type="paragraph" w:customStyle="1" w:styleId="SNSignatureGauche">
    <w:name w:val="SNSignature Gauche"/>
    <w:basedOn w:val="Normal"/>
    <w:pPr>
      <w:ind w:firstLine="720"/>
    </w:pPr>
  </w:style>
  <w:style w:type="paragraph" w:customStyle="1" w:styleId="SNSignatureDroite">
    <w:name w:val="SNSignature Droite"/>
    <w:basedOn w:val="Normal"/>
    <w:pPr>
      <w:jc w:val="right"/>
    </w:pPr>
  </w:style>
  <w:style w:type="paragraph" w:customStyle="1" w:styleId="TITRE1OBJET">
    <w:name w:val="TITRE 1 OBJET"/>
    <w:basedOn w:val="Titre1"/>
    <w:next w:val="Normal"/>
    <w:pPr>
      <w:numPr>
        <w:numId w:val="0"/>
      </w:numPr>
      <w:spacing w:before="0" w:after="120"/>
    </w:pPr>
    <w:rPr>
      <w:b/>
    </w:rPr>
  </w:style>
  <w:style w:type="paragraph" w:customStyle="1" w:styleId="Titre2objet">
    <w:name w:val="Titre 2 objet"/>
    <w:basedOn w:val="Titre2"/>
    <w:next w:val="Normal"/>
    <w:pPr>
      <w:numPr>
        <w:ilvl w:val="0"/>
        <w:numId w:val="0"/>
      </w:numPr>
      <w:spacing w:before="0" w:after="120"/>
    </w:pPr>
    <w:rPr>
      <w:b/>
    </w:rPr>
  </w:style>
  <w:style w:type="paragraph" w:customStyle="1" w:styleId="titre3objet">
    <w:name w:val="titre 3 objet"/>
    <w:basedOn w:val="Titre3"/>
    <w:next w:val="Normal"/>
    <w:pPr>
      <w:numPr>
        <w:ilvl w:val="0"/>
        <w:numId w:val="0"/>
      </w:numPr>
      <w:spacing w:before="0"/>
    </w:pPr>
    <w:rPr>
      <w: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qFormat/>
    <w:rsid w:val="00856CD1"/>
    <w:rPr>
      <w:sz w:val="16"/>
      <w:szCs w:val="16"/>
    </w:rPr>
  </w:style>
  <w:style w:type="paragraph" w:styleId="Commentaire">
    <w:name w:val="annotation text"/>
    <w:basedOn w:val="Normal"/>
    <w:link w:val="CommentaireCar"/>
    <w:uiPriority w:val="99"/>
    <w:unhideWhenUsed/>
    <w:rsid w:val="00856CD1"/>
    <w:rPr>
      <w:sz w:val="20"/>
      <w:szCs w:val="20"/>
    </w:rPr>
  </w:style>
  <w:style w:type="character" w:customStyle="1" w:styleId="CommentaireCar">
    <w:name w:val="Commentaire Car"/>
    <w:link w:val="Commentaire"/>
    <w:uiPriority w:val="99"/>
    <w:rsid w:val="00856CD1"/>
    <w:rPr>
      <w:lang w:eastAsia="zh-CN"/>
    </w:rPr>
  </w:style>
  <w:style w:type="paragraph" w:styleId="Objetducommentaire">
    <w:name w:val="annotation subject"/>
    <w:basedOn w:val="Commentaire"/>
    <w:next w:val="Commentaire"/>
    <w:link w:val="ObjetducommentaireCar"/>
    <w:uiPriority w:val="99"/>
    <w:semiHidden/>
    <w:unhideWhenUsed/>
    <w:rsid w:val="00856CD1"/>
    <w:rPr>
      <w:b/>
      <w:bCs/>
    </w:rPr>
  </w:style>
  <w:style w:type="character" w:customStyle="1" w:styleId="ObjetducommentaireCar">
    <w:name w:val="Objet du commentaire Car"/>
    <w:link w:val="Objetducommentaire"/>
    <w:uiPriority w:val="99"/>
    <w:semiHidden/>
    <w:rsid w:val="00856CD1"/>
    <w:rPr>
      <w:b/>
      <w:bCs/>
      <w:lang w:eastAsia="zh-CN"/>
    </w:rPr>
  </w:style>
  <w:style w:type="paragraph" w:styleId="Paragraphedeliste">
    <w:name w:val="List Paragraph"/>
    <w:basedOn w:val="Normal"/>
    <w:uiPriority w:val="34"/>
    <w:qFormat/>
    <w:rsid w:val="00893174"/>
    <w:pPr>
      <w:ind w:left="720"/>
      <w:contextualSpacing/>
    </w:pPr>
    <w:rPr>
      <w:kern w:val="2"/>
      <w:szCs w:val="20"/>
    </w:rPr>
  </w:style>
  <w:style w:type="paragraph" w:customStyle="1" w:styleId="Textbody">
    <w:name w:val="Text body"/>
    <w:basedOn w:val="Normal"/>
    <w:uiPriority w:val="99"/>
    <w:qFormat/>
    <w:rsid w:val="004C0853"/>
    <w:pPr>
      <w:spacing w:after="120"/>
      <w:jc w:val="both"/>
    </w:pPr>
    <w:rPr>
      <w:kern w:val="2"/>
    </w:rPr>
  </w:style>
  <w:style w:type="character" w:styleId="Lienhypertexte">
    <w:name w:val="Hyperlink"/>
    <w:uiPriority w:val="99"/>
    <w:unhideWhenUsed/>
    <w:rsid w:val="004558A2"/>
    <w:rPr>
      <w:color w:val="0000FF"/>
      <w:u w:val="single"/>
    </w:rPr>
  </w:style>
  <w:style w:type="paragraph" w:customStyle="1" w:styleId="Default">
    <w:name w:val="Default"/>
    <w:rsid w:val="008903D4"/>
    <w:pPr>
      <w:autoSpaceDE w:val="0"/>
      <w:autoSpaceDN w:val="0"/>
      <w:adjustRightInd w:val="0"/>
    </w:pPr>
    <w:rPr>
      <w:color w:val="000000"/>
      <w:sz w:val="24"/>
      <w:szCs w:val="24"/>
    </w:rPr>
  </w:style>
  <w:style w:type="paragraph" w:styleId="NormalWeb">
    <w:name w:val="Normal (Web)"/>
    <w:basedOn w:val="Normal"/>
    <w:uiPriority w:val="99"/>
    <w:semiHidden/>
    <w:unhideWhenUsed/>
    <w:rsid w:val="00242893"/>
    <w:pPr>
      <w:suppressAutoHyphens w:val="0"/>
      <w:spacing w:before="100" w:beforeAutospacing="1" w:after="100" w:afterAutospacing="1"/>
    </w:pPr>
    <w:rPr>
      <w:lang w:eastAsia="fr-FR"/>
    </w:rPr>
  </w:style>
  <w:style w:type="table" w:styleId="Grilledutableau">
    <w:name w:val="Table Grid"/>
    <w:basedOn w:val="TableauNormal"/>
    <w:uiPriority w:val="39"/>
    <w:rsid w:val="00A2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444B"/>
    <w:pPr>
      <w:tabs>
        <w:tab w:val="center" w:pos="4536"/>
        <w:tab w:val="right" w:pos="9072"/>
      </w:tabs>
    </w:pPr>
  </w:style>
  <w:style w:type="character" w:customStyle="1" w:styleId="En-tteCar">
    <w:name w:val="En-tête Car"/>
    <w:basedOn w:val="Policepardfaut"/>
    <w:link w:val="En-tte"/>
    <w:uiPriority w:val="99"/>
    <w:rsid w:val="002B444B"/>
    <w:rPr>
      <w:sz w:val="24"/>
      <w:szCs w:val="24"/>
      <w:lang w:eastAsia="zh-CN"/>
    </w:rPr>
  </w:style>
  <w:style w:type="paragraph" w:styleId="Pieddepage">
    <w:name w:val="footer"/>
    <w:basedOn w:val="Normal"/>
    <w:link w:val="PieddepageCar"/>
    <w:uiPriority w:val="99"/>
    <w:unhideWhenUsed/>
    <w:rsid w:val="002B444B"/>
    <w:pPr>
      <w:tabs>
        <w:tab w:val="center" w:pos="4536"/>
        <w:tab w:val="right" w:pos="9072"/>
      </w:tabs>
    </w:pPr>
  </w:style>
  <w:style w:type="character" w:customStyle="1" w:styleId="PieddepageCar">
    <w:name w:val="Pied de page Car"/>
    <w:basedOn w:val="Policepardfaut"/>
    <w:link w:val="Pieddepage"/>
    <w:uiPriority w:val="99"/>
    <w:rsid w:val="002B444B"/>
    <w:rPr>
      <w:sz w:val="24"/>
      <w:szCs w:val="24"/>
      <w:lang w:eastAsia="zh-CN"/>
    </w:rPr>
  </w:style>
  <w:style w:type="character" w:customStyle="1" w:styleId="Mentionnonrsolue1">
    <w:name w:val="Mention non résolue1"/>
    <w:basedOn w:val="Policepardfaut"/>
    <w:uiPriority w:val="99"/>
    <w:semiHidden/>
    <w:unhideWhenUsed/>
    <w:rsid w:val="00520242"/>
    <w:rPr>
      <w:color w:val="605E5C"/>
      <w:shd w:val="clear" w:color="auto" w:fill="E1DFDD"/>
    </w:rPr>
  </w:style>
  <w:style w:type="paragraph" w:styleId="Rvision">
    <w:name w:val="Revision"/>
    <w:hidden/>
    <w:uiPriority w:val="99"/>
    <w:semiHidden/>
    <w:rsid w:val="001422E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3053">
      <w:bodyDiv w:val="1"/>
      <w:marLeft w:val="0"/>
      <w:marRight w:val="0"/>
      <w:marTop w:val="0"/>
      <w:marBottom w:val="0"/>
      <w:divBdr>
        <w:top w:val="none" w:sz="0" w:space="0" w:color="auto"/>
        <w:left w:val="none" w:sz="0" w:space="0" w:color="auto"/>
        <w:bottom w:val="none" w:sz="0" w:space="0" w:color="auto"/>
        <w:right w:val="none" w:sz="0" w:space="0" w:color="auto"/>
      </w:divBdr>
    </w:div>
    <w:div w:id="142160984">
      <w:bodyDiv w:val="1"/>
      <w:marLeft w:val="0"/>
      <w:marRight w:val="0"/>
      <w:marTop w:val="0"/>
      <w:marBottom w:val="0"/>
      <w:divBdr>
        <w:top w:val="none" w:sz="0" w:space="0" w:color="auto"/>
        <w:left w:val="none" w:sz="0" w:space="0" w:color="auto"/>
        <w:bottom w:val="none" w:sz="0" w:space="0" w:color="auto"/>
        <w:right w:val="none" w:sz="0" w:space="0" w:color="auto"/>
      </w:divBdr>
    </w:div>
    <w:div w:id="268315889">
      <w:bodyDiv w:val="1"/>
      <w:marLeft w:val="0"/>
      <w:marRight w:val="0"/>
      <w:marTop w:val="0"/>
      <w:marBottom w:val="0"/>
      <w:divBdr>
        <w:top w:val="none" w:sz="0" w:space="0" w:color="auto"/>
        <w:left w:val="none" w:sz="0" w:space="0" w:color="auto"/>
        <w:bottom w:val="none" w:sz="0" w:space="0" w:color="auto"/>
        <w:right w:val="none" w:sz="0" w:space="0" w:color="auto"/>
      </w:divBdr>
    </w:div>
    <w:div w:id="424762429">
      <w:bodyDiv w:val="1"/>
      <w:marLeft w:val="0"/>
      <w:marRight w:val="0"/>
      <w:marTop w:val="0"/>
      <w:marBottom w:val="0"/>
      <w:divBdr>
        <w:top w:val="none" w:sz="0" w:space="0" w:color="auto"/>
        <w:left w:val="none" w:sz="0" w:space="0" w:color="auto"/>
        <w:bottom w:val="none" w:sz="0" w:space="0" w:color="auto"/>
        <w:right w:val="none" w:sz="0" w:space="0" w:color="auto"/>
      </w:divBdr>
    </w:div>
    <w:div w:id="456720597">
      <w:bodyDiv w:val="1"/>
      <w:marLeft w:val="0"/>
      <w:marRight w:val="0"/>
      <w:marTop w:val="0"/>
      <w:marBottom w:val="0"/>
      <w:divBdr>
        <w:top w:val="none" w:sz="0" w:space="0" w:color="auto"/>
        <w:left w:val="none" w:sz="0" w:space="0" w:color="auto"/>
        <w:bottom w:val="none" w:sz="0" w:space="0" w:color="auto"/>
        <w:right w:val="none" w:sz="0" w:space="0" w:color="auto"/>
      </w:divBdr>
    </w:div>
    <w:div w:id="483397523">
      <w:bodyDiv w:val="1"/>
      <w:marLeft w:val="0"/>
      <w:marRight w:val="0"/>
      <w:marTop w:val="0"/>
      <w:marBottom w:val="0"/>
      <w:divBdr>
        <w:top w:val="none" w:sz="0" w:space="0" w:color="auto"/>
        <w:left w:val="none" w:sz="0" w:space="0" w:color="auto"/>
        <w:bottom w:val="none" w:sz="0" w:space="0" w:color="auto"/>
        <w:right w:val="none" w:sz="0" w:space="0" w:color="auto"/>
      </w:divBdr>
    </w:div>
    <w:div w:id="621308009">
      <w:bodyDiv w:val="1"/>
      <w:marLeft w:val="0"/>
      <w:marRight w:val="0"/>
      <w:marTop w:val="0"/>
      <w:marBottom w:val="0"/>
      <w:divBdr>
        <w:top w:val="none" w:sz="0" w:space="0" w:color="auto"/>
        <w:left w:val="none" w:sz="0" w:space="0" w:color="auto"/>
        <w:bottom w:val="none" w:sz="0" w:space="0" w:color="auto"/>
        <w:right w:val="none" w:sz="0" w:space="0" w:color="auto"/>
      </w:divBdr>
    </w:div>
    <w:div w:id="663820508">
      <w:bodyDiv w:val="1"/>
      <w:marLeft w:val="0"/>
      <w:marRight w:val="0"/>
      <w:marTop w:val="0"/>
      <w:marBottom w:val="0"/>
      <w:divBdr>
        <w:top w:val="none" w:sz="0" w:space="0" w:color="auto"/>
        <w:left w:val="none" w:sz="0" w:space="0" w:color="auto"/>
        <w:bottom w:val="none" w:sz="0" w:space="0" w:color="auto"/>
        <w:right w:val="none" w:sz="0" w:space="0" w:color="auto"/>
      </w:divBdr>
    </w:div>
    <w:div w:id="811294093">
      <w:bodyDiv w:val="1"/>
      <w:marLeft w:val="0"/>
      <w:marRight w:val="0"/>
      <w:marTop w:val="0"/>
      <w:marBottom w:val="0"/>
      <w:divBdr>
        <w:top w:val="none" w:sz="0" w:space="0" w:color="auto"/>
        <w:left w:val="none" w:sz="0" w:space="0" w:color="auto"/>
        <w:bottom w:val="none" w:sz="0" w:space="0" w:color="auto"/>
        <w:right w:val="none" w:sz="0" w:space="0" w:color="auto"/>
      </w:divBdr>
    </w:div>
    <w:div w:id="889657076">
      <w:bodyDiv w:val="1"/>
      <w:marLeft w:val="0"/>
      <w:marRight w:val="0"/>
      <w:marTop w:val="0"/>
      <w:marBottom w:val="0"/>
      <w:divBdr>
        <w:top w:val="none" w:sz="0" w:space="0" w:color="auto"/>
        <w:left w:val="none" w:sz="0" w:space="0" w:color="auto"/>
        <w:bottom w:val="none" w:sz="0" w:space="0" w:color="auto"/>
        <w:right w:val="none" w:sz="0" w:space="0" w:color="auto"/>
      </w:divBdr>
    </w:div>
    <w:div w:id="891574213">
      <w:bodyDiv w:val="1"/>
      <w:marLeft w:val="0"/>
      <w:marRight w:val="0"/>
      <w:marTop w:val="0"/>
      <w:marBottom w:val="0"/>
      <w:divBdr>
        <w:top w:val="none" w:sz="0" w:space="0" w:color="auto"/>
        <w:left w:val="none" w:sz="0" w:space="0" w:color="auto"/>
        <w:bottom w:val="none" w:sz="0" w:space="0" w:color="auto"/>
        <w:right w:val="none" w:sz="0" w:space="0" w:color="auto"/>
      </w:divBdr>
    </w:div>
    <w:div w:id="949513607">
      <w:bodyDiv w:val="1"/>
      <w:marLeft w:val="0"/>
      <w:marRight w:val="0"/>
      <w:marTop w:val="0"/>
      <w:marBottom w:val="0"/>
      <w:divBdr>
        <w:top w:val="none" w:sz="0" w:space="0" w:color="auto"/>
        <w:left w:val="none" w:sz="0" w:space="0" w:color="auto"/>
        <w:bottom w:val="none" w:sz="0" w:space="0" w:color="auto"/>
        <w:right w:val="none" w:sz="0" w:space="0" w:color="auto"/>
      </w:divBdr>
    </w:div>
    <w:div w:id="1015421227">
      <w:bodyDiv w:val="1"/>
      <w:marLeft w:val="0"/>
      <w:marRight w:val="0"/>
      <w:marTop w:val="0"/>
      <w:marBottom w:val="0"/>
      <w:divBdr>
        <w:top w:val="none" w:sz="0" w:space="0" w:color="auto"/>
        <w:left w:val="none" w:sz="0" w:space="0" w:color="auto"/>
        <w:bottom w:val="none" w:sz="0" w:space="0" w:color="auto"/>
        <w:right w:val="none" w:sz="0" w:space="0" w:color="auto"/>
      </w:divBdr>
      <w:divsChild>
        <w:div w:id="713504103">
          <w:marLeft w:val="0"/>
          <w:marRight w:val="0"/>
          <w:marTop w:val="0"/>
          <w:marBottom w:val="0"/>
          <w:divBdr>
            <w:top w:val="none" w:sz="0" w:space="0" w:color="auto"/>
            <w:left w:val="none" w:sz="0" w:space="0" w:color="auto"/>
            <w:bottom w:val="none" w:sz="0" w:space="0" w:color="auto"/>
            <w:right w:val="none" w:sz="0" w:space="0" w:color="auto"/>
          </w:divBdr>
        </w:div>
      </w:divsChild>
    </w:div>
    <w:div w:id="1079213579">
      <w:bodyDiv w:val="1"/>
      <w:marLeft w:val="0"/>
      <w:marRight w:val="0"/>
      <w:marTop w:val="0"/>
      <w:marBottom w:val="0"/>
      <w:divBdr>
        <w:top w:val="none" w:sz="0" w:space="0" w:color="auto"/>
        <w:left w:val="none" w:sz="0" w:space="0" w:color="auto"/>
        <w:bottom w:val="none" w:sz="0" w:space="0" w:color="auto"/>
        <w:right w:val="none" w:sz="0" w:space="0" w:color="auto"/>
      </w:divBdr>
    </w:div>
    <w:div w:id="1466846643">
      <w:bodyDiv w:val="1"/>
      <w:marLeft w:val="0"/>
      <w:marRight w:val="0"/>
      <w:marTop w:val="0"/>
      <w:marBottom w:val="0"/>
      <w:divBdr>
        <w:top w:val="none" w:sz="0" w:space="0" w:color="auto"/>
        <w:left w:val="none" w:sz="0" w:space="0" w:color="auto"/>
        <w:bottom w:val="none" w:sz="0" w:space="0" w:color="auto"/>
        <w:right w:val="none" w:sz="0" w:space="0" w:color="auto"/>
      </w:divBdr>
    </w:div>
    <w:div w:id="1557544640">
      <w:bodyDiv w:val="1"/>
      <w:marLeft w:val="0"/>
      <w:marRight w:val="0"/>
      <w:marTop w:val="0"/>
      <w:marBottom w:val="0"/>
      <w:divBdr>
        <w:top w:val="none" w:sz="0" w:space="0" w:color="auto"/>
        <w:left w:val="none" w:sz="0" w:space="0" w:color="auto"/>
        <w:bottom w:val="none" w:sz="0" w:space="0" w:color="auto"/>
        <w:right w:val="none" w:sz="0" w:space="0" w:color="auto"/>
      </w:divBdr>
    </w:div>
    <w:div w:id="1735011216">
      <w:bodyDiv w:val="1"/>
      <w:marLeft w:val="0"/>
      <w:marRight w:val="0"/>
      <w:marTop w:val="0"/>
      <w:marBottom w:val="0"/>
      <w:divBdr>
        <w:top w:val="none" w:sz="0" w:space="0" w:color="auto"/>
        <w:left w:val="none" w:sz="0" w:space="0" w:color="auto"/>
        <w:bottom w:val="none" w:sz="0" w:space="0" w:color="auto"/>
        <w:right w:val="none" w:sz="0" w:space="0" w:color="auto"/>
      </w:divBdr>
    </w:div>
    <w:div w:id="1744133347">
      <w:bodyDiv w:val="1"/>
      <w:marLeft w:val="0"/>
      <w:marRight w:val="0"/>
      <w:marTop w:val="0"/>
      <w:marBottom w:val="0"/>
      <w:divBdr>
        <w:top w:val="none" w:sz="0" w:space="0" w:color="auto"/>
        <w:left w:val="none" w:sz="0" w:space="0" w:color="auto"/>
        <w:bottom w:val="none" w:sz="0" w:space="0" w:color="auto"/>
        <w:right w:val="none" w:sz="0" w:space="0" w:color="auto"/>
      </w:divBdr>
    </w:div>
    <w:div w:id="1787852390">
      <w:bodyDiv w:val="1"/>
      <w:marLeft w:val="0"/>
      <w:marRight w:val="0"/>
      <w:marTop w:val="0"/>
      <w:marBottom w:val="0"/>
      <w:divBdr>
        <w:top w:val="none" w:sz="0" w:space="0" w:color="auto"/>
        <w:left w:val="none" w:sz="0" w:space="0" w:color="auto"/>
        <w:bottom w:val="none" w:sz="0" w:space="0" w:color="auto"/>
        <w:right w:val="none" w:sz="0" w:space="0" w:color="auto"/>
      </w:divBdr>
    </w:div>
    <w:div w:id="1826318475">
      <w:bodyDiv w:val="1"/>
      <w:marLeft w:val="0"/>
      <w:marRight w:val="0"/>
      <w:marTop w:val="0"/>
      <w:marBottom w:val="0"/>
      <w:divBdr>
        <w:top w:val="none" w:sz="0" w:space="0" w:color="auto"/>
        <w:left w:val="none" w:sz="0" w:space="0" w:color="auto"/>
        <w:bottom w:val="none" w:sz="0" w:space="0" w:color="auto"/>
        <w:right w:val="none" w:sz="0" w:space="0" w:color="auto"/>
      </w:divBdr>
    </w:div>
    <w:div w:id="1836143910">
      <w:bodyDiv w:val="1"/>
      <w:marLeft w:val="0"/>
      <w:marRight w:val="0"/>
      <w:marTop w:val="0"/>
      <w:marBottom w:val="0"/>
      <w:divBdr>
        <w:top w:val="none" w:sz="0" w:space="0" w:color="auto"/>
        <w:left w:val="none" w:sz="0" w:space="0" w:color="auto"/>
        <w:bottom w:val="none" w:sz="0" w:space="0" w:color="auto"/>
        <w:right w:val="none" w:sz="0" w:space="0" w:color="auto"/>
      </w:divBdr>
    </w:div>
    <w:div w:id="1918393757">
      <w:bodyDiv w:val="1"/>
      <w:marLeft w:val="0"/>
      <w:marRight w:val="0"/>
      <w:marTop w:val="0"/>
      <w:marBottom w:val="0"/>
      <w:divBdr>
        <w:top w:val="none" w:sz="0" w:space="0" w:color="auto"/>
        <w:left w:val="none" w:sz="0" w:space="0" w:color="auto"/>
        <w:bottom w:val="none" w:sz="0" w:space="0" w:color="auto"/>
        <w:right w:val="none" w:sz="0" w:space="0" w:color="auto"/>
      </w:divBdr>
    </w:div>
    <w:div w:id="1971789351">
      <w:bodyDiv w:val="1"/>
      <w:marLeft w:val="0"/>
      <w:marRight w:val="0"/>
      <w:marTop w:val="0"/>
      <w:marBottom w:val="0"/>
      <w:divBdr>
        <w:top w:val="none" w:sz="0" w:space="0" w:color="auto"/>
        <w:left w:val="none" w:sz="0" w:space="0" w:color="auto"/>
        <w:bottom w:val="none" w:sz="0" w:space="0" w:color="auto"/>
        <w:right w:val="none" w:sz="0" w:space="0" w:color="auto"/>
      </w:divBdr>
    </w:div>
    <w:div w:id="209165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B126F-61B2-4ACE-A5C9-1CACBABE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solon.dot</Template>
  <TotalTime>12</TotalTime>
  <Pages>16</Pages>
  <Words>5922</Words>
  <Characters>32576</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MTECT-MTE</Company>
  <LinksUpToDate>false</LinksUpToDate>
  <CharactersWithSpaces>38422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cp:keywords/>
  <cp:lastModifiedBy>MALGORN Loïc</cp:lastModifiedBy>
  <cp:revision>5</cp:revision>
  <cp:lastPrinted>2024-05-29T14:41:00Z</cp:lastPrinted>
  <dcterms:created xsi:type="dcterms:W3CDTF">2024-05-31T07:23:00Z</dcterms:created>
  <dcterms:modified xsi:type="dcterms:W3CDTF">2024-05-31T07:42:00Z</dcterms:modified>
</cp:coreProperties>
</file>