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2878C2" w14:paraId="42885DD9" w14:textId="77777777" w:rsidTr="006C59A9">
        <w:trPr>
          <w:cantSplit/>
        </w:trPr>
        <w:tc>
          <w:tcPr>
            <w:tcW w:w="3982" w:type="dxa"/>
            <w:gridSpan w:val="3"/>
            <w:shd w:val="clear" w:color="auto" w:fill="auto"/>
          </w:tcPr>
          <w:p w14:paraId="12D9A47F" w14:textId="1F11603E" w:rsidR="002878C2" w:rsidRDefault="002878C2" w:rsidP="006C59A9">
            <w:pPr>
              <w:pStyle w:val="SNREPUBLIQUE"/>
            </w:pPr>
            <w:r>
              <w:t>RÉPUBLIQUE FRANÇAISE</w:t>
            </w:r>
          </w:p>
        </w:tc>
      </w:tr>
      <w:tr w:rsidR="002878C2" w14:paraId="2F2550FC" w14:textId="77777777" w:rsidTr="006C59A9">
        <w:trPr>
          <w:cantSplit/>
          <w:trHeight w:hRule="exact" w:val="113"/>
        </w:trPr>
        <w:tc>
          <w:tcPr>
            <w:tcW w:w="1527" w:type="dxa"/>
            <w:shd w:val="clear" w:color="auto" w:fill="auto"/>
          </w:tcPr>
          <w:p w14:paraId="04853324" w14:textId="77777777" w:rsidR="002878C2" w:rsidRDefault="002878C2" w:rsidP="006C59A9">
            <w:pPr>
              <w:snapToGrid w:val="0"/>
              <w:rPr>
                <w:rFonts w:cs="Tahoma"/>
              </w:rPr>
            </w:pPr>
          </w:p>
        </w:tc>
        <w:tc>
          <w:tcPr>
            <w:tcW w:w="968" w:type="dxa"/>
            <w:tcBorders>
              <w:bottom w:val="single" w:sz="1" w:space="0" w:color="000000"/>
            </w:tcBorders>
            <w:shd w:val="clear" w:color="auto" w:fill="auto"/>
          </w:tcPr>
          <w:p w14:paraId="05078F60" w14:textId="77777777" w:rsidR="002878C2" w:rsidRDefault="002878C2" w:rsidP="006C59A9">
            <w:pPr>
              <w:snapToGrid w:val="0"/>
            </w:pPr>
          </w:p>
        </w:tc>
        <w:tc>
          <w:tcPr>
            <w:tcW w:w="1487" w:type="dxa"/>
            <w:shd w:val="clear" w:color="auto" w:fill="auto"/>
          </w:tcPr>
          <w:p w14:paraId="0E13F832" w14:textId="77777777" w:rsidR="002878C2" w:rsidRDefault="002878C2" w:rsidP="006C59A9">
            <w:pPr>
              <w:snapToGrid w:val="0"/>
            </w:pPr>
          </w:p>
        </w:tc>
      </w:tr>
      <w:tr w:rsidR="002878C2" w14:paraId="3DC9FBED" w14:textId="77777777" w:rsidTr="006C59A9">
        <w:trPr>
          <w:cantSplit/>
        </w:trPr>
        <w:tc>
          <w:tcPr>
            <w:tcW w:w="3982" w:type="dxa"/>
            <w:gridSpan w:val="3"/>
            <w:shd w:val="clear" w:color="auto" w:fill="auto"/>
          </w:tcPr>
          <w:p w14:paraId="45A09D93" w14:textId="77777777" w:rsidR="002878C2" w:rsidRDefault="002878C2" w:rsidP="006C59A9">
            <w:pPr>
              <w:pStyle w:val="Standard"/>
              <w:spacing w:before="119" w:after="119" w:line="240" w:lineRule="auto"/>
              <w:jc w:val="center"/>
            </w:pPr>
            <w:r>
              <w:rPr>
                <w:rFonts w:ascii="Times New Roman" w:eastAsia="Times New Roman" w:hAnsi="Times New Roman" w:cs="Times New Roman"/>
                <w:color w:val="000000"/>
                <w:sz w:val="24"/>
                <w:szCs w:val="24"/>
                <w:lang w:eastAsia="fr-FR"/>
              </w:rPr>
              <w:t>Ministère de la transition écologique et de la cohésion des territoires</w:t>
            </w:r>
          </w:p>
        </w:tc>
      </w:tr>
      <w:tr w:rsidR="002878C2" w14:paraId="22720866" w14:textId="77777777" w:rsidTr="006C59A9">
        <w:trPr>
          <w:cantSplit/>
          <w:trHeight w:hRule="exact" w:val="227"/>
        </w:trPr>
        <w:tc>
          <w:tcPr>
            <w:tcW w:w="1527" w:type="dxa"/>
            <w:shd w:val="clear" w:color="auto" w:fill="auto"/>
          </w:tcPr>
          <w:p w14:paraId="08D27FAE" w14:textId="77777777" w:rsidR="002878C2" w:rsidRDefault="002878C2" w:rsidP="006C59A9">
            <w:pPr>
              <w:snapToGrid w:val="0"/>
            </w:pPr>
          </w:p>
        </w:tc>
        <w:tc>
          <w:tcPr>
            <w:tcW w:w="968" w:type="dxa"/>
            <w:tcBorders>
              <w:bottom w:val="single" w:sz="1" w:space="0" w:color="000000"/>
            </w:tcBorders>
            <w:shd w:val="clear" w:color="auto" w:fill="auto"/>
          </w:tcPr>
          <w:p w14:paraId="0E78DBC1" w14:textId="77777777" w:rsidR="002878C2" w:rsidRDefault="002878C2" w:rsidP="006C59A9">
            <w:pPr>
              <w:snapToGrid w:val="0"/>
            </w:pPr>
          </w:p>
        </w:tc>
        <w:tc>
          <w:tcPr>
            <w:tcW w:w="1487" w:type="dxa"/>
            <w:shd w:val="clear" w:color="auto" w:fill="auto"/>
          </w:tcPr>
          <w:p w14:paraId="4D932EAA" w14:textId="77777777" w:rsidR="002878C2" w:rsidRDefault="002878C2" w:rsidP="006C59A9">
            <w:pPr>
              <w:snapToGrid w:val="0"/>
            </w:pPr>
          </w:p>
        </w:tc>
      </w:tr>
      <w:tr w:rsidR="002878C2" w14:paraId="0EDD3DB5" w14:textId="77777777" w:rsidTr="006C59A9">
        <w:trPr>
          <w:cantSplit/>
          <w:trHeight w:hRule="exact" w:val="227"/>
        </w:trPr>
        <w:tc>
          <w:tcPr>
            <w:tcW w:w="1527" w:type="dxa"/>
            <w:shd w:val="clear" w:color="auto" w:fill="auto"/>
          </w:tcPr>
          <w:p w14:paraId="0BB90654" w14:textId="77777777" w:rsidR="002878C2" w:rsidRDefault="002878C2" w:rsidP="006C59A9">
            <w:pPr>
              <w:snapToGrid w:val="0"/>
            </w:pPr>
          </w:p>
        </w:tc>
        <w:tc>
          <w:tcPr>
            <w:tcW w:w="968" w:type="dxa"/>
            <w:shd w:val="clear" w:color="auto" w:fill="auto"/>
          </w:tcPr>
          <w:p w14:paraId="54346CC0" w14:textId="77777777" w:rsidR="002878C2" w:rsidRDefault="002878C2" w:rsidP="006C59A9">
            <w:pPr>
              <w:snapToGrid w:val="0"/>
            </w:pPr>
          </w:p>
        </w:tc>
        <w:tc>
          <w:tcPr>
            <w:tcW w:w="1487" w:type="dxa"/>
            <w:shd w:val="clear" w:color="auto" w:fill="auto"/>
          </w:tcPr>
          <w:p w14:paraId="7A3CF057" w14:textId="77777777" w:rsidR="002878C2" w:rsidRDefault="002878C2" w:rsidP="006C59A9">
            <w:pPr>
              <w:snapToGrid w:val="0"/>
            </w:pPr>
          </w:p>
        </w:tc>
      </w:tr>
    </w:tbl>
    <w:p w14:paraId="15FCC0A8" w14:textId="77777777" w:rsidR="00150CB5" w:rsidRPr="00150CB5" w:rsidRDefault="00150CB5" w:rsidP="00D1082B">
      <w:pPr>
        <w:widowControl w:val="0"/>
        <w:spacing w:line="240" w:lineRule="auto"/>
        <w:jc w:val="center"/>
        <w:rPr>
          <w:rFonts w:cs="Times New Roman"/>
          <w:b/>
          <w:bCs/>
          <w:sz w:val="24"/>
          <w:szCs w:val="24"/>
        </w:rPr>
      </w:pPr>
    </w:p>
    <w:p w14:paraId="0EE6817D" w14:textId="4F9E6A39" w:rsidR="00CA4953" w:rsidRPr="00150CB5" w:rsidRDefault="00CA4953" w:rsidP="00D1082B">
      <w:pPr>
        <w:widowControl w:val="0"/>
        <w:spacing w:line="240" w:lineRule="auto"/>
        <w:jc w:val="center"/>
        <w:rPr>
          <w:rFonts w:cs="Times New Roman"/>
        </w:rPr>
      </w:pPr>
      <w:r w:rsidRPr="00150CB5">
        <w:rPr>
          <w:rFonts w:cs="Times New Roman"/>
          <w:b/>
          <w:bCs/>
          <w:sz w:val="24"/>
          <w:szCs w:val="24"/>
        </w:rPr>
        <w:t>Arrêté du</w:t>
      </w:r>
      <w:r w:rsidR="000A558E">
        <w:rPr>
          <w:rFonts w:cs="Times New Roman"/>
          <w:b/>
          <w:bCs/>
          <w:sz w:val="24"/>
          <w:szCs w:val="24"/>
        </w:rPr>
        <w:t xml:space="preserve"> </w:t>
      </w:r>
    </w:p>
    <w:p w14:paraId="18BAF5BF" w14:textId="60A4EC7E" w:rsidR="00410574" w:rsidRDefault="00861941" w:rsidP="00410574">
      <w:pPr>
        <w:jc w:val="center"/>
        <w:rPr>
          <w:rFonts w:cs="Times New Roman"/>
        </w:rPr>
      </w:pPr>
      <w:r>
        <w:rPr>
          <w:rFonts w:cs="Times New Roman"/>
          <w:b/>
          <w:bCs/>
          <w:sz w:val="24"/>
          <w:szCs w:val="24"/>
        </w:rPr>
        <w:t>Modifiant l’a</w:t>
      </w:r>
      <w:r w:rsidRPr="00861941">
        <w:rPr>
          <w:rFonts w:cs="Times New Roman"/>
          <w:b/>
          <w:bCs/>
          <w:sz w:val="24"/>
          <w:szCs w:val="24"/>
        </w:rPr>
        <w:t>rrêté du 4 août 2021 relatif aux exigences de performance énergétique et environnementale des constructions de bâtiments en France métropolitaine et portant approbation de la méthode de calcul prévue à l'article R. 172-6 du code de la construction et de l'habitation</w:t>
      </w:r>
    </w:p>
    <w:p w14:paraId="6C9D74A3" w14:textId="77777777" w:rsidR="00150CB5" w:rsidRPr="00150CB5" w:rsidRDefault="00150CB5" w:rsidP="00CD31F4">
      <w:pPr>
        <w:rPr>
          <w:rFonts w:cs="Times New Roman"/>
        </w:rPr>
      </w:pPr>
    </w:p>
    <w:p w14:paraId="4108FF69" w14:textId="2594C32A" w:rsidR="00CA4953" w:rsidRPr="00150CB5" w:rsidRDefault="00CA4953" w:rsidP="00E73200">
      <w:pPr>
        <w:jc w:val="center"/>
      </w:pPr>
      <w:r w:rsidRPr="00150CB5">
        <w:rPr>
          <w:rFonts w:eastAsia="Arial"/>
          <w:szCs w:val="24"/>
        </w:rPr>
        <w:t xml:space="preserve">NOR : </w:t>
      </w:r>
      <w:r w:rsidR="00502CEA">
        <w:t>TREL2312219A</w:t>
      </w:r>
    </w:p>
    <w:p w14:paraId="113B36BD" w14:textId="77777777" w:rsidR="00CA4953" w:rsidRPr="00150CB5" w:rsidRDefault="00CA4953" w:rsidP="00CD31F4">
      <w:pPr>
        <w:rPr>
          <w:rFonts w:eastAsia="Arial" w:cs="Times New Roman"/>
          <w:bCs/>
          <w:i/>
          <w:iCs/>
          <w:sz w:val="24"/>
          <w:szCs w:val="24"/>
          <w:u w:val="single"/>
        </w:rPr>
      </w:pPr>
    </w:p>
    <w:p w14:paraId="27AFB11A" w14:textId="50A595A9" w:rsidR="00CA4953" w:rsidRPr="00150CB5" w:rsidRDefault="00CA4953" w:rsidP="00CD31F4">
      <w:pPr>
        <w:rPr>
          <w:rFonts w:cs="Times New Roman"/>
          <w:i/>
          <w:iCs/>
          <w:sz w:val="24"/>
          <w:szCs w:val="24"/>
        </w:rPr>
      </w:pPr>
      <w:r w:rsidRPr="00150CB5">
        <w:rPr>
          <w:rFonts w:cs="Times New Roman"/>
          <w:bCs/>
          <w:i/>
          <w:iCs/>
          <w:sz w:val="24"/>
          <w:szCs w:val="24"/>
          <w:u w:val="single"/>
        </w:rPr>
        <w:t>Publics concernés</w:t>
      </w:r>
      <w:r w:rsidRPr="00150CB5">
        <w:rPr>
          <w:rFonts w:cs="Times New Roman"/>
          <w:bCs/>
          <w:i/>
          <w:iCs/>
          <w:sz w:val="24"/>
          <w:szCs w:val="24"/>
        </w:rPr>
        <w:t xml:space="preserve"> : </w:t>
      </w:r>
      <w:r w:rsidRPr="00150CB5">
        <w:rPr>
          <w:rFonts w:cs="Times New Roman"/>
          <w:i/>
          <w:iCs/>
          <w:sz w:val="24"/>
          <w:szCs w:val="24"/>
        </w:rPr>
        <w:t>maîtres d'ouvrage, maîtres d'œuvre, constructeurs et promoteurs, architectes, bureaux d'études thermique et environnement, économistes du bâtiment, contrôleurs techniques, entreprises du bâtiment, industriels des matériaux de construction et des systèmes techniques du bâtiment, fournisseurs d'énergie, en France métropolitaine.</w:t>
      </w:r>
    </w:p>
    <w:p w14:paraId="7B6B5A38" w14:textId="77777777" w:rsidR="00150CB5" w:rsidRPr="00150CB5" w:rsidRDefault="00150CB5" w:rsidP="00D1082B">
      <w:pPr>
        <w:rPr>
          <w:rFonts w:cs="Times New Roman"/>
        </w:rPr>
      </w:pPr>
    </w:p>
    <w:p w14:paraId="7BA05338" w14:textId="32B465CA" w:rsidR="00150CB5" w:rsidRDefault="00CA4953" w:rsidP="00D1082B">
      <w:r w:rsidRPr="00150CB5">
        <w:rPr>
          <w:rFonts w:cs="Times New Roman"/>
          <w:i/>
          <w:iCs/>
          <w:sz w:val="24"/>
          <w:szCs w:val="24"/>
          <w:u w:val="single"/>
        </w:rPr>
        <w:t>Objet</w:t>
      </w:r>
      <w:r w:rsidRPr="00150CB5">
        <w:rPr>
          <w:rFonts w:cs="Times New Roman"/>
          <w:i/>
          <w:iCs/>
          <w:sz w:val="24"/>
          <w:szCs w:val="24"/>
        </w:rPr>
        <w:t xml:space="preserve"> : </w:t>
      </w:r>
      <w:r w:rsidR="00861941">
        <w:rPr>
          <w:rFonts w:cs="Times New Roman"/>
          <w:i/>
          <w:iCs/>
          <w:sz w:val="24"/>
          <w:szCs w:val="24"/>
        </w:rPr>
        <w:t xml:space="preserve">modification </w:t>
      </w:r>
      <w:r w:rsidR="001B7105">
        <w:rPr>
          <w:rFonts w:cs="Times New Roman"/>
          <w:i/>
          <w:iCs/>
          <w:sz w:val="24"/>
          <w:szCs w:val="24"/>
        </w:rPr>
        <w:t>de l’</w:t>
      </w:r>
      <w:r w:rsidR="00861941" w:rsidRPr="00CF421C">
        <w:rPr>
          <w:rFonts w:cs="Times New Roman"/>
          <w:i/>
          <w:iCs/>
          <w:sz w:val="24"/>
          <w:szCs w:val="24"/>
        </w:rPr>
        <w:t>article 50-4</w:t>
      </w:r>
      <w:r w:rsidR="00861941">
        <w:rPr>
          <w:rFonts w:cs="Times New Roman"/>
          <w:i/>
          <w:iCs/>
          <w:sz w:val="24"/>
          <w:szCs w:val="24"/>
        </w:rPr>
        <w:t xml:space="preserve"> de </w:t>
      </w:r>
      <w:r w:rsidR="00861941" w:rsidRPr="00861941">
        <w:rPr>
          <w:rFonts w:cs="Times New Roman"/>
          <w:i/>
          <w:iCs/>
          <w:sz w:val="24"/>
          <w:szCs w:val="24"/>
        </w:rPr>
        <w:t>l’arrêté du 4 août 2021 relatif aux exigences de performance énergétique et environnementale des constructions de bâtiments en France métropolitaine et portant approbation de la méthode de calcul prévue à l'article R. 172-6 du code de la construction et de l'habitation</w:t>
      </w:r>
      <w:r w:rsidR="00E006E9">
        <w:rPr>
          <w:rFonts w:cs="Times New Roman"/>
          <w:i/>
          <w:iCs/>
          <w:sz w:val="24"/>
          <w:szCs w:val="24"/>
        </w:rPr>
        <w:t xml:space="preserve">. </w:t>
      </w:r>
    </w:p>
    <w:p w14:paraId="380F16D1" w14:textId="77777777" w:rsidR="00BC1C79" w:rsidRPr="00150CB5" w:rsidRDefault="00BC1C79" w:rsidP="00D1082B">
      <w:pPr>
        <w:rPr>
          <w:rFonts w:cs="Times New Roman"/>
          <w:i/>
          <w:iCs/>
          <w:sz w:val="24"/>
          <w:szCs w:val="24"/>
        </w:rPr>
      </w:pPr>
    </w:p>
    <w:p w14:paraId="7C41FB5C" w14:textId="44C3CFE9" w:rsidR="00CA4953" w:rsidRPr="00150CB5" w:rsidRDefault="00CA4953" w:rsidP="00A31388">
      <w:pPr>
        <w:spacing w:line="240" w:lineRule="auto"/>
        <w:rPr>
          <w:rFonts w:eastAsia="Times New Roman" w:cs="Times New Roman"/>
          <w:i/>
          <w:iCs/>
          <w:kern w:val="2"/>
          <w:sz w:val="24"/>
          <w:szCs w:val="24"/>
        </w:rPr>
      </w:pPr>
      <w:r w:rsidRPr="00150CB5">
        <w:rPr>
          <w:rFonts w:eastAsia="Times New Roman" w:cs="Times New Roman"/>
          <w:i/>
          <w:iCs/>
          <w:kern w:val="2"/>
          <w:sz w:val="24"/>
          <w:szCs w:val="24"/>
          <w:u w:val="single"/>
        </w:rPr>
        <w:t>Entrée en vigueur</w:t>
      </w:r>
      <w:r w:rsidRPr="00150CB5">
        <w:rPr>
          <w:rFonts w:eastAsia="Times New Roman" w:cs="Times New Roman"/>
          <w:i/>
          <w:iCs/>
          <w:kern w:val="2"/>
          <w:sz w:val="24"/>
          <w:szCs w:val="24"/>
        </w:rPr>
        <w:t xml:space="preserve"> : </w:t>
      </w:r>
      <w:r w:rsidR="00A31388">
        <w:rPr>
          <w:rFonts w:eastAsia="Times New Roman" w:cs="Times New Roman"/>
          <w:i/>
          <w:iCs/>
          <w:kern w:val="2"/>
          <w:sz w:val="24"/>
          <w:szCs w:val="24"/>
        </w:rPr>
        <w:t>Le</w:t>
      </w:r>
      <w:r w:rsidR="00F57789">
        <w:rPr>
          <w:rFonts w:eastAsia="Times New Roman" w:cs="Times New Roman"/>
          <w:i/>
          <w:iCs/>
          <w:kern w:val="2"/>
          <w:sz w:val="24"/>
          <w:szCs w:val="24"/>
        </w:rPr>
        <w:t>s dispositions du</w:t>
      </w:r>
      <w:r w:rsidR="00A31388">
        <w:rPr>
          <w:rFonts w:eastAsia="Times New Roman" w:cs="Times New Roman"/>
          <w:i/>
          <w:iCs/>
          <w:kern w:val="2"/>
          <w:sz w:val="24"/>
          <w:szCs w:val="24"/>
        </w:rPr>
        <w:t xml:space="preserve"> présent arrêté entre</w:t>
      </w:r>
      <w:r w:rsidR="00F57789">
        <w:rPr>
          <w:rFonts w:eastAsia="Times New Roman" w:cs="Times New Roman"/>
          <w:i/>
          <w:iCs/>
          <w:kern w:val="2"/>
          <w:sz w:val="24"/>
          <w:szCs w:val="24"/>
        </w:rPr>
        <w:t>nt</w:t>
      </w:r>
      <w:r w:rsidR="00A31388">
        <w:rPr>
          <w:rFonts w:eastAsia="Times New Roman" w:cs="Times New Roman"/>
          <w:i/>
          <w:iCs/>
          <w:kern w:val="2"/>
          <w:sz w:val="24"/>
          <w:szCs w:val="24"/>
        </w:rPr>
        <w:t xml:space="preserve"> en vigueur</w:t>
      </w:r>
      <w:r w:rsidR="00F57789">
        <w:rPr>
          <w:rFonts w:eastAsia="Times New Roman" w:cs="Times New Roman"/>
          <w:i/>
          <w:iCs/>
          <w:kern w:val="2"/>
          <w:sz w:val="24"/>
          <w:szCs w:val="24"/>
        </w:rPr>
        <w:t xml:space="preserve"> </w:t>
      </w:r>
      <w:r w:rsidR="0003187B" w:rsidRPr="00D724F6">
        <w:rPr>
          <w:rFonts w:cs="Times New Roman"/>
          <w:i/>
        </w:rPr>
        <w:t>le 1</w:t>
      </w:r>
      <w:r w:rsidR="0003187B" w:rsidRPr="00D724F6">
        <w:rPr>
          <w:rFonts w:cs="Times New Roman"/>
          <w:i/>
          <w:vertAlign w:val="superscript"/>
        </w:rPr>
        <w:t>er</w:t>
      </w:r>
      <w:r w:rsidR="0003187B" w:rsidRPr="00D724F6">
        <w:rPr>
          <w:rFonts w:cs="Times New Roman"/>
          <w:i/>
        </w:rPr>
        <w:t xml:space="preserve"> novembre 202</w:t>
      </w:r>
      <w:r w:rsidR="00A649E0">
        <w:rPr>
          <w:rFonts w:cs="Times New Roman"/>
          <w:i/>
        </w:rPr>
        <w:t>4</w:t>
      </w:r>
      <w:r w:rsidR="00A31388">
        <w:rPr>
          <w:rFonts w:eastAsia="Times New Roman" w:cs="Times New Roman"/>
          <w:i/>
          <w:iCs/>
          <w:kern w:val="2"/>
          <w:sz w:val="24"/>
          <w:szCs w:val="24"/>
        </w:rPr>
        <w:t xml:space="preserve">. </w:t>
      </w:r>
    </w:p>
    <w:p w14:paraId="676DB8A5" w14:textId="77777777" w:rsidR="00CA4953" w:rsidRPr="00150CB5" w:rsidRDefault="00CA4953" w:rsidP="00D1082B">
      <w:pPr>
        <w:spacing w:line="240" w:lineRule="auto"/>
        <w:rPr>
          <w:rFonts w:eastAsia="Times New Roman" w:cs="Times New Roman"/>
          <w:i/>
          <w:iCs/>
          <w:kern w:val="2"/>
          <w:sz w:val="24"/>
          <w:szCs w:val="24"/>
        </w:rPr>
      </w:pPr>
    </w:p>
    <w:p w14:paraId="5D498D6A" w14:textId="17CB7320" w:rsidR="007F0BFE" w:rsidRPr="005C1F01" w:rsidRDefault="00CA4953" w:rsidP="005C1F01">
      <w:pPr>
        <w:spacing w:line="240" w:lineRule="auto"/>
        <w:rPr>
          <w:i/>
        </w:rPr>
      </w:pPr>
      <w:r w:rsidRPr="00150CB5">
        <w:rPr>
          <w:rFonts w:eastAsia="Times New Roman" w:cs="Times New Roman"/>
          <w:i/>
          <w:iCs/>
          <w:kern w:val="2"/>
          <w:sz w:val="24"/>
          <w:szCs w:val="24"/>
          <w:u w:val="single"/>
        </w:rPr>
        <w:t>Notice</w:t>
      </w:r>
      <w:r w:rsidRPr="00150CB5">
        <w:rPr>
          <w:rFonts w:eastAsia="Times New Roman" w:cs="Times New Roman"/>
          <w:i/>
          <w:iCs/>
          <w:kern w:val="2"/>
          <w:sz w:val="24"/>
          <w:szCs w:val="24"/>
        </w:rPr>
        <w:t xml:space="preserve"> : </w:t>
      </w:r>
      <w:r w:rsidR="003C1262">
        <w:rPr>
          <w:rFonts w:eastAsia="Times New Roman" w:cs="Times New Roman"/>
          <w:i/>
          <w:iCs/>
          <w:kern w:val="2"/>
          <w:sz w:val="24"/>
          <w:szCs w:val="24"/>
        </w:rPr>
        <w:t xml:space="preserve">L’arrêté </w:t>
      </w:r>
      <w:r w:rsidR="00861941">
        <w:rPr>
          <w:rFonts w:eastAsia="Times New Roman" w:cs="Times New Roman"/>
          <w:i/>
          <w:iCs/>
          <w:kern w:val="2"/>
          <w:sz w:val="24"/>
          <w:szCs w:val="24"/>
        </w:rPr>
        <w:t>modifie l</w:t>
      </w:r>
      <w:r w:rsidR="00861941" w:rsidRPr="00861941">
        <w:rPr>
          <w:rFonts w:eastAsia="Times New Roman" w:cs="Times New Roman"/>
          <w:i/>
          <w:iCs/>
          <w:kern w:val="2"/>
          <w:sz w:val="24"/>
          <w:szCs w:val="24"/>
        </w:rPr>
        <w:t xml:space="preserve">es exigences applicables aux </w:t>
      </w:r>
      <w:r w:rsidR="00861941">
        <w:rPr>
          <w:rFonts w:eastAsia="Times New Roman" w:cs="Times New Roman"/>
          <w:i/>
          <w:iCs/>
          <w:kern w:val="2"/>
          <w:sz w:val="24"/>
          <w:szCs w:val="24"/>
        </w:rPr>
        <w:t>constructions d’</w:t>
      </w:r>
      <w:r w:rsidR="00861941" w:rsidRPr="00861941">
        <w:rPr>
          <w:rFonts w:eastAsia="Times New Roman" w:cs="Times New Roman"/>
          <w:i/>
          <w:iCs/>
          <w:kern w:val="2"/>
          <w:sz w:val="24"/>
          <w:szCs w:val="24"/>
        </w:rPr>
        <w:t>habitations légères de loisirs</w:t>
      </w:r>
      <w:r w:rsidR="000E0336">
        <w:rPr>
          <w:rFonts w:eastAsia="Times New Roman" w:cs="Times New Roman"/>
          <w:i/>
          <w:iCs/>
          <w:kern w:val="2"/>
          <w:sz w:val="24"/>
          <w:szCs w:val="24"/>
        </w:rPr>
        <w:t xml:space="preserve"> de moins de 50m²</w:t>
      </w:r>
      <w:r w:rsidR="008B3ED7" w:rsidRPr="005C1F01">
        <w:rPr>
          <w:i/>
        </w:rPr>
        <w:t>.</w:t>
      </w:r>
    </w:p>
    <w:p w14:paraId="3CFBBFAF" w14:textId="77777777" w:rsidR="005C1F01" w:rsidRDefault="005C1F01" w:rsidP="00D1082B">
      <w:pPr>
        <w:rPr>
          <w:rFonts w:cs="Times New Roman"/>
          <w:i/>
          <w:iCs/>
          <w:sz w:val="24"/>
          <w:szCs w:val="24"/>
          <w:u w:val="single"/>
        </w:rPr>
      </w:pPr>
    </w:p>
    <w:p w14:paraId="2C1CD809" w14:textId="39D86086" w:rsidR="00CA4953" w:rsidRPr="00150CB5" w:rsidRDefault="00CA4953" w:rsidP="00D1082B">
      <w:pPr>
        <w:rPr>
          <w:rFonts w:cs="Times New Roman"/>
          <w:i/>
          <w:iCs/>
          <w:sz w:val="24"/>
          <w:szCs w:val="24"/>
        </w:rPr>
      </w:pPr>
      <w:r w:rsidRPr="00150CB5">
        <w:rPr>
          <w:rFonts w:cs="Times New Roman"/>
          <w:i/>
          <w:iCs/>
          <w:sz w:val="24"/>
          <w:szCs w:val="24"/>
          <w:u w:val="single"/>
        </w:rPr>
        <w:t>Références</w:t>
      </w:r>
      <w:r w:rsidR="00BC1C79">
        <w:rPr>
          <w:rFonts w:cs="Times New Roman"/>
          <w:i/>
          <w:iCs/>
          <w:sz w:val="24"/>
          <w:szCs w:val="24"/>
          <w:u w:val="single"/>
        </w:rPr>
        <w:t xml:space="preserve"> :</w:t>
      </w:r>
      <w:r w:rsidRPr="00150CB5">
        <w:rPr>
          <w:rFonts w:cs="Times New Roman"/>
          <w:i/>
          <w:iCs/>
          <w:sz w:val="24"/>
          <w:szCs w:val="24"/>
          <w:u w:val="single"/>
        </w:rPr>
        <w:t> </w:t>
      </w:r>
      <w:r w:rsidRPr="00150CB5">
        <w:rPr>
          <w:rFonts w:cs="Times New Roman"/>
          <w:i/>
          <w:iCs/>
          <w:sz w:val="24"/>
          <w:szCs w:val="24"/>
        </w:rPr>
        <w:t>le texte modifié par le présent arrêté peut être consulté, dans sa rédaction, sur le site Legifrance (</w:t>
      </w:r>
      <w:r w:rsidR="00EC6864" w:rsidRPr="00150CB5">
        <w:rPr>
          <w:rFonts w:cs="Times New Roman"/>
          <w:i/>
          <w:iCs/>
          <w:sz w:val="24"/>
        </w:rPr>
        <w:t>www.legifrance.gouv.fr</w:t>
      </w:r>
      <w:r w:rsidRPr="00150CB5">
        <w:rPr>
          <w:rFonts w:cs="Times New Roman"/>
          <w:i/>
          <w:iCs/>
          <w:sz w:val="24"/>
          <w:szCs w:val="24"/>
        </w:rPr>
        <w:t>).</w:t>
      </w:r>
    </w:p>
    <w:p w14:paraId="249E5DFE" w14:textId="77777777" w:rsidR="00E00EF2" w:rsidRPr="00150CB5" w:rsidRDefault="00E00EF2" w:rsidP="00D1082B">
      <w:pPr>
        <w:jc w:val="left"/>
        <w:rPr>
          <w:rFonts w:cs="Times New Roman"/>
        </w:rPr>
      </w:pPr>
      <w:r w:rsidRPr="00150CB5">
        <w:rPr>
          <w:rFonts w:cs="Times New Roman"/>
        </w:rPr>
        <w:br w:type="page"/>
      </w:r>
    </w:p>
    <w:p w14:paraId="01E90DAE" w14:textId="7FEF64AF" w:rsidR="00C73AC4" w:rsidRPr="00150CB5" w:rsidRDefault="00C73AC4" w:rsidP="00C73AC4">
      <w:pPr>
        <w:spacing w:line="240" w:lineRule="auto"/>
        <w:rPr>
          <w:rFonts w:cs="Times New Roman"/>
        </w:rPr>
      </w:pPr>
      <w:r w:rsidRPr="00150CB5">
        <w:rPr>
          <w:rFonts w:cs="Times New Roman"/>
        </w:rPr>
        <w:lastRenderedPageBreak/>
        <w:t>L</w:t>
      </w:r>
      <w:r>
        <w:rPr>
          <w:rFonts w:cs="Times New Roman"/>
        </w:rPr>
        <w:t>e</w:t>
      </w:r>
      <w:r w:rsidRPr="00150CB5">
        <w:rPr>
          <w:rFonts w:cs="Times New Roman"/>
        </w:rPr>
        <w:t xml:space="preserve"> </w:t>
      </w:r>
      <w:r w:rsidRPr="001277C6">
        <w:rPr>
          <w:rFonts w:eastAsia="Times New Roman" w:cs="Times New Roman"/>
        </w:rPr>
        <w:t>ministre de la transition écologique et de la cohésion des territoires</w:t>
      </w:r>
      <w:r w:rsidR="009F3C07">
        <w:rPr>
          <w:rFonts w:cs="Times New Roman"/>
        </w:rPr>
        <w:t xml:space="preserve">, </w:t>
      </w:r>
      <w:r>
        <w:rPr>
          <w:rFonts w:eastAsia="Times New Roman" w:cs="Times New Roman"/>
        </w:rPr>
        <w:t>l</w:t>
      </w:r>
      <w:r w:rsidRPr="001277C6">
        <w:rPr>
          <w:rFonts w:eastAsia="Times New Roman" w:cs="Times New Roman"/>
        </w:rPr>
        <w:t>e ministre délégué auprès du ministre de la transition écologique et de la cohésion des territoires, chargé du logement</w:t>
      </w:r>
      <w:r w:rsidRPr="00150CB5">
        <w:rPr>
          <w:rFonts w:cs="Times New Roman"/>
        </w:rPr>
        <w:t>,</w:t>
      </w:r>
    </w:p>
    <w:p w14:paraId="34D3E736" w14:textId="77777777" w:rsidR="00150CB5" w:rsidRPr="00150CB5" w:rsidRDefault="00150CB5" w:rsidP="00D1082B">
      <w:pPr>
        <w:rPr>
          <w:rFonts w:cs="Times New Roman"/>
        </w:rPr>
      </w:pPr>
    </w:p>
    <w:p w14:paraId="210402C5" w14:textId="34019316" w:rsidR="00D61359" w:rsidRPr="00150CB5" w:rsidRDefault="004E15A0" w:rsidP="004E15A0">
      <w:pPr>
        <w:rPr>
          <w:rFonts w:cs="Times New Roman"/>
        </w:rPr>
      </w:pPr>
      <w:r w:rsidRPr="00150CB5">
        <w:rPr>
          <w:rFonts w:cs="Times New Roman"/>
        </w:rPr>
        <w:t>Vu la directive 2010/31/UE du Parlement européen et du Conseil du 19 mai 2010 sur la performance énergétique des bâtiments modifiée par la directive 2018/844 du Parlement européen et du Conseil du 30 mai 2018, notamment ses articles 3, 4 et 6 ;</w:t>
      </w:r>
    </w:p>
    <w:p w14:paraId="0307CC71" w14:textId="76677177" w:rsidR="003F4E9B" w:rsidRPr="00150CB5" w:rsidRDefault="003F4E9B" w:rsidP="003F4E9B">
      <w:pPr>
        <w:rPr>
          <w:rFonts w:cs="Times New Roman"/>
        </w:rPr>
      </w:pPr>
    </w:p>
    <w:p w14:paraId="171D87A2" w14:textId="2C8A610C" w:rsidR="00150CB5" w:rsidRPr="00150CB5" w:rsidRDefault="004C0331" w:rsidP="00D1082B">
      <w:pPr>
        <w:rPr>
          <w:rFonts w:cs="Times New Roman"/>
        </w:rPr>
      </w:pPr>
      <w:r w:rsidRPr="00150CB5">
        <w:rPr>
          <w:rFonts w:cs="Times New Roman"/>
        </w:rPr>
        <w:t xml:space="preserve">Vu le </w:t>
      </w:r>
      <w:r w:rsidR="00A06AC8">
        <w:rPr>
          <w:rFonts w:cs="Times New Roman"/>
        </w:rPr>
        <w:t>code de la construction et de l’habitation</w:t>
      </w:r>
      <w:r w:rsidRPr="00150CB5">
        <w:rPr>
          <w:rFonts w:cs="Times New Roman"/>
        </w:rPr>
        <w:t xml:space="preserve">, notamment </w:t>
      </w:r>
      <w:r w:rsidR="00580116">
        <w:rPr>
          <w:rFonts w:cs="Times New Roman"/>
        </w:rPr>
        <w:t>son titre</w:t>
      </w:r>
      <w:r w:rsidR="00E00EF2" w:rsidRPr="00150CB5">
        <w:rPr>
          <w:rFonts w:cs="Times New Roman"/>
        </w:rPr>
        <w:t xml:space="preserve"> </w:t>
      </w:r>
      <w:r w:rsidR="000B5ADE" w:rsidRPr="00150CB5">
        <w:rPr>
          <w:rFonts w:cs="Times New Roman"/>
        </w:rPr>
        <w:t xml:space="preserve">VII </w:t>
      </w:r>
      <w:r w:rsidR="00E00EF2" w:rsidRPr="00150CB5">
        <w:rPr>
          <w:rFonts w:cs="Times New Roman"/>
        </w:rPr>
        <w:t>du Livre Ier</w:t>
      </w:r>
      <w:r w:rsidR="003B1F30">
        <w:rPr>
          <w:rFonts w:cs="Times New Roman"/>
        </w:rPr>
        <w:t xml:space="preserve"> </w:t>
      </w:r>
      <w:r w:rsidR="00866253" w:rsidRPr="00150CB5">
        <w:rPr>
          <w:rFonts w:cs="Times New Roman"/>
        </w:rPr>
        <w:t>;</w:t>
      </w:r>
    </w:p>
    <w:p w14:paraId="030F97AF" w14:textId="77777777" w:rsidR="009C2C4B" w:rsidRDefault="009C2C4B" w:rsidP="009C2C4B">
      <w:pPr>
        <w:rPr>
          <w:rFonts w:cs="Times New Roman"/>
        </w:rPr>
      </w:pPr>
    </w:p>
    <w:p w14:paraId="67FB00D4" w14:textId="151EF636" w:rsidR="00D60820" w:rsidRDefault="00150CB5" w:rsidP="00D1082B">
      <w:pPr>
        <w:rPr>
          <w:rFonts w:cs="Times New Roman"/>
        </w:rPr>
      </w:pPr>
      <w:r w:rsidRPr="00150CB5">
        <w:rPr>
          <w:rFonts w:cs="Times New Roman"/>
        </w:rPr>
        <w:t>V</w:t>
      </w:r>
      <w:r w:rsidR="00D60820" w:rsidRPr="00150CB5">
        <w:rPr>
          <w:rFonts w:cs="Times New Roman"/>
        </w:rPr>
        <w:t xml:space="preserve">u l’arrêté du </w:t>
      </w:r>
      <w:r w:rsidR="00555E47" w:rsidRPr="00555E47">
        <w:rPr>
          <w:rFonts w:cs="Times New Roman"/>
        </w:rPr>
        <w:t xml:space="preserve">4 août 2021 </w:t>
      </w:r>
      <w:r w:rsidR="006C0D95">
        <w:rPr>
          <w:rFonts w:cs="Times New Roman"/>
        </w:rPr>
        <w:t xml:space="preserve">modifié </w:t>
      </w:r>
      <w:r w:rsidR="004E15A0" w:rsidRPr="004E15A0">
        <w:rPr>
          <w:rFonts w:cs="Times New Roman"/>
        </w:rPr>
        <w:t>relatif aux exigences de performance énergétique et environnementale des constructions de bâtiments en France métropolitaine et portant approbation de la méthode de calcul prévue à l’article R. 172-6 du code de la construction et de l’habitation</w:t>
      </w:r>
      <w:r w:rsidR="003B1F30">
        <w:rPr>
          <w:rFonts w:cs="Times New Roman"/>
        </w:rPr>
        <w:t xml:space="preserve"> </w:t>
      </w:r>
      <w:r w:rsidRPr="00150CB5">
        <w:rPr>
          <w:rFonts w:cs="Times New Roman"/>
        </w:rPr>
        <w:t>;</w:t>
      </w:r>
    </w:p>
    <w:p w14:paraId="614A6891" w14:textId="7E9A679A" w:rsidR="007F0BFE" w:rsidRDefault="007F0BFE" w:rsidP="00D1082B">
      <w:pPr>
        <w:rPr>
          <w:rFonts w:cs="Times New Roman"/>
        </w:rPr>
      </w:pPr>
    </w:p>
    <w:p w14:paraId="55C1304A" w14:textId="2EA1077E" w:rsidR="003B1F30" w:rsidRPr="00E96D1C" w:rsidRDefault="003B1F30" w:rsidP="00C77179">
      <w:pPr>
        <w:rPr>
          <w:rFonts w:cs="Times New Roman"/>
        </w:rPr>
      </w:pPr>
      <w:r w:rsidRPr="00E96D1C">
        <w:rPr>
          <w:rFonts w:cs="Times New Roman"/>
        </w:rPr>
        <w:t>Vu l’avis du conseil supérieur de la construction et de l’efficacité énergétique en date</w:t>
      </w:r>
      <w:r w:rsidR="003C1262" w:rsidRPr="00E96D1C">
        <w:rPr>
          <w:rFonts w:cs="Times New Roman"/>
        </w:rPr>
        <w:t xml:space="preserve"> du</w:t>
      </w:r>
      <w:r w:rsidR="00E96D1C" w:rsidRPr="00E96D1C">
        <w:rPr>
          <w:rFonts w:cs="Times New Roman"/>
        </w:rPr>
        <w:t xml:space="preserve"> </w:t>
      </w:r>
      <w:r w:rsidR="00497CFE" w:rsidRPr="00497CFE">
        <w:rPr>
          <w:rFonts w:cs="Times New Roman"/>
          <w:highlight w:val="yellow"/>
        </w:rPr>
        <w:t>XX</w:t>
      </w:r>
      <w:r w:rsidRPr="00E96D1C">
        <w:rPr>
          <w:rFonts w:cs="Times New Roman"/>
        </w:rPr>
        <w:t xml:space="preserve"> ; </w:t>
      </w:r>
    </w:p>
    <w:p w14:paraId="75A53DC0" w14:textId="77777777" w:rsidR="00150CB5" w:rsidRPr="00E96D1C" w:rsidRDefault="00150CB5" w:rsidP="00C77179">
      <w:pPr>
        <w:rPr>
          <w:rFonts w:cs="Times New Roman"/>
        </w:rPr>
      </w:pPr>
    </w:p>
    <w:p w14:paraId="3C94467A" w14:textId="638A7F80" w:rsidR="003B1F30" w:rsidRPr="00150CB5" w:rsidRDefault="003B1F30" w:rsidP="003B1F30">
      <w:pPr>
        <w:rPr>
          <w:rFonts w:cs="Times New Roman"/>
        </w:rPr>
      </w:pPr>
      <w:bookmarkStart w:id="0" w:name="_GoBack"/>
      <w:bookmarkEnd w:id="0"/>
      <w:r w:rsidRPr="00E96D1C">
        <w:rPr>
          <w:rFonts w:cs="Times New Roman"/>
        </w:rPr>
        <w:t xml:space="preserve">Vu les observations formulées lors de la consultation du public réalisée du </w:t>
      </w:r>
      <w:r w:rsidR="00497CFE" w:rsidRPr="00497CFE">
        <w:rPr>
          <w:rFonts w:cs="Times New Roman"/>
          <w:highlight w:val="yellow"/>
        </w:rPr>
        <w:t>XX</w:t>
      </w:r>
      <w:r w:rsidR="00497CFE" w:rsidRPr="00E96D1C">
        <w:rPr>
          <w:rFonts w:cs="Times New Roman"/>
        </w:rPr>
        <w:t xml:space="preserve"> </w:t>
      </w:r>
      <w:r w:rsidRPr="00E96D1C">
        <w:rPr>
          <w:rFonts w:cs="Times New Roman"/>
        </w:rPr>
        <w:t>au</w:t>
      </w:r>
      <w:r w:rsidR="00E96D1C" w:rsidRPr="00E96D1C">
        <w:rPr>
          <w:rFonts w:cs="Times New Roman"/>
        </w:rPr>
        <w:t xml:space="preserve"> </w:t>
      </w:r>
      <w:r w:rsidR="00497CFE" w:rsidRPr="00497CFE">
        <w:rPr>
          <w:rFonts w:cs="Times New Roman"/>
          <w:highlight w:val="yellow"/>
        </w:rPr>
        <w:t>XX</w:t>
      </w:r>
      <w:r w:rsidRPr="00E96D1C">
        <w:rPr>
          <w:rFonts w:cs="Times New Roman"/>
        </w:rPr>
        <w:t>, en application de l'article L. 123-19-1 du code de l'environnement</w:t>
      </w:r>
      <w:r w:rsidR="00C369DF">
        <w:rPr>
          <w:rFonts w:cs="Times New Roman"/>
        </w:rPr>
        <w:t>,</w:t>
      </w:r>
    </w:p>
    <w:p w14:paraId="5DD7051E" w14:textId="6486C8A8" w:rsidR="00E00EF2" w:rsidRPr="00150CB5" w:rsidRDefault="000B5ADE" w:rsidP="003F1D86">
      <w:pPr>
        <w:jc w:val="center"/>
        <w:rPr>
          <w:rFonts w:cs="Times New Roman"/>
          <w:b/>
          <w:sz w:val="28"/>
        </w:rPr>
      </w:pPr>
      <w:r w:rsidRPr="00150CB5">
        <w:rPr>
          <w:rFonts w:cs="Times New Roman"/>
        </w:rPr>
        <w:br w:type="page"/>
      </w:r>
      <w:r w:rsidR="00FE7A29" w:rsidRPr="00150CB5">
        <w:rPr>
          <w:rFonts w:cs="Times New Roman"/>
          <w:b/>
          <w:sz w:val="28"/>
        </w:rPr>
        <w:lastRenderedPageBreak/>
        <w:t>Arrêtent :</w:t>
      </w:r>
    </w:p>
    <w:p w14:paraId="25AD9ADF" w14:textId="20CE1C4C" w:rsidR="00150CB5" w:rsidRPr="003F1D86" w:rsidRDefault="003F1D86" w:rsidP="003F1D86">
      <w:pPr>
        <w:pStyle w:val="Titre1"/>
        <w:numPr>
          <w:ilvl w:val="0"/>
          <w:numId w:val="0"/>
        </w:numPr>
        <w:jc w:val="center"/>
        <w:rPr>
          <w:b/>
          <w:bCs/>
        </w:rPr>
      </w:pPr>
      <w:r w:rsidRPr="003F1D86">
        <w:rPr>
          <w:b/>
          <w:bCs/>
        </w:rPr>
        <w:t>Article 1</w:t>
      </w:r>
      <w:r w:rsidRPr="003F1D86">
        <w:rPr>
          <w:b/>
          <w:bCs/>
          <w:vertAlign w:val="superscript"/>
        </w:rPr>
        <w:t>er</w:t>
      </w:r>
    </w:p>
    <w:p w14:paraId="514B9ACF" w14:textId="77777777" w:rsidR="003F1D86" w:rsidRPr="003F1D86" w:rsidRDefault="003F1D86" w:rsidP="003F1D86"/>
    <w:p w14:paraId="269C82FD" w14:textId="1E531B4D" w:rsidR="00292FBA" w:rsidRDefault="00FE4D7A" w:rsidP="003F1D86">
      <w:r>
        <w:t>L</w:t>
      </w:r>
      <w:r w:rsidR="00292FBA">
        <w:t xml:space="preserve">’article 50-4 de l’arrêté du 4 août 2021 susvisé est modifié conformément au </w:t>
      </w:r>
      <w:r w:rsidR="001B7105">
        <w:t xml:space="preserve">I à </w:t>
      </w:r>
      <w:r w:rsidR="00412985">
        <w:t>VI</w:t>
      </w:r>
      <w:r w:rsidR="000939A8">
        <w:t>I</w:t>
      </w:r>
      <w:r w:rsidR="00412985">
        <w:t xml:space="preserve"> </w:t>
      </w:r>
      <w:r w:rsidR="00292FBA">
        <w:t>du présent article.</w:t>
      </w:r>
    </w:p>
    <w:p w14:paraId="754B265F" w14:textId="77777777" w:rsidR="003F1D86" w:rsidRDefault="003F1D86" w:rsidP="003F1D86"/>
    <w:p w14:paraId="4207244E" w14:textId="63DEA32C" w:rsidR="00FE4D7A" w:rsidRDefault="003F1D86" w:rsidP="003F1D86">
      <w:r>
        <w:t xml:space="preserve">I. - </w:t>
      </w:r>
      <w:r w:rsidR="00FE4D7A">
        <w:t>Au</w:t>
      </w:r>
      <w:r w:rsidR="00D175CC">
        <w:t xml:space="preserve"> quatrième alinéa de son I</w:t>
      </w:r>
      <w:r w:rsidR="00FE4D7A">
        <w:t>, les mots « dont la fabrication est achevée avant le 1er juillet 2023 » sont supprimés.</w:t>
      </w:r>
    </w:p>
    <w:p w14:paraId="3C2CB589" w14:textId="77777777" w:rsidR="003F1D86" w:rsidRDefault="003F1D86" w:rsidP="003F1D86"/>
    <w:p w14:paraId="143C0334" w14:textId="42941AF0" w:rsidR="00412985" w:rsidRDefault="003F1D86" w:rsidP="003F1D86">
      <w:r>
        <w:t xml:space="preserve">II. - </w:t>
      </w:r>
      <w:r w:rsidR="00412985">
        <w:t xml:space="preserve">Au sixième alinéa de son I, les mots « Entre le 1er janvier 2023 et le 1er juillet 2023, les exigences de ce III ne s'appliquent pas aux habitations légères de loisirs mentionnées au b de l'article R. * 421-2 du </w:t>
      </w:r>
      <w:hyperlink r:id="rId8" w:history="1">
        <w:r w:rsidR="00412985">
          <w:rPr>
            <w:rStyle w:val="Lienhypertexte"/>
          </w:rPr>
          <w:t>code de l'urbanisme</w:t>
        </w:r>
      </w:hyperlink>
      <w:r w:rsidR="00412985">
        <w:t>. » sont supprimés.</w:t>
      </w:r>
    </w:p>
    <w:p w14:paraId="316F31AB" w14:textId="77777777" w:rsidR="003F1D86" w:rsidRDefault="003F1D86" w:rsidP="003F1D86"/>
    <w:p w14:paraId="7E8A71A8" w14:textId="78DA9D4D" w:rsidR="005E1017" w:rsidRDefault="003F1D86" w:rsidP="003F1D86">
      <w:r>
        <w:t xml:space="preserve">III. - </w:t>
      </w:r>
      <w:r w:rsidR="00D175CC">
        <w:t xml:space="preserve">Le </w:t>
      </w:r>
      <w:r w:rsidR="005E1017">
        <w:t>1</w:t>
      </w:r>
      <w:r w:rsidR="00D175CC">
        <w:t xml:space="preserve"> de son III</w:t>
      </w:r>
      <w:r w:rsidR="005E1017">
        <w:t xml:space="preserve"> est remplacé par</w:t>
      </w:r>
      <w:r w:rsidR="00D17E53">
        <w:t xml:space="preserve"> les mots</w:t>
      </w:r>
      <w:r w:rsidR="005E1017">
        <w:t> :</w:t>
      </w:r>
    </w:p>
    <w:p w14:paraId="481F6DEE" w14:textId="77777777" w:rsidR="003F1D86" w:rsidRDefault="003F1D86" w:rsidP="003F1D86"/>
    <w:p w14:paraId="32338B7A" w14:textId="57C1FD4E" w:rsidR="005E1017" w:rsidRDefault="005E1017" w:rsidP="003F1D86">
      <w:r>
        <w:t>« 1. Les coefficients de transmission thermique des parois en contact avec l'extérieur ou un volume non chauffé, exprimés en watts par mètre carré de surface de la paroi considérée et par Kelvin (W/ [m2. K]), sont inférieurs ou égaux aux valeurs données dans le tableau suivant, selon le type de paroi et la date de fabrication :</w:t>
      </w:r>
    </w:p>
    <w:tbl>
      <w:tblPr>
        <w:tblStyle w:val="TableauGrille4-Accentuation5"/>
        <w:tblW w:w="7933" w:type="dxa"/>
        <w:tblInd w:w="-5" w:type="dxa"/>
        <w:tblLayout w:type="fixed"/>
        <w:tblLook w:val="04A0" w:firstRow="1" w:lastRow="0" w:firstColumn="1" w:lastColumn="0" w:noHBand="0" w:noVBand="1"/>
      </w:tblPr>
      <w:tblGrid>
        <w:gridCol w:w="1555"/>
        <w:gridCol w:w="3263"/>
        <w:gridCol w:w="3115"/>
      </w:tblGrid>
      <w:tr w:rsidR="005E1017" w14:paraId="3AD4E165" w14:textId="77777777" w:rsidTr="003F1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D3EA1F" w14:textId="77777777" w:rsidR="005E1017" w:rsidRDefault="005E1017" w:rsidP="006C59A9">
            <w:pPr>
              <w:pStyle w:val="Paragraphedeliste"/>
              <w:keepNext/>
              <w:numPr>
                <w:ilvl w:val="0"/>
                <w:numId w:val="0"/>
              </w:numPr>
              <w:spacing w:before="0"/>
              <w:jc w:val="center"/>
            </w:pPr>
            <w:r>
              <w:t>Type de paroi</w:t>
            </w:r>
          </w:p>
        </w:tc>
        <w:tc>
          <w:tcPr>
            <w:tcW w:w="3263" w:type="dxa"/>
            <w:vAlign w:val="center"/>
          </w:tcPr>
          <w:p w14:paraId="63C979AE" w14:textId="77777777" w:rsidR="005E1017" w:rsidRDefault="005E1017" w:rsidP="006C59A9">
            <w:pPr>
              <w:pStyle w:val="Paragraphedeliste"/>
              <w:keepNext/>
              <w:numPr>
                <w:ilvl w:val="0"/>
                <w:numId w:val="0"/>
              </w:numPr>
              <w:spacing w:before="0"/>
              <w:jc w:val="center"/>
              <w:cnfStyle w:val="100000000000" w:firstRow="1" w:lastRow="0" w:firstColumn="0" w:lastColumn="0" w:oddVBand="0" w:evenVBand="0" w:oddHBand="0" w:evenHBand="0" w:firstRowFirstColumn="0" w:firstRowLastColumn="0" w:lastRowFirstColumn="0" w:lastRowLastColumn="0"/>
            </w:pPr>
            <w:r>
              <w:t>Coefficient de transmission thermique</w:t>
            </w:r>
            <w:r w:rsidRPr="003C1262">
              <w:t xml:space="preserve"> </w:t>
            </w:r>
          </w:p>
          <w:p w14:paraId="434E00EC" w14:textId="77777777" w:rsidR="005E1017" w:rsidRDefault="005E1017" w:rsidP="006C59A9">
            <w:pPr>
              <w:pStyle w:val="Paragraphedeliste"/>
              <w:keepNext/>
              <w:numPr>
                <w:ilvl w:val="0"/>
                <w:numId w:val="0"/>
              </w:numPr>
              <w:spacing w:before="0"/>
              <w:jc w:val="center"/>
              <w:cnfStyle w:val="100000000000" w:firstRow="1" w:lastRow="0" w:firstColumn="0" w:lastColumn="0" w:oddVBand="0" w:evenVBand="0" w:oddHBand="0" w:evenHBand="0" w:firstRowFirstColumn="0" w:firstRowLastColumn="0" w:lastRowFirstColumn="0" w:lastRowLastColumn="0"/>
            </w:pPr>
            <w:r>
              <w:t>À compter du 01/01/2023</w:t>
            </w:r>
          </w:p>
        </w:tc>
        <w:tc>
          <w:tcPr>
            <w:tcW w:w="3115" w:type="dxa"/>
            <w:vAlign w:val="center"/>
          </w:tcPr>
          <w:p w14:paraId="2286291D" w14:textId="77777777" w:rsidR="005E1017" w:rsidRDefault="005E1017" w:rsidP="006C59A9">
            <w:pPr>
              <w:pStyle w:val="Paragraphedeliste"/>
              <w:keepNext/>
              <w:numPr>
                <w:ilvl w:val="0"/>
                <w:numId w:val="0"/>
              </w:numPr>
              <w:spacing w:before="0"/>
              <w:jc w:val="center"/>
              <w:cnfStyle w:val="100000000000" w:firstRow="1" w:lastRow="0" w:firstColumn="0" w:lastColumn="0" w:oddVBand="0" w:evenVBand="0" w:oddHBand="0" w:evenHBand="0" w:firstRowFirstColumn="0" w:firstRowLastColumn="0" w:lastRowFirstColumn="0" w:lastRowLastColumn="0"/>
            </w:pPr>
            <w:r>
              <w:t>Coefficient de transmission thermique</w:t>
            </w:r>
            <w:r w:rsidRPr="003C1262">
              <w:t xml:space="preserve"> </w:t>
            </w:r>
          </w:p>
          <w:p w14:paraId="0FE40D0A" w14:textId="77777777" w:rsidR="005E1017" w:rsidRDefault="005E1017" w:rsidP="006C59A9">
            <w:pPr>
              <w:pStyle w:val="Paragraphedeliste"/>
              <w:keepNext/>
              <w:numPr>
                <w:ilvl w:val="0"/>
                <w:numId w:val="0"/>
              </w:numPr>
              <w:spacing w:before="0"/>
              <w:jc w:val="center"/>
              <w:cnfStyle w:val="100000000000" w:firstRow="1" w:lastRow="0" w:firstColumn="0" w:lastColumn="0" w:oddVBand="0" w:evenVBand="0" w:oddHBand="0" w:evenHBand="0" w:firstRowFirstColumn="0" w:firstRowLastColumn="0" w:lastRowFirstColumn="0" w:lastRowLastColumn="0"/>
            </w:pPr>
            <w:r>
              <w:t>À compter du 01/01/2028</w:t>
            </w:r>
          </w:p>
        </w:tc>
      </w:tr>
      <w:tr w:rsidR="005E1017" w14:paraId="50D007CA" w14:textId="77777777" w:rsidTr="003F1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D7B257" w14:textId="77777777" w:rsidR="005E1017" w:rsidRDefault="005E1017" w:rsidP="006C59A9">
            <w:pPr>
              <w:pStyle w:val="Paragraphedeliste"/>
              <w:keepNext/>
              <w:numPr>
                <w:ilvl w:val="0"/>
                <w:numId w:val="0"/>
              </w:numPr>
              <w:spacing w:before="0"/>
              <w:jc w:val="center"/>
            </w:pPr>
            <w:r>
              <w:t>Murs</w:t>
            </w:r>
          </w:p>
        </w:tc>
        <w:tc>
          <w:tcPr>
            <w:tcW w:w="3263" w:type="dxa"/>
            <w:vAlign w:val="center"/>
          </w:tcPr>
          <w:p w14:paraId="54E1747E" w14:textId="77777777" w:rsidR="005E1017" w:rsidRDefault="005E1017" w:rsidP="006C59A9">
            <w:pPr>
              <w:pStyle w:val="Paragraphedeliste"/>
              <w:keepNext/>
              <w:numPr>
                <w:ilvl w:val="0"/>
                <w:numId w:val="0"/>
              </w:numPr>
              <w:spacing w:before="0"/>
              <w:jc w:val="center"/>
              <w:cnfStyle w:val="000000100000" w:firstRow="0" w:lastRow="0" w:firstColumn="0" w:lastColumn="0" w:oddVBand="0" w:evenVBand="0" w:oddHBand="1" w:evenHBand="0" w:firstRowFirstColumn="0" w:firstRowLastColumn="0" w:lastRowFirstColumn="0" w:lastRowLastColumn="0"/>
            </w:pPr>
            <w:r>
              <w:t>0,65</w:t>
            </w:r>
          </w:p>
        </w:tc>
        <w:tc>
          <w:tcPr>
            <w:tcW w:w="3115" w:type="dxa"/>
            <w:vAlign w:val="center"/>
          </w:tcPr>
          <w:p w14:paraId="683EEB26" w14:textId="77777777" w:rsidR="005E1017" w:rsidRDefault="005E1017" w:rsidP="006C59A9">
            <w:pPr>
              <w:pStyle w:val="Paragraphedeliste"/>
              <w:keepNext/>
              <w:numPr>
                <w:ilvl w:val="0"/>
                <w:numId w:val="0"/>
              </w:numPr>
              <w:spacing w:before="0"/>
              <w:jc w:val="center"/>
              <w:cnfStyle w:val="000000100000" w:firstRow="0" w:lastRow="0" w:firstColumn="0" w:lastColumn="0" w:oddVBand="0" w:evenVBand="0" w:oddHBand="1" w:evenHBand="0" w:firstRowFirstColumn="0" w:firstRowLastColumn="0" w:lastRowFirstColumn="0" w:lastRowLastColumn="0"/>
            </w:pPr>
            <w:r>
              <w:t>0,47</w:t>
            </w:r>
          </w:p>
        </w:tc>
      </w:tr>
      <w:tr w:rsidR="005E1017" w14:paraId="730284F1" w14:textId="77777777" w:rsidTr="003F1D86">
        <w:tc>
          <w:tcPr>
            <w:cnfStyle w:val="001000000000" w:firstRow="0" w:lastRow="0" w:firstColumn="1" w:lastColumn="0" w:oddVBand="0" w:evenVBand="0" w:oddHBand="0" w:evenHBand="0" w:firstRowFirstColumn="0" w:firstRowLastColumn="0" w:lastRowFirstColumn="0" w:lastRowLastColumn="0"/>
            <w:tcW w:w="1555" w:type="dxa"/>
            <w:vAlign w:val="center"/>
          </w:tcPr>
          <w:p w14:paraId="57C7BB4E" w14:textId="77777777" w:rsidR="005E1017" w:rsidRDefault="005E1017" w:rsidP="006C59A9">
            <w:pPr>
              <w:pStyle w:val="Paragraphedeliste"/>
              <w:keepNext/>
              <w:numPr>
                <w:ilvl w:val="0"/>
                <w:numId w:val="0"/>
              </w:numPr>
              <w:spacing w:before="0"/>
              <w:jc w:val="center"/>
            </w:pPr>
            <w:r>
              <w:t>Plancher haut</w:t>
            </w:r>
          </w:p>
        </w:tc>
        <w:tc>
          <w:tcPr>
            <w:tcW w:w="3263" w:type="dxa"/>
            <w:vAlign w:val="center"/>
          </w:tcPr>
          <w:p w14:paraId="246980E5" w14:textId="77777777" w:rsidR="005E1017" w:rsidRDefault="005E1017" w:rsidP="006C59A9">
            <w:pPr>
              <w:pStyle w:val="Paragraphedeliste"/>
              <w:keepNext/>
              <w:numPr>
                <w:ilvl w:val="0"/>
                <w:numId w:val="0"/>
              </w:numPr>
              <w:spacing w:before="0"/>
              <w:jc w:val="center"/>
              <w:cnfStyle w:val="000000000000" w:firstRow="0" w:lastRow="0" w:firstColumn="0" w:lastColumn="0" w:oddVBand="0" w:evenVBand="0" w:oddHBand="0" w:evenHBand="0" w:firstRowFirstColumn="0" w:firstRowLastColumn="0" w:lastRowFirstColumn="0" w:lastRowLastColumn="0"/>
            </w:pPr>
            <w:r>
              <w:t>0,32</w:t>
            </w:r>
          </w:p>
        </w:tc>
        <w:tc>
          <w:tcPr>
            <w:tcW w:w="3115" w:type="dxa"/>
            <w:vAlign w:val="center"/>
          </w:tcPr>
          <w:p w14:paraId="7E8297B2" w14:textId="77777777" w:rsidR="005E1017" w:rsidRDefault="005E1017" w:rsidP="006C59A9">
            <w:pPr>
              <w:pStyle w:val="Paragraphedeliste"/>
              <w:keepNext/>
              <w:numPr>
                <w:ilvl w:val="0"/>
                <w:numId w:val="0"/>
              </w:numPr>
              <w:spacing w:before="0"/>
              <w:jc w:val="center"/>
              <w:cnfStyle w:val="000000000000" w:firstRow="0" w:lastRow="0" w:firstColumn="0" w:lastColumn="0" w:oddVBand="0" w:evenVBand="0" w:oddHBand="0" w:evenHBand="0" w:firstRowFirstColumn="0" w:firstRowLastColumn="0" w:lastRowFirstColumn="0" w:lastRowLastColumn="0"/>
            </w:pPr>
            <w:r>
              <w:t>0,22</w:t>
            </w:r>
          </w:p>
        </w:tc>
      </w:tr>
      <w:tr w:rsidR="005E1017" w14:paraId="30952771" w14:textId="77777777" w:rsidTr="003F1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B3065D" w14:textId="77777777" w:rsidR="005E1017" w:rsidRDefault="005E1017" w:rsidP="006C59A9">
            <w:pPr>
              <w:pStyle w:val="Paragraphedeliste"/>
              <w:keepNext/>
              <w:numPr>
                <w:ilvl w:val="0"/>
                <w:numId w:val="0"/>
              </w:numPr>
              <w:spacing w:before="0"/>
              <w:jc w:val="center"/>
            </w:pPr>
            <w:r>
              <w:t>Plancher bas</w:t>
            </w:r>
          </w:p>
        </w:tc>
        <w:tc>
          <w:tcPr>
            <w:tcW w:w="3263" w:type="dxa"/>
            <w:vAlign w:val="center"/>
          </w:tcPr>
          <w:p w14:paraId="6907FE84" w14:textId="77777777" w:rsidR="005E1017" w:rsidRDefault="005E1017" w:rsidP="006C59A9">
            <w:pPr>
              <w:pStyle w:val="Paragraphedeliste"/>
              <w:keepNext/>
              <w:numPr>
                <w:ilvl w:val="0"/>
                <w:numId w:val="0"/>
              </w:numPr>
              <w:spacing w:before="0"/>
              <w:jc w:val="center"/>
              <w:cnfStyle w:val="000000100000" w:firstRow="0" w:lastRow="0" w:firstColumn="0" w:lastColumn="0" w:oddVBand="0" w:evenVBand="0" w:oddHBand="1" w:evenHBand="0" w:firstRowFirstColumn="0" w:firstRowLastColumn="0" w:lastRowFirstColumn="0" w:lastRowLastColumn="0"/>
            </w:pPr>
            <w:r>
              <w:t>0,32</w:t>
            </w:r>
          </w:p>
        </w:tc>
        <w:tc>
          <w:tcPr>
            <w:tcW w:w="3115" w:type="dxa"/>
            <w:vAlign w:val="center"/>
          </w:tcPr>
          <w:p w14:paraId="72BBFAE5" w14:textId="77777777" w:rsidR="005E1017" w:rsidRDefault="005E1017" w:rsidP="006C59A9">
            <w:pPr>
              <w:pStyle w:val="Paragraphedeliste"/>
              <w:keepNext/>
              <w:numPr>
                <w:ilvl w:val="0"/>
                <w:numId w:val="0"/>
              </w:numPr>
              <w:spacing w:before="0"/>
              <w:jc w:val="center"/>
              <w:cnfStyle w:val="000000100000" w:firstRow="0" w:lastRow="0" w:firstColumn="0" w:lastColumn="0" w:oddVBand="0" w:evenVBand="0" w:oddHBand="1" w:evenHBand="0" w:firstRowFirstColumn="0" w:firstRowLastColumn="0" w:lastRowFirstColumn="0" w:lastRowLastColumn="0"/>
            </w:pPr>
            <w:r>
              <w:t>0,22</w:t>
            </w:r>
          </w:p>
        </w:tc>
      </w:tr>
      <w:tr w:rsidR="005E1017" w14:paraId="4BAD9548" w14:textId="77777777" w:rsidTr="003F1D86">
        <w:tc>
          <w:tcPr>
            <w:cnfStyle w:val="001000000000" w:firstRow="0" w:lastRow="0" w:firstColumn="1" w:lastColumn="0" w:oddVBand="0" w:evenVBand="0" w:oddHBand="0" w:evenHBand="0" w:firstRowFirstColumn="0" w:firstRowLastColumn="0" w:lastRowFirstColumn="0" w:lastRowLastColumn="0"/>
            <w:tcW w:w="1555" w:type="dxa"/>
            <w:vAlign w:val="center"/>
          </w:tcPr>
          <w:p w14:paraId="6516E474" w14:textId="77777777" w:rsidR="005E1017" w:rsidRDefault="005E1017" w:rsidP="006C59A9">
            <w:pPr>
              <w:pStyle w:val="Paragraphedeliste"/>
              <w:keepNext/>
              <w:numPr>
                <w:ilvl w:val="0"/>
                <w:numId w:val="0"/>
              </w:numPr>
              <w:spacing w:before="0"/>
              <w:jc w:val="center"/>
            </w:pPr>
            <w:r>
              <w:t>Parois vitrées</w:t>
            </w:r>
          </w:p>
        </w:tc>
        <w:tc>
          <w:tcPr>
            <w:tcW w:w="3263" w:type="dxa"/>
            <w:vAlign w:val="center"/>
          </w:tcPr>
          <w:p w14:paraId="3A471E24" w14:textId="77777777" w:rsidR="005E1017" w:rsidRDefault="005E1017" w:rsidP="006C59A9">
            <w:pPr>
              <w:pStyle w:val="Paragraphedeliste"/>
              <w:keepNext/>
              <w:numPr>
                <w:ilvl w:val="0"/>
                <w:numId w:val="0"/>
              </w:numPr>
              <w:spacing w:before="0"/>
              <w:jc w:val="center"/>
              <w:cnfStyle w:val="000000000000" w:firstRow="0" w:lastRow="0" w:firstColumn="0" w:lastColumn="0" w:oddVBand="0" w:evenVBand="0" w:oddHBand="0" w:evenHBand="0" w:firstRowFirstColumn="0" w:firstRowLastColumn="0" w:lastRowFirstColumn="0" w:lastRowLastColumn="0"/>
            </w:pPr>
            <w:r>
              <w:t>1,7</w:t>
            </w:r>
          </w:p>
        </w:tc>
        <w:tc>
          <w:tcPr>
            <w:tcW w:w="3115" w:type="dxa"/>
            <w:vAlign w:val="center"/>
          </w:tcPr>
          <w:p w14:paraId="555C2969" w14:textId="77777777" w:rsidR="005E1017" w:rsidRDefault="005E1017" w:rsidP="006C59A9">
            <w:pPr>
              <w:pStyle w:val="Paragraphedeliste"/>
              <w:keepNext/>
              <w:numPr>
                <w:ilvl w:val="0"/>
                <w:numId w:val="0"/>
              </w:numPr>
              <w:spacing w:before="0"/>
              <w:jc w:val="center"/>
              <w:cnfStyle w:val="000000000000" w:firstRow="0" w:lastRow="0" w:firstColumn="0" w:lastColumn="0" w:oddVBand="0" w:evenVBand="0" w:oddHBand="0" w:evenHBand="0" w:firstRowFirstColumn="0" w:firstRowLastColumn="0" w:lastRowFirstColumn="0" w:lastRowLastColumn="0"/>
            </w:pPr>
            <w:r>
              <w:t>1,7</w:t>
            </w:r>
          </w:p>
        </w:tc>
      </w:tr>
      <w:tr w:rsidR="005E1017" w14:paraId="497864F3" w14:textId="77777777" w:rsidTr="003F1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44D9D3" w14:textId="77777777" w:rsidR="005E1017" w:rsidRDefault="005E1017" w:rsidP="006C59A9">
            <w:pPr>
              <w:pStyle w:val="Paragraphedeliste"/>
              <w:keepNext/>
              <w:numPr>
                <w:ilvl w:val="0"/>
                <w:numId w:val="0"/>
              </w:numPr>
              <w:spacing w:before="0"/>
              <w:jc w:val="center"/>
            </w:pPr>
            <w:r>
              <w:t xml:space="preserve">Portes </w:t>
            </w:r>
          </w:p>
        </w:tc>
        <w:tc>
          <w:tcPr>
            <w:tcW w:w="3263" w:type="dxa"/>
            <w:vAlign w:val="center"/>
          </w:tcPr>
          <w:p w14:paraId="3565585B" w14:textId="77777777" w:rsidR="005E1017" w:rsidRDefault="005E1017" w:rsidP="006C59A9">
            <w:pPr>
              <w:pStyle w:val="Paragraphedeliste"/>
              <w:keepNext/>
              <w:numPr>
                <w:ilvl w:val="0"/>
                <w:numId w:val="0"/>
              </w:numPr>
              <w:spacing w:before="0"/>
              <w:jc w:val="center"/>
              <w:cnfStyle w:val="000000100000" w:firstRow="0" w:lastRow="0" w:firstColumn="0" w:lastColumn="0" w:oddVBand="0" w:evenVBand="0" w:oddHBand="1" w:evenHBand="0" w:firstRowFirstColumn="0" w:firstRowLastColumn="0" w:lastRowFirstColumn="0" w:lastRowLastColumn="0"/>
            </w:pPr>
            <w:r>
              <w:t>2</w:t>
            </w:r>
          </w:p>
        </w:tc>
        <w:tc>
          <w:tcPr>
            <w:tcW w:w="3115" w:type="dxa"/>
            <w:vAlign w:val="center"/>
          </w:tcPr>
          <w:p w14:paraId="0BFB79B2" w14:textId="77777777" w:rsidR="005E1017" w:rsidRDefault="005E1017" w:rsidP="006C59A9">
            <w:pPr>
              <w:pStyle w:val="Paragraphedeliste"/>
              <w:keepNext/>
              <w:numPr>
                <w:ilvl w:val="0"/>
                <w:numId w:val="0"/>
              </w:numPr>
              <w:spacing w:before="0"/>
              <w:jc w:val="center"/>
              <w:cnfStyle w:val="000000100000" w:firstRow="0" w:lastRow="0" w:firstColumn="0" w:lastColumn="0" w:oddVBand="0" w:evenVBand="0" w:oddHBand="1" w:evenHBand="0" w:firstRowFirstColumn="0" w:firstRowLastColumn="0" w:lastRowFirstColumn="0" w:lastRowLastColumn="0"/>
            </w:pPr>
            <w:r>
              <w:t>2</w:t>
            </w:r>
          </w:p>
        </w:tc>
      </w:tr>
    </w:tbl>
    <w:p w14:paraId="167C263F" w14:textId="70648EB1" w:rsidR="005E1017" w:rsidRDefault="005E1017" w:rsidP="003F1D86">
      <w:r>
        <w:t>»</w:t>
      </w:r>
      <w:r w:rsidR="00D17E53">
        <w:t> ;</w:t>
      </w:r>
    </w:p>
    <w:p w14:paraId="67800DCB" w14:textId="77777777" w:rsidR="003F1D86" w:rsidRDefault="003F1D86" w:rsidP="003F1D86"/>
    <w:p w14:paraId="029DA190" w14:textId="1AE284FF" w:rsidR="001B7105" w:rsidRDefault="003F1D86" w:rsidP="003F1D86">
      <w:r>
        <w:t xml:space="preserve">IV. - </w:t>
      </w:r>
      <w:r w:rsidR="001B7105">
        <w:t xml:space="preserve">Le deuxième alinéa </w:t>
      </w:r>
      <w:r w:rsidR="00D175CC">
        <w:t>du</w:t>
      </w:r>
      <w:r w:rsidR="001B7105">
        <w:t xml:space="preserve"> 2</w:t>
      </w:r>
      <w:r w:rsidR="00D175CC">
        <w:t xml:space="preserve"> de son III</w:t>
      </w:r>
      <w:r w:rsidR="001B7105">
        <w:t xml:space="preserve"> est remplacé par les mots :</w:t>
      </w:r>
    </w:p>
    <w:p w14:paraId="48026330" w14:textId="757755CC" w:rsidR="001B7105" w:rsidRDefault="001B7105" w:rsidP="003F1D86">
      <w:pPr>
        <w:pStyle w:val="Paragraphedeliste"/>
        <w:numPr>
          <w:ilvl w:val="0"/>
          <w:numId w:val="0"/>
        </w:numPr>
      </w:pPr>
      <w:r>
        <w:t>« - les articles 24 et 26 du présent arrêté sont respectés. Toutefois, l’article 24 ne s’applique pas aux baies présentant un facteur solaire inférieur à 0</w:t>
      </w:r>
      <w:r w:rsidR="00835EC7">
        <w:t>,</w:t>
      </w:r>
      <w:r>
        <w:t>55 et :</w:t>
      </w:r>
    </w:p>
    <w:p w14:paraId="1268CCF4" w14:textId="3022D74A" w:rsidR="001B7105" w:rsidRDefault="00835EC7" w:rsidP="003F1D86">
      <w:pPr>
        <w:pStyle w:val="Paragraphedeliste"/>
        <w:numPr>
          <w:ilvl w:val="0"/>
          <w:numId w:val="0"/>
        </w:numPr>
        <w:ind w:firstLine="284"/>
      </w:pPr>
      <w:r>
        <w:t xml:space="preserve">« - </w:t>
      </w:r>
      <w:r>
        <w:tab/>
      </w:r>
      <w:r w:rsidR="001B7105">
        <w:t>qui sont protégées sur toute leur largeur augmentée de 30 cm de chaque côté, par une casquette d'au moins 1.5 m de profondeur,</w:t>
      </w:r>
    </w:p>
    <w:p w14:paraId="0BC597F4" w14:textId="6B79E1EE" w:rsidR="001B7105" w:rsidRDefault="00835EC7" w:rsidP="003F1D86">
      <w:pPr>
        <w:pStyle w:val="Paragraphedeliste"/>
        <w:numPr>
          <w:ilvl w:val="0"/>
          <w:numId w:val="0"/>
        </w:numPr>
        <w:ind w:firstLine="284"/>
      </w:pPr>
      <w:r>
        <w:t>« -</w:t>
      </w:r>
      <w:r>
        <w:tab/>
      </w:r>
      <w:r w:rsidR="001B7105">
        <w:t>ou qui sont protégées sur toute leur largeur par une casquette d'au moins 1.5 m de profondeur et qui sont protégées de chaque côté et sur toute leur hauteur par des protections solaires verticales perpendiculaires à la baie d'au moins 30 </w:t>
      </w:r>
      <w:r w:rsidR="007C12F7">
        <w:t>cm de profondeur ;</w:t>
      </w:r>
      <w:r w:rsidR="001B7105">
        <w:t> »</w:t>
      </w:r>
    </w:p>
    <w:p w14:paraId="2118215C" w14:textId="77777777" w:rsidR="003F1D86" w:rsidRDefault="003F1D86" w:rsidP="003F1D86"/>
    <w:p w14:paraId="0D1E1DAB" w14:textId="77777777" w:rsidR="008667ED" w:rsidRDefault="003F1D86" w:rsidP="003F1D86">
      <w:r>
        <w:t xml:space="preserve">V. - </w:t>
      </w:r>
      <w:r w:rsidR="000939A8">
        <w:t xml:space="preserve">Après le troisième alinéa du 2 de son III, </w:t>
      </w:r>
      <w:r w:rsidR="008667ED">
        <w:t>est inséré un alinéa ainsi rédigé</w:t>
      </w:r>
      <w:r w:rsidR="000939A8">
        <w:t xml:space="preserve"> : </w:t>
      </w:r>
    </w:p>
    <w:p w14:paraId="5A9568E1" w14:textId="090E8557" w:rsidR="000939A8" w:rsidRDefault="000939A8" w:rsidP="008667ED">
      <w:pPr>
        <w:pStyle w:val="Paragraphedeliste"/>
        <w:numPr>
          <w:ilvl w:val="0"/>
          <w:numId w:val="0"/>
        </w:numPr>
      </w:pPr>
      <w:r>
        <w:t>« </w:t>
      </w:r>
      <w:r w:rsidR="000E750A">
        <w:t xml:space="preserve">- </w:t>
      </w:r>
      <w:r>
        <w:t xml:space="preserve">Les émetteurs de chauffage possèdent une détection automatique d'absence par réduction d'allure et passage progressif jusqu'au mode </w:t>
      </w:r>
      <w:r w:rsidRPr="000939A8">
        <w:t>“ arrêt chauffage ” ou “ hors-gel ”</w:t>
      </w:r>
      <w:r>
        <w:t>. Un émetteur électrique possédant une certification NF Electricité-performance catégorie 3* œil est réputé satisfaire cette exigence</w:t>
      </w:r>
      <w:r w:rsidR="00B34C7F">
        <w:t> ;</w:t>
      </w:r>
      <w:r>
        <w:t> ».</w:t>
      </w:r>
    </w:p>
    <w:p w14:paraId="3C5EA362" w14:textId="77777777" w:rsidR="003F1D86" w:rsidRDefault="003F1D86" w:rsidP="003F1D86"/>
    <w:p w14:paraId="4065F4EE" w14:textId="7C5801D6" w:rsidR="002008E7" w:rsidRDefault="003F1D86" w:rsidP="003F1D86">
      <w:r>
        <w:t xml:space="preserve">VI. - </w:t>
      </w:r>
      <w:r w:rsidR="001B7105">
        <w:t>L</w:t>
      </w:r>
      <w:r w:rsidR="001E4580">
        <w:t>e</w:t>
      </w:r>
      <w:r w:rsidR="002008E7">
        <w:t xml:space="preserve"> deuxième alinéa </w:t>
      </w:r>
      <w:r w:rsidR="00D175CC">
        <w:t>du</w:t>
      </w:r>
      <w:r w:rsidR="001E4580">
        <w:t xml:space="preserve"> 3</w:t>
      </w:r>
      <w:r w:rsidR="002008E7">
        <w:t xml:space="preserve"> </w:t>
      </w:r>
      <w:r w:rsidR="00D175CC">
        <w:t xml:space="preserve">de son III </w:t>
      </w:r>
      <w:r w:rsidR="002008E7">
        <w:t>est remplacé par</w:t>
      </w:r>
      <w:r w:rsidR="00D17E53">
        <w:t xml:space="preserve"> l’alinéa suivant</w:t>
      </w:r>
      <w:r w:rsidR="005E1017">
        <w:t> </w:t>
      </w:r>
      <w:r w:rsidR="002008E7">
        <w:t>:</w:t>
      </w:r>
    </w:p>
    <w:p w14:paraId="407D2758" w14:textId="406EFD8C" w:rsidR="002008E7" w:rsidRDefault="002008E7" w:rsidP="003F1D86">
      <w:pPr>
        <w:pStyle w:val="Paragraphedeliste"/>
        <w:numPr>
          <w:ilvl w:val="0"/>
          <w:numId w:val="0"/>
        </w:numPr>
      </w:pPr>
      <w:r>
        <w:t xml:space="preserve">« - lorsque la puissance totale </w:t>
      </w:r>
      <w:r w:rsidR="0052733D">
        <w:t xml:space="preserve">des systèmes </w:t>
      </w:r>
      <w:r>
        <w:t>de chauffage</w:t>
      </w:r>
      <w:r w:rsidR="008A17E9">
        <w:t xml:space="preserve"> du bâtiment</w:t>
      </w:r>
      <w:r>
        <w:t xml:space="preserve"> est supérieure à 1 kW, </w:t>
      </w:r>
      <w:r w:rsidR="0052733D">
        <w:t>ces</w:t>
      </w:r>
      <w:r>
        <w:t xml:space="preserve"> systèmes </w:t>
      </w:r>
      <w:r w:rsidR="0052733D">
        <w:t xml:space="preserve">de </w:t>
      </w:r>
      <w:r>
        <w:t>chauffage génèrent, en moyenne, au moins 1 kWh de chaleur par kWh d'énergie primaire non renouvelable consommée.</w:t>
      </w:r>
      <w:r w:rsidR="008A17E9">
        <w:t> »</w:t>
      </w:r>
      <w:r w:rsidR="00D17E53">
        <w:t> ;</w:t>
      </w:r>
    </w:p>
    <w:p w14:paraId="5F642FA7" w14:textId="77777777" w:rsidR="003F1D86" w:rsidRDefault="003F1D86" w:rsidP="003F1D86"/>
    <w:p w14:paraId="140DD251" w14:textId="7AED6071" w:rsidR="00160A74" w:rsidRDefault="003F1D86" w:rsidP="003F1D86">
      <w:r>
        <w:lastRenderedPageBreak/>
        <w:t xml:space="preserve">VII. - </w:t>
      </w:r>
      <w:r w:rsidR="00D175CC">
        <w:t xml:space="preserve">Le </w:t>
      </w:r>
      <w:r w:rsidR="00160A74">
        <w:t>4</w:t>
      </w:r>
      <w:r w:rsidR="00D175CC">
        <w:t xml:space="preserve"> de son III</w:t>
      </w:r>
      <w:r w:rsidR="00160A74">
        <w:t xml:space="preserve"> est supprimé.</w:t>
      </w:r>
    </w:p>
    <w:p w14:paraId="1A9D8463" w14:textId="77777777" w:rsidR="00502CEA" w:rsidRDefault="00502CEA">
      <w:pPr>
        <w:spacing w:after="160"/>
        <w:jc w:val="left"/>
        <w:rPr>
          <w:rFonts w:cs="Times New Roman"/>
        </w:rPr>
      </w:pPr>
    </w:p>
    <w:p w14:paraId="041C0C9B" w14:textId="6B8D2382" w:rsidR="003F1D86" w:rsidRPr="003F1D86" w:rsidRDefault="003F1D86" w:rsidP="003F1D86">
      <w:pPr>
        <w:pStyle w:val="Titre1"/>
        <w:numPr>
          <w:ilvl w:val="0"/>
          <w:numId w:val="0"/>
        </w:numPr>
        <w:jc w:val="center"/>
        <w:rPr>
          <w:b/>
          <w:bCs/>
        </w:rPr>
      </w:pPr>
      <w:r w:rsidRPr="003F1D86">
        <w:rPr>
          <w:b/>
          <w:bCs/>
        </w:rPr>
        <w:t xml:space="preserve">Article </w:t>
      </w:r>
      <w:r>
        <w:rPr>
          <w:b/>
          <w:bCs/>
        </w:rPr>
        <w:t>2</w:t>
      </w:r>
    </w:p>
    <w:p w14:paraId="5A448381" w14:textId="77777777" w:rsidR="00835EC7" w:rsidRDefault="00835EC7" w:rsidP="00502CEA"/>
    <w:p w14:paraId="31EC2C4E" w14:textId="5D08F9F1" w:rsidR="00F02D28" w:rsidRDefault="00502CEA" w:rsidP="003F1D86">
      <w:r>
        <w:t>Aux articles 50-1 à 50-4</w:t>
      </w:r>
      <w:r w:rsidRPr="00502CEA">
        <w:t xml:space="preserve"> </w:t>
      </w:r>
      <w:r>
        <w:t xml:space="preserve">de l’arrêté du 4 août 2021 susvisé, les six occurrences des mots </w:t>
      </w:r>
      <w:r w:rsidR="00D1110F">
        <w:t>« </w:t>
      </w:r>
      <w:r>
        <w:t>surface utile</w:t>
      </w:r>
      <w:r w:rsidR="00D1110F">
        <w:t xml:space="preserve"> » </w:t>
      </w:r>
      <w:r>
        <w:t xml:space="preserve">sont remplacées par les mots </w:t>
      </w:r>
      <w:r w:rsidR="00D1110F">
        <w:t>« </w:t>
      </w:r>
      <w:r>
        <w:t>surface de référence</w:t>
      </w:r>
      <w:r w:rsidR="00D1110F">
        <w:t> ».</w:t>
      </w:r>
    </w:p>
    <w:p w14:paraId="3C69833E" w14:textId="36DCC28E" w:rsidR="003F1D86" w:rsidRDefault="003F1D86" w:rsidP="003F1D86"/>
    <w:p w14:paraId="4E20A40B" w14:textId="7AB5F327" w:rsidR="003F1D86" w:rsidRPr="003F1D86" w:rsidRDefault="003F1D86" w:rsidP="003F1D86">
      <w:pPr>
        <w:pStyle w:val="Titre1"/>
        <w:numPr>
          <w:ilvl w:val="0"/>
          <w:numId w:val="0"/>
        </w:numPr>
        <w:jc w:val="center"/>
        <w:rPr>
          <w:b/>
          <w:bCs/>
        </w:rPr>
      </w:pPr>
      <w:r w:rsidRPr="003F1D86">
        <w:rPr>
          <w:b/>
          <w:bCs/>
        </w:rPr>
        <w:t xml:space="preserve">Article </w:t>
      </w:r>
      <w:r>
        <w:rPr>
          <w:b/>
          <w:bCs/>
        </w:rPr>
        <w:t>3</w:t>
      </w:r>
    </w:p>
    <w:p w14:paraId="18CE003F" w14:textId="10C625DC" w:rsidR="00F02D28" w:rsidRDefault="000E0336" w:rsidP="00F02D28">
      <w:pPr>
        <w:rPr>
          <w:rFonts w:cs="Times New Roman"/>
        </w:rPr>
      </w:pPr>
      <w:r>
        <w:rPr>
          <w:rFonts w:cs="Times New Roman"/>
        </w:rPr>
        <w:t>Le présent arrêté entre en vigueur le 1</w:t>
      </w:r>
      <w:r w:rsidRPr="000E0336">
        <w:rPr>
          <w:rFonts w:cs="Times New Roman"/>
          <w:vertAlign w:val="superscript"/>
        </w:rPr>
        <w:t>er</w:t>
      </w:r>
      <w:r>
        <w:rPr>
          <w:rFonts w:cs="Times New Roman"/>
        </w:rPr>
        <w:t xml:space="preserve"> </w:t>
      </w:r>
      <w:r w:rsidR="00043020">
        <w:rPr>
          <w:rFonts w:cs="Times New Roman"/>
        </w:rPr>
        <w:t>novembre</w:t>
      </w:r>
      <w:r>
        <w:rPr>
          <w:rFonts w:cs="Times New Roman"/>
        </w:rPr>
        <w:t xml:space="preserve"> 202</w:t>
      </w:r>
      <w:r w:rsidR="00A649E0">
        <w:rPr>
          <w:rFonts w:cs="Times New Roman"/>
        </w:rPr>
        <w:t>4</w:t>
      </w:r>
      <w:r>
        <w:rPr>
          <w:rFonts w:cs="Times New Roman"/>
        </w:rPr>
        <w:t>.</w:t>
      </w:r>
    </w:p>
    <w:p w14:paraId="254B2A9E" w14:textId="4FAEA6EB" w:rsidR="000E0336" w:rsidRDefault="000E0336" w:rsidP="00F02D28">
      <w:pPr>
        <w:rPr>
          <w:rFonts w:cs="Times New Roman"/>
        </w:rPr>
      </w:pPr>
    </w:p>
    <w:p w14:paraId="7A46760F" w14:textId="19CF5C67" w:rsidR="000E0336" w:rsidRPr="000E0336" w:rsidRDefault="000E0336" w:rsidP="000E0336">
      <w:pPr>
        <w:pStyle w:val="Titre1"/>
        <w:numPr>
          <w:ilvl w:val="0"/>
          <w:numId w:val="0"/>
        </w:numPr>
        <w:jc w:val="center"/>
        <w:rPr>
          <w:b/>
          <w:bCs/>
        </w:rPr>
      </w:pPr>
      <w:r w:rsidRPr="003F1D86">
        <w:rPr>
          <w:b/>
          <w:bCs/>
        </w:rPr>
        <w:t xml:space="preserve">Article </w:t>
      </w:r>
      <w:r>
        <w:rPr>
          <w:b/>
          <w:bCs/>
        </w:rPr>
        <w:t>4</w:t>
      </w:r>
    </w:p>
    <w:p w14:paraId="7319FA0E" w14:textId="4C1C786D" w:rsidR="00814CEF" w:rsidRDefault="00D60820" w:rsidP="00D1082B">
      <w:pPr>
        <w:rPr>
          <w:rFonts w:cs="Times New Roman"/>
        </w:rPr>
      </w:pPr>
      <w:r w:rsidRPr="00150CB5">
        <w:rPr>
          <w:rFonts w:cs="Times New Roman"/>
        </w:rPr>
        <w:t xml:space="preserve">Le directeur de l’habitat, de l’urbanisme et des paysages et </w:t>
      </w:r>
      <w:r w:rsidR="009F3C07">
        <w:rPr>
          <w:rFonts w:cs="Times New Roman"/>
        </w:rPr>
        <w:t xml:space="preserve">la </w:t>
      </w:r>
      <w:r w:rsidR="009F3C07">
        <w:t>directrice du climat, de l'efficacité énergétique et de l'air</w:t>
      </w:r>
      <w:r w:rsidR="009F3C07" w:rsidRPr="00150CB5">
        <w:rPr>
          <w:rFonts w:cs="Times New Roman"/>
        </w:rPr>
        <w:t xml:space="preserve"> </w:t>
      </w:r>
      <w:r w:rsidRPr="00150CB5">
        <w:rPr>
          <w:rFonts w:cs="Times New Roman"/>
        </w:rPr>
        <w:t>sont chargés, chacun en ce qui le concerne, de l'exécution du présent arrêté, qui sera publié au Journal officiel de la République française.</w:t>
      </w:r>
    </w:p>
    <w:p w14:paraId="6B5EFADF" w14:textId="35CB3C51" w:rsidR="000A558E" w:rsidRDefault="000A558E" w:rsidP="00D1082B">
      <w:pPr>
        <w:rPr>
          <w:rFonts w:cs="Times New Roman"/>
        </w:rPr>
      </w:pPr>
    </w:p>
    <w:p w14:paraId="50D5BA47" w14:textId="09341C92" w:rsidR="000A558E" w:rsidRPr="00150CB5" w:rsidRDefault="000A558E" w:rsidP="00D1082B">
      <w:pPr>
        <w:rPr>
          <w:rFonts w:cs="Times New Roman"/>
        </w:rPr>
      </w:pPr>
      <w:r>
        <w:rPr>
          <w:rFonts w:cs="Times New Roman"/>
        </w:rPr>
        <w:t>Fait le</w:t>
      </w:r>
    </w:p>
    <w:p w14:paraId="57DDED5C" w14:textId="77777777" w:rsidR="00D60820" w:rsidRPr="00150CB5" w:rsidRDefault="00D60820" w:rsidP="00D1082B">
      <w:pPr>
        <w:rPr>
          <w:rFonts w:eastAsia="Times New Roman" w:cs="Times New Roman"/>
        </w:rPr>
      </w:pPr>
    </w:p>
    <w:p w14:paraId="77E7C6F9" w14:textId="77777777" w:rsidR="00D60820" w:rsidRPr="00150CB5" w:rsidRDefault="00D60820" w:rsidP="00D1082B">
      <w:pPr>
        <w:rPr>
          <w:rFonts w:eastAsia="Times New Roman" w:cs="Times New Roman"/>
        </w:rPr>
      </w:pPr>
    </w:p>
    <w:p w14:paraId="7AF7F2C4" w14:textId="77777777" w:rsidR="00D85D50" w:rsidRDefault="00D85D50" w:rsidP="00D85D50">
      <w:pPr>
        <w:spacing w:line="240" w:lineRule="auto"/>
        <w:jc w:val="right"/>
        <w:rPr>
          <w:rFonts w:eastAsia="Times New Roman" w:cs="Times New Roman"/>
        </w:rPr>
      </w:pPr>
    </w:p>
    <w:p w14:paraId="152937F3" w14:textId="1DEA9927" w:rsidR="00D85D50" w:rsidRDefault="00C73AC4" w:rsidP="00D85D50">
      <w:pPr>
        <w:spacing w:line="240" w:lineRule="auto"/>
        <w:jc w:val="right"/>
        <w:rPr>
          <w:rFonts w:eastAsia="Times New Roman" w:cs="Times New Roman"/>
        </w:rPr>
      </w:pPr>
      <w:bookmarkStart w:id="1" w:name="_heading=h.gjdgxs"/>
      <w:bookmarkEnd w:id="1"/>
      <w:r>
        <w:rPr>
          <w:rFonts w:eastAsia="Times New Roman" w:cs="Times New Roman"/>
        </w:rPr>
        <w:t xml:space="preserve">Le </w:t>
      </w:r>
      <w:r w:rsidR="00D85D50">
        <w:rPr>
          <w:rFonts w:eastAsia="Times New Roman" w:cs="Times New Roman"/>
        </w:rPr>
        <w:t>ministre de la transition écologique</w:t>
      </w:r>
      <w:r>
        <w:rPr>
          <w:rFonts w:eastAsia="Times New Roman" w:cs="Times New Roman"/>
        </w:rPr>
        <w:t xml:space="preserve"> et de la cohésion des territoires</w:t>
      </w:r>
      <w:r w:rsidR="00D85D50">
        <w:rPr>
          <w:rFonts w:eastAsia="Times New Roman" w:cs="Times New Roman"/>
        </w:rPr>
        <w:t>,</w:t>
      </w:r>
    </w:p>
    <w:p w14:paraId="69542ABC" w14:textId="4C022F2E" w:rsidR="00D85D50" w:rsidRDefault="00D85D50" w:rsidP="00D85D50">
      <w:pPr>
        <w:spacing w:line="240" w:lineRule="auto"/>
        <w:jc w:val="right"/>
        <w:rPr>
          <w:rFonts w:eastAsia="Times New Roman" w:cs="Times New Roman"/>
        </w:rPr>
      </w:pPr>
      <w:r>
        <w:rPr>
          <w:rFonts w:eastAsia="Times New Roman" w:cs="Times New Roman"/>
        </w:rPr>
        <w:t xml:space="preserve">Pour </w:t>
      </w:r>
      <w:r w:rsidR="00C73AC4">
        <w:rPr>
          <w:rFonts w:eastAsia="Times New Roman" w:cs="Times New Roman"/>
        </w:rPr>
        <w:t xml:space="preserve">le </w:t>
      </w:r>
      <w:r>
        <w:rPr>
          <w:rFonts w:eastAsia="Times New Roman" w:cs="Times New Roman"/>
        </w:rPr>
        <w:t>ministre et par délégation :</w:t>
      </w:r>
    </w:p>
    <w:p w14:paraId="5CF856BF" w14:textId="77777777" w:rsidR="00D85D50" w:rsidRDefault="00D85D50" w:rsidP="00D85D50">
      <w:pPr>
        <w:spacing w:line="240" w:lineRule="auto"/>
        <w:jc w:val="right"/>
        <w:rPr>
          <w:rFonts w:eastAsia="Times New Roman" w:cs="Times New Roman"/>
        </w:rPr>
      </w:pPr>
      <w:r>
        <w:rPr>
          <w:rFonts w:eastAsia="Times New Roman" w:cs="Times New Roman"/>
        </w:rPr>
        <w:t>Le directeur de l’habitat, de l’urbanisme et des paysages,</w:t>
      </w:r>
    </w:p>
    <w:p w14:paraId="3E24BF2B" w14:textId="77777777" w:rsidR="00D85D50" w:rsidRDefault="00D85D50" w:rsidP="00D85D50">
      <w:pPr>
        <w:spacing w:line="240" w:lineRule="auto"/>
        <w:jc w:val="right"/>
        <w:rPr>
          <w:rFonts w:eastAsia="Times New Roman" w:cs="Times New Roman"/>
        </w:rPr>
      </w:pPr>
    </w:p>
    <w:p w14:paraId="22C6B009" w14:textId="77777777" w:rsidR="00D85D50" w:rsidRDefault="00D85D50" w:rsidP="00D85D50">
      <w:pPr>
        <w:spacing w:line="240" w:lineRule="auto"/>
        <w:jc w:val="right"/>
        <w:rPr>
          <w:rFonts w:eastAsia="Times New Roman" w:cs="Times New Roman"/>
        </w:rPr>
      </w:pPr>
    </w:p>
    <w:p w14:paraId="3B5C13D3" w14:textId="3A3A92A6" w:rsidR="00D85D50" w:rsidRDefault="00434260" w:rsidP="00D85D50">
      <w:pPr>
        <w:spacing w:line="240" w:lineRule="auto"/>
        <w:jc w:val="right"/>
        <w:rPr>
          <w:rFonts w:eastAsia="Times New Roman" w:cs="Times New Roman"/>
        </w:rPr>
      </w:pPr>
      <w:r>
        <w:rPr>
          <w:rFonts w:eastAsia="Times New Roman" w:cs="Times New Roman"/>
        </w:rPr>
        <w:t>D. BOTTEGHI</w:t>
      </w:r>
    </w:p>
    <w:p w14:paraId="5671553A" w14:textId="77777777" w:rsidR="00D85D50" w:rsidRDefault="00D85D50" w:rsidP="00D85D50">
      <w:pPr>
        <w:spacing w:line="240" w:lineRule="auto"/>
        <w:jc w:val="left"/>
        <w:rPr>
          <w:rFonts w:eastAsia="Times New Roman" w:cs="Times New Roman"/>
        </w:rPr>
      </w:pPr>
    </w:p>
    <w:p w14:paraId="54DF6829" w14:textId="77777777" w:rsidR="00D85D50" w:rsidRDefault="00D85D50" w:rsidP="00D85D50">
      <w:pPr>
        <w:spacing w:line="240" w:lineRule="auto"/>
        <w:jc w:val="left"/>
        <w:rPr>
          <w:rFonts w:eastAsia="Times New Roman" w:cs="Times New Roman"/>
        </w:rPr>
      </w:pPr>
    </w:p>
    <w:p w14:paraId="19ABE1C9" w14:textId="77777777" w:rsidR="00D85D50" w:rsidRDefault="00D85D50" w:rsidP="00D85D50">
      <w:pPr>
        <w:spacing w:line="240" w:lineRule="auto"/>
        <w:jc w:val="left"/>
        <w:rPr>
          <w:rFonts w:eastAsia="Times New Roman" w:cs="Times New Roman"/>
        </w:rPr>
      </w:pPr>
    </w:p>
    <w:p w14:paraId="42FBB503" w14:textId="77777777" w:rsidR="00D85D50" w:rsidRDefault="00D85D50" w:rsidP="00D85D50">
      <w:pPr>
        <w:spacing w:line="240" w:lineRule="auto"/>
        <w:jc w:val="left"/>
        <w:rPr>
          <w:rFonts w:eastAsia="Times New Roman" w:cs="Times New Roman"/>
        </w:rPr>
      </w:pPr>
    </w:p>
    <w:p w14:paraId="4D5C169F" w14:textId="77777777" w:rsidR="00D85D50" w:rsidRDefault="00D85D50" w:rsidP="00D85D50">
      <w:pPr>
        <w:spacing w:line="240" w:lineRule="auto"/>
        <w:jc w:val="left"/>
        <w:rPr>
          <w:rFonts w:eastAsia="Times New Roman" w:cs="Times New Roman"/>
        </w:rPr>
      </w:pPr>
    </w:p>
    <w:p w14:paraId="07138F53" w14:textId="77777777" w:rsidR="00E4452C" w:rsidRPr="00E4452C" w:rsidRDefault="00E4452C" w:rsidP="00E4452C">
      <w:pPr>
        <w:spacing w:line="240" w:lineRule="auto"/>
        <w:jc w:val="left"/>
        <w:rPr>
          <w:rFonts w:eastAsia="Times New Roman" w:cs="Times New Roman"/>
        </w:rPr>
      </w:pPr>
      <w:r w:rsidRPr="00E4452C">
        <w:rPr>
          <w:rFonts w:eastAsia="Times New Roman" w:cs="Times New Roman"/>
        </w:rPr>
        <w:t>Le ministre de la transition écologique et de la cohésion des territoires,</w:t>
      </w:r>
    </w:p>
    <w:p w14:paraId="146E0B8B" w14:textId="77777777" w:rsidR="00E4452C" w:rsidRPr="00E4452C" w:rsidRDefault="00E4452C" w:rsidP="00E4452C">
      <w:pPr>
        <w:spacing w:line="240" w:lineRule="auto"/>
        <w:jc w:val="left"/>
        <w:rPr>
          <w:rFonts w:eastAsia="Times New Roman" w:cs="Times New Roman"/>
        </w:rPr>
      </w:pPr>
      <w:r w:rsidRPr="00E4452C">
        <w:rPr>
          <w:rFonts w:eastAsia="Times New Roman" w:cs="Times New Roman"/>
        </w:rPr>
        <w:t>Pour le ministre et par délégation :</w:t>
      </w:r>
    </w:p>
    <w:p w14:paraId="57B806CE" w14:textId="735C39BF" w:rsidR="00D85D50" w:rsidRDefault="00E4452C" w:rsidP="00D85D50">
      <w:pPr>
        <w:spacing w:line="240" w:lineRule="auto"/>
        <w:jc w:val="left"/>
        <w:rPr>
          <w:rFonts w:eastAsia="Times New Roman" w:cs="Times New Roman"/>
        </w:rPr>
      </w:pPr>
      <w:r>
        <w:t>La directrice du climat, de l'efficacité énergétique et de l'air,</w:t>
      </w:r>
    </w:p>
    <w:p w14:paraId="49E9F37D" w14:textId="77777777" w:rsidR="00D85D50" w:rsidRDefault="00D85D50" w:rsidP="00D85D50">
      <w:pPr>
        <w:spacing w:line="240" w:lineRule="auto"/>
        <w:jc w:val="left"/>
        <w:rPr>
          <w:rFonts w:eastAsia="Times New Roman" w:cs="Times New Roman"/>
        </w:rPr>
      </w:pPr>
    </w:p>
    <w:p w14:paraId="2F2ED668" w14:textId="65768E29" w:rsidR="00D85D50" w:rsidRDefault="00E4452C" w:rsidP="00D85D50">
      <w:pPr>
        <w:spacing w:line="240" w:lineRule="auto"/>
        <w:jc w:val="left"/>
        <w:rPr>
          <w:rFonts w:eastAsia="Times New Roman" w:cs="Times New Roman"/>
        </w:rPr>
      </w:pPr>
      <w:r>
        <w:rPr>
          <w:rFonts w:eastAsia="Times New Roman" w:cs="Times New Roman"/>
        </w:rPr>
        <w:t>D. SIMIU</w:t>
      </w:r>
    </w:p>
    <w:p w14:paraId="32E41F03" w14:textId="77777777" w:rsidR="00D85D50" w:rsidRDefault="00D85D50" w:rsidP="00D85D50">
      <w:pPr>
        <w:spacing w:line="240" w:lineRule="auto"/>
        <w:jc w:val="left"/>
        <w:rPr>
          <w:rFonts w:eastAsia="Times New Roman" w:cs="Times New Roman"/>
        </w:rPr>
      </w:pPr>
    </w:p>
    <w:p w14:paraId="748677A6" w14:textId="77777777" w:rsidR="00D85D50" w:rsidRDefault="00D85D50" w:rsidP="00D85D50">
      <w:pPr>
        <w:spacing w:line="240" w:lineRule="auto"/>
        <w:jc w:val="left"/>
        <w:rPr>
          <w:rFonts w:eastAsia="Times New Roman" w:cs="Times New Roman"/>
        </w:rPr>
      </w:pPr>
    </w:p>
    <w:p w14:paraId="65A91908" w14:textId="77777777" w:rsidR="00D85D50" w:rsidRDefault="00D85D50" w:rsidP="00D85D50">
      <w:pPr>
        <w:spacing w:line="240" w:lineRule="auto"/>
        <w:jc w:val="left"/>
        <w:rPr>
          <w:rFonts w:eastAsia="Times New Roman" w:cs="Times New Roman"/>
        </w:rPr>
      </w:pPr>
    </w:p>
    <w:p w14:paraId="59DA394B" w14:textId="77777777" w:rsidR="00D85D50" w:rsidRDefault="00D85D50" w:rsidP="00D85D50">
      <w:pPr>
        <w:spacing w:line="240" w:lineRule="auto"/>
        <w:jc w:val="left"/>
        <w:rPr>
          <w:rFonts w:eastAsia="Times New Roman" w:cs="Times New Roman"/>
        </w:rPr>
      </w:pPr>
    </w:p>
    <w:p w14:paraId="23D4D23B" w14:textId="77777777" w:rsidR="00D85D50" w:rsidRDefault="00D85D50" w:rsidP="00D85D50">
      <w:pPr>
        <w:spacing w:line="240" w:lineRule="auto"/>
        <w:jc w:val="right"/>
        <w:rPr>
          <w:rFonts w:eastAsia="Times New Roman" w:cs="Times New Roman"/>
        </w:rPr>
      </w:pPr>
    </w:p>
    <w:p w14:paraId="1F3AA673" w14:textId="630D144C" w:rsidR="00C73AC4" w:rsidRDefault="00D85D50" w:rsidP="00C73AC4">
      <w:pPr>
        <w:spacing w:line="240" w:lineRule="auto"/>
        <w:jc w:val="right"/>
        <w:rPr>
          <w:rFonts w:eastAsia="Times New Roman" w:cs="Times New Roman"/>
        </w:rPr>
      </w:pPr>
      <w:r>
        <w:rPr>
          <w:rFonts w:eastAsia="Times New Roman" w:cs="Times New Roman"/>
        </w:rPr>
        <w:t>L</w:t>
      </w:r>
      <w:r w:rsidR="00C73AC4">
        <w:rPr>
          <w:rFonts w:eastAsia="Times New Roman" w:cs="Times New Roman"/>
        </w:rPr>
        <w:t>e ministre délégué</w:t>
      </w:r>
      <w:r>
        <w:rPr>
          <w:rFonts w:eastAsia="Times New Roman" w:cs="Times New Roman"/>
        </w:rPr>
        <w:t xml:space="preserve"> auprès </w:t>
      </w:r>
      <w:r w:rsidR="00C73AC4" w:rsidRPr="001277C6">
        <w:rPr>
          <w:rFonts w:eastAsia="Times New Roman" w:cs="Times New Roman"/>
        </w:rPr>
        <w:t xml:space="preserve">du ministre de la transition écologique </w:t>
      </w:r>
    </w:p>
    <w:p w14:paraId="11A33CF2" w14:textId="7418C26B" w:rsidR="00C73AC4" w:rsidRDefault="00C73AC4" w:rsidP="00C73AC4">
      <w:pPr>
        <w:spacing w:line="240" w:lineRule="auto"/>
        <w:jc w:val="right"/>
        <w:rPr>
          <w:rFonts w:eastAsia="Times New Roman" w:cs="Times New Roman"/>
        </w:rPr>
      </w:pPr>
      <w:r w:rsidRPr="001277C6">
        <w:rPr>
          <w:rFonts w:eastAsia="Times New Roman" w:cs="Times New Roman"/>
        </w:rPr>
        <w:t>et de la cohésion des territoires,</w:t>
      </w:r>
      <w:r>
        <w:rPr>
          <w:rFonts w:eastAsia="Times New Roman" w:cs="Times New Roman"/>
        </w:rPr>
        <w:t xml:space="preserve"> </w:t>
      </w:r>
      <w:r w:rsidRPr="001277C6">
        <w:rPr>
          <w:rFonts w:eastAsia="Times New Roman" w:cs="Times New Roman"/>
        </w:rPr>
        <w:t>chargé du logement</w:t>
      </w:r>
    </w:p>
    <w:p w14:paraId="155A18A9" w14:textId="2177F182" w:rsidR="00D85D50" w:rsidRDefault="00D85D50" w:rsidP="00C73AC4">
      <w:pPr>
        <w:spacing w:line="240" w:lineRule="auto"/>
        <w:jc w:val="right"/>
        <w:rPr>
          <w:rFonts w:eastAsia="Times New Roman" w:cs="Times New Roman"/>
        </w:rPr>
      </w:pPr>
      <w:r>
        <w:rPr>
          <w:rFonts w:eastAsia="Times New Roman" w:cs="Times New Roman"/>
        </w:rPr>
        <w:t>Pour l</w:t>
      </w:r>
      <w:r w:rsidR="00C73AC4">
        <w:rPr>
          <w:rFonts w:eastAsia="Times New Roman" w:cs="Times New Roman"/>
        </w:rPr>
        <w:t>e</w:t>
      </w:r>
      <w:r>
        <w:rPr>
          <w:rFonts w:eastAsia="Times New Roman" w:cs="Times New Roman"/>
        </w:rPr>
        <w:t xml:space="preserve"> ministre et par délégation :</w:t>
      </w:r>
    </w:p>
    <w:p w14:paraId="3C70C2EB" w14:textId="77777777" w:rsidR="00D85D50" w:rsidRDefault="00D85D50" w:rsidP="00D85D50">
      <w:pPr>
        <w:spacing w:line="240" w:lineRule="auto"/>
        <w:jc w:val="right"/>
        <w:rPr>
          <w:rFonts w:eastAsia="Times New Roman" w:cs="Times New Roman"/>
        </w:rPr>
      </w:pPr>
      <w:r>
        <w:rPr>
          <w:rFonts w:eastAsia="Times New Roman" w:cs="Times New Roman"/>
        </w:rPr>
        <w:t>Le directeur de l’habitat, de l’urbanisme et des paysages,</w:t>
      </w:r>
    </w:p>
    <w:p w14:paraId="4CF27BB3" w14:textId="77777777" w:rsidR="00D85D50" w:rsidRDefault="00D85D50" w:rsidP="00D85D50">
      <w:pPr>
        <w:spacing w:line="240" w:lineRule="auto"/>
        <w:jc w:val="right"/>
        <w:rPr>
          <w:rFonts w:eastAsia="Times New Roman" w:cs="Times New Roman"/>
        </w:rPr>
      </w:pPr>
    </w:p>
    <w:p w14:paraId="0D806310" w14:textId="77777777" w:rsidR="00D85D50" w:rsidRDefault="00D85D50" w:rsidP="00D85D50">
      <w:pPr>
        <w:spacing w:line="240" w:lineRule="auto"/>
        <w:jc w:val="right"/>
        <w:rPr>
          <w:rFonts w:eastAsia="Times New Roman" w:cs="Times New Roman"/>
        </w:rPr>
      </w:pPr>
    </w:p>
    <w:p w14:paraId="11C93585" w14:textId="270281ED" w:rsidR="00D60820" w:rsidRPr="00150CB5" w:rsidRDefault="00434260" w:rsidP="00C73AC4">
      <w:pPr>
        <w:jc w:val="right"/>
        <w:rPr>
          <w:rFonts w:eastAsia="Times New Roman" w:cs="Times New Roman"/>
        </w:rPr>
      </w:pPr>
      <w:r>
        <w:rPr>
          <w:rFonts w:eastAsia="Times New Roman" w:cs="Times New Roman"/>
        </w:rPr>
        <w:t>D. BOTTEGHI</w:t>
      </w:r>
    </w:p>
    <w:sectPr w:rsidR="00D60820" w:rsidRPr="00150C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48B8" w14:textId="77777777" w:rsidR="00C4368C" w:rsidRDefault="00C4368C" w:rsidP="003230A3">
      <w:pPr>
        <w:spacing w:line="240" w:lineRule="auto"/>
      </w:pPr>
      <w:r>
        <w:separator/>
      </w:r>
    </w:p>
  </w:endnote>
  <w:endnote w:type="continuationSeparator" w:id="0">
    <w:p w14:paraId="223EEC38" w14:textId="77777777" w:rsidR="00C4368C" w:rsidRDefault="00C4368C" w:rsidP="003230A3">
      <w:pPr>
        <w:spacing w:line="240" w:lineRule="auto"/>
      </w:pPr>
      <w:r>
        <w:continuationSeparator/>
      </w:r>
    </w:p>
  </w:endnote>
  <w:endnote w:type="continuationNotice" w:id="1">
    <w:p w14:paraId="7F336D56" w14:textId="77777777" w:rsidR="00C4368C" w:rsidRDefault="00C436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6608" w14:textId="77777777" w:rsidR="00C4368C" w:rsidRDefault="00C4368C" w:rsidP="003230A3">
      <w:pPr>
        <w:spacing w:line="240" w:lineRule="auto"/>
      </w:pPr>
      <w:r>
        <w:separator/>
      </w:r>
    </w:p>
  </w:footnote>
  <w:footnote w:type="continuationSeparator" w:id="0">
    <w:p w14:paraId="58A5AF45" w14:textId="77777777" w:rsidR="00C4368C" w:rsidRDefault="00C4368C" w:rsidP="003230A3">
      <w:pPr>
        <w:spacing w:line="240" w:lineRule="auto"/>
      </w:pPr>
      <w:r>
        <w:continuationSeparator/>
      </w:r>
    </w:p>
  </w:footnote>
  <w:footnote w:type="continuationNotice" w:id="1">
    <w:p w14:paraId="6435C839" w14:textId="77777777" w:rsidR="00C4368C" w:rsidRDefault="00C4368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2CA"/>
    <w:multiLevelType w:val="hybridMultilevel"/>
    <w:tmpl w:val="85127230"/>
    <w:lvl w:ilvl="0" w:tplc="05304222">
      <w:start w:val="1"/>
      <w:numFmt w:val="upperRoman"/>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00782F"/>
    <w:multiLevelType w:val="hybridMultilevel"/>
    <w:tmpl w:val="4A5410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4D2233"/>
    <w:multiLevelType w:val="hybridMultilevel"/>
    <w:tmpl w:val="F2C03C20"/>
    <w:lvl w:ilvl="0" w:tplc="B77A3C12">
      <w:start w:val="1"/>
      <w:numFmt w:val="bullet"/>
      <w:lvlText w:val=""/>
      <w:lvlJc w:val="left"/>
      <w:pPr>
        <w:ind w:left="720" w:hanging="360"/>
      </w:pPr>
      <w:rPr>
        <w:rFonts w:ascii="Wingdings" w:eastAsia="SimSu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92629"/>
    <w:multiLevelType w:val="multilevel"/>
    <w:tmpl w:val="5E263950"/>
    <w:styleLink w:val="Style1"/>
    <w:lvl w:ilvl="0">
      <w:start w:val="1"/>
      <w:numFmt w:val="upperRoman"/>
      <w:lvlText w:val="PARTI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1F6CED"/>
    <w:multiLevelType w:val="multilevel"/>
    <w:tmpl w:val="00DC7666"/>
    <w:styleLink w:val="Style2"/>
    <w:lvl w:ilvl="0">
      <w:start w:val="1"/>
      <w:numFmt w:val="decimal"/>
      <w:pStyle w:val="Titre1"/>
      <w:lvlText w:val="Article %1"/>
      <w:lvlJc w:val="left"/>
      <w:pPr>
        <w:ind w:left="644" w:hanging="360"/>
      </w:pPr>
      <w:rPr>
        <w:rFonts w:ascii="Times New Roman" w:hAnsi="Times New Roman"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1930E7"/>
    <w:multiLevelType w:val="hybridMultilevel"/>
    <w:tmpl w:val="88A823F2"/>
    <w:lvl w:ilvl="0" w:tplc="50BA612A">
      <w:start w:val="1"/>
      <w:numFmt w:val="upperRoman"/>
      <w:pStyle w:val="Paragraphedeliste"/>
      <w:lvlText w:val="%1."/>
      <w:lvlJc w:val="left"/>
      <w:pPr>
        <w:ind w:left="128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A51ED9"/>
    <w:multiLevelType w:val="multilevel"/>
    <w:tmpl w:val="00DC7666"/>
    <w:numStyleLink w:val="Style2"/>
  </w:abstractNum>
  <w:abstractNum w:abstractNumId="7" w15:restartNumberingAfterBreak="0">
    <w:nsid w:val="62FB0D48"/>
    <w:multiLevelType w:val="hybridMultilevel"/>
    <w:tmpl w:val="84A058B8"/>
    <w:lvl w:ilvl="0" w:tplc="F5160C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FE77B3"/>
    <w:multiLevelType w:val="hybridMultilevel"/>
    <w:tmpl w:val="221CD0B6"/>
    <w:lvl w:ilvl="0" w:tplc="1688A1B4">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86D43"/>
    <w:multiLevelType w:val="hybridMultilevel"/>
    <w:tmpl w:val="210AE676"/>
    <w:lvl w:ilvl="0" w:tplc="4EC2E978">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8"/>
  </w:num>
  <w:num w:numId="6">
    <w:abstractNumId w:val="7"/>
  </w:num>
  <w:num w:numId="7">
    <w:abstractNumId w:val="9"/>
  </w:num>
  <w:num w:numId="8">
    <w:abstractNumId w:val="2"/>
  </w:num>
  <w:num w:numId="9">
    <w:abstractNumId w:val="1"/>
  </w:num>
  <w:num w:numId="10">
    <w:abstractNumId w:val="0"/>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55"/>
    <w:rsid w:val="00000508"/>
    <w:rsid w:val="00003F58"/>
    <w:rsid w:val="00004ADD"/>
    <w:rsid w:val="000108F3"/>
    <w:rsid w:val="0001250E"/>
    <w:rsid w:val="00012B57"/>
    <w:rsid w:val="00012BEC"/>
    <w:rsid w:val="00013875"/>
    <w:rsid w:val="00014296"/>
    <w:rsid w:val="00021214"/>
    <w:rsid w:val="000240BB"/>
    <w:rsid w:val="000259A1"/>
    <w:rsid w:val="00031402"/>
    <w:rsid w:val="0003155B"/>
    <w:rsid w:val="0003187B"/>
    <w:rsid w:val="00032417"/>
    <w:rsid w:val="00032CEB"/>
    <w:rsid w:val="00033412"/>
    <w:rsid w:val="00034078"/>
    <w:rsid w:val="00035AF0"/>
    <w:rsid w:val="00037A99"/>
    <w:rsid w:val="00040407"/>
    <w:rsid w:val="00040FA6"/>
    <w:rsid w:val="000411DF"/>
    <w:rsid w:val="00042443"/>
    <w:rsid w:val="00043020"/>
    <w:rsid w:val="00043133"/>
    <w:rsid w:val="00045B74"/>
    <w:rsid w:val="00047154"/>
    <w:rsid w:val="00047D3B"/>
    <w:rsid w:val="000518D1"/>
    <w:rsid w:val="00051D4D"/>
    <w:rsid w:val="000523B4"/>
    <w:rsid w:val="00052BCF"/>
    <w:rsid w:val="00053045"/>
    <w:rsid w:val="0005376A"/>
    <w:rsid w:val="00053DF0"/>
    <w:rsid w:val="00061DCA"/>
    <w:rsid w:val="00062E66"/>
    <w:rsid w:val="00062F91"/>
    <w:rsid w:val="00063D16"/>
    <w:rsid w:val="00063D76"/>
    <w:rsid w:val="00064E08"/>
    <w:rsid w:val="00065F44"/>
    <w:rsid w:val="0007134F"/>
    <w:rsid w:val="0007263C"/>
    <w:rsid w:val="00073225"/>
    <w:rsid w:val="00074915"/>
    <w:rsid w:val="00074AD2"/>
    <w:rsid w:val="000758E6"/>
    <w:rsid w:val="000939A8"/>
    <w:rsid w:val="00093A4C"/>
    <w:rsid w:val="00097506"/>
    <w:rsid w:val="000A05F7"/>
    <w:rsid w:val="000A290D"/>
    <w:rsid w:val="000A30B3"/>
    <w:rsid w:val="000A558E"/>
    <w:rsid w:val="000A68BE"/>
    <w:rsid w:val="000B1160"/>
    <w:rsid w:val="000B168B"/>
    <w:rsid w:val="000B3F6F"/>
    <w:rsid w:val="000B4313"/>
    <w:rsid w:val="000B5ADE"/>
    <w:rsid w:val="000B79A7"/>
    <w:rsid w:val="000C2C50"/>
    <w:rsid w:val="000C3CCD"/>
    <w:rsid w:val="000C604B"/>
    <w:rsid w:val="000C6F3A"/>
    <w:rsid w:val="000C795B"/>
    <w:rsid w:val="000D28BE"/>
    <w:rsid w:val="000D7B00"/>
    <w:rsid w:val="000E0336"/>
    <w:rsid w:val="000E1622"/>
    <w:rsid w:val="000E1FB0"/>
    <w:rsid w:val="000E266C"/>
    <w:rsid w:val="000E31EB"/>
    <w:rsid w:val="000E737C"/>
    <w:rsid w:val="000E74D7"/>
    <w:rsid w:val="000E750A"/>
    <w:rsid w:val="000E77D0"/>
    <w:rsid w:val="000E7FB1"/>
    <w:rsid w:val="000F03C3"/>
    <w:rsid w:val="000F05DB"/>
    <w:rsid w:val="000F2549"/>
    <w:rsid w:val="000F36D8"/>
    <w:rsid w:val="000F43EE"/>
    <w:rsid w:val="000F510E"/>
    <w:rsid w:val="000F6044"/>
    <w:rsid w:val="000F78D7"/>
    <w:rsid w:val="00101AA3"/>
    <w:rsid w:val="00101EFE"/>
    <w:rsid w:val="001029C2"/>
    <w:rsid w:val="0010408E"/>
    <w:rsid w:val="0011083B"/>
    <w:rsid w:val="00112006"/>
    <w:rsid w:val="00112341"/>
    <w:rsid w:val="00113D6E"/>
    <w:rsid w:val="00115B71"/>
    <w:rsid w:val="00120777"/>
    <w:rsid w:val="00127D18"/>
    <w:rsid w:val="0013097E"/>
    <w:rsid w:val="00131A4A"/>
    <w:rsid w:val="00132937"/>
    <w:rsid w:val="00135350"/>
    <w:rsid w:val="00140B83"/>
    <w:rsid w:val="00142788"/>
    <w:rsid w:val="00143813"/>
    <w:rsid w:val="00143C18"/>
    <w:rsid w:val="001447A6"/>
    <w:rsid w:val="0014511E"/>
    <w:rsid w:val="001457BD"/>
    <w:rsid w:val="00150CB5"/>
    <w:rsid w:val="001531C8"/>
    <w:rsid w:val="00156B14"/>
    <w:rsid w:val="00157EB1"/>
    <w:rsid w:val="0016067B"/>
    <w:rsid w:val="00160A74"/>
    <w:rsid w:val="00163FF6"/>
    <w:rsid w:val="001664FE"/>
    <w:rsid w:val="00166544"/>
    <w:rsid w:val="0017209F"/>
    <w:rsid w:val="00177C32"/>
    <w:rsid w:val="00184989"/>
    <w:rsid w:val="00186369"/>
    <w:rsid w:val="001865E3"/>
    <w:rsid w:val="00190F70"/>
    <w:rsid w:val="0019138C"/>
    <w:rsid w:val="0019329D"/>
    <w:rsid w:val="00195EFC"/>
    <w:rsid w:val="001964CB"/>
    <w:rsid w:val="00197F8F"/>
    <w:rsid w:val="001A263F"/>
    <w:rsid w:val="001A2855"/>
    <w:rsid w:val="001A3805"/>
    <w:rsid w:val="001A39A2"/>
    <w:rsid w:val="001A3F99"/>
    <w:rsid w:val="001B17C2"/>
    <w:rsid w:val="001B5DD7"/>
    <w:rsid w:val="001B61B9"/>
    <w:rsid w:val="001B7105"/>
    <w:rsid w:val="001B7747"/>
    <w:rsid w:val="001C062D"/>
    <w:rsid w:val="001C0957"/>
    <w:rsid w:val="001C6EBA"/>
    <w:rsid w:val="001C7BB5"/>
    <w:rsid w:val="001D2511"/>
    <w:rsid w:val="001D2C40"/>
    <w:rsid w:val="001D6A1F"/>
    <w:rsid w:val="001E3DC2"/>
    <w:rsid w:val="001E4580"/>
    <w:rsid w:val="001E4C9E"/>
    <w:rsid w:val="001E61E6"/>
    <w:rsid w:val="001F07C6"/>
    <w:rsid w:val="001F1F7F"/>
    <w:rsid w:val="001F4D15"/>
    <w:rsid w:val="001F4D1D"/>
    <w:rsid w:val="001F5059"/>
    <w:rsid w:val="001F5096"/>
    <w:rsid w:val="001F5AFC"/>
    <w:rsid w:val="001F7241"/>
    <w:rsid w:val="001F79C8"/>
    <w:rsid w:val="002008E7"/>
    <w:rsid w:val="00200F87"/>
    <w:rsid w:val="00205125"/>
    <w:rsid w:val="00206684"/>
    <w:rsid w:val="00207449"/>
    <w:rsid w:val="002074E9"/>
    <w:rsid w:val="00210944"/>
    <w:rsid w:val="002118CB"/>
    <w:rsid w:val="00212378"/>
    <w:rsid w:val="0021289E"/>
    <w:rsid w:val="00220152"/>
    <w:rsid w:val="002201BE"/>
    <w:rsid w:val="002213CF"/>
    <w:rsid w:val="002230C6"/>
    <w:rsid w:val="00223979"/>
    <w:rsid w:val="00224606"/>
    <w:rsid w:val="00224648"/>
    <w:rsid w:val="00225EF5"/>
    <w:rsid w:val="002279E7"/>
    <w:rsid w:val="00227E83"/>
    <w:rsid w:val="002313E4"/>
    <w:rsid w:val="00232598"/>
    <w:rsid w:val="002334E7"/>
    <w:rsid w:val="00233592"/>
    <w:rsid w:val="002348E6"/>
    <w:rsid w:val="0023603C"/>
    <w:rsid w:val="002373A4"/>
    <w:rsid w:val="00240CC0"/>
    <w:rsid w:val="00240FC6"/>
    <w:rsid w:val="00246F94"/>
    <w:rsid w:val="00247191"/>
    <w:rsid w:val="00251B2F"/>
    <w:rsid w:val="002523E6"/>
    <w:rsid w:val="0025714F"/>
    <w:rsid w:val="00257B49"/>
    <w:rsid w:val="00257E0C"/>
    <w:rsid w:val="002603F3"/>
    <w:rsid w:val="00260563"/>
    <w:rsid w:val="0026136C"/>
    <w:rsid w:val="00263C37"/>
    <w:rsid w:val="00264E17"/>
    <w:rsid w:val="00265BC4"/>
    <w:rsid w:val="00267AB3"/>
    <w:rsid w:val="00275625"/>
    <w:rsid w:val="0028258D"/>
    <w:rsid w:val="0028268A"/>
    <w:rsid w:val="00284785"/>
    <w:rsid w:val="002861D4"/>
    <w:rsid w:val="002878C2"/>
    <w:rsid w:val="002908BB"/>
    <w:rsid w:val="00292FBA"/>
    <w:rsid w:val="00296B41"/>
    <w:rsid w:val="0029712A"/>
    <w:rsid w:val="002A06F0"/>
    <w:rsid w:val="002A0CB2"/>
    <w:rsid w:val="002A23D0"/>
    <w:rsid w:val="002A63F7"/>
    <w:rsid w:val="002B2D18"/>
    <w:rsid w:val="002B32F6"/>
    <w:rsid w:val="002B6610"/>
    <w:rsid w:val="002B6903"/>
    <w:rsid w:val="002C053D"/>
    <w:rsid w:val="002C37B0"/>
    <w:rsid w:val="002C4690"/>
    <w:rsid w:val="002C679C"/>
    <w:rsid w:val="002C6AEE"/>
    <w:rsid w:val="002D013F"/>
    <w:rsid w:val="002D415A"/>
    <w:rsid w:val="002E2427"/>
    <w:rsid w:val="002E2B2B"/>
    <w:rsid w:val="002E7798"/>
    <w:rsid w:val="002F1EBE"/>
    <w:rsid w:val="002F2740"/>
    <w:rsid w:val="002F2D8B"/>
    <w:rsid w:val="002F42B4"/>
    <w:rsid w:val="002F56C1"/>
    <w:rsid w:val="002F5A25"/>
    <w:rsid w:val="002F6321"/>
    <w:rsid w:val="002F64F0"/>
    <w:rsid w:val="00301228"/>
    <w:rsid w:val="00304DB2"/>
    <w:rsid w:val="00304EF7"/>
    <w:rsid w:val="003134E6"/>
    <w:rsid w:val="00315B99"/>
    <w:rsid w:val="00316C2F"/>
    <w:rsid w:val="003175F2"/>
    <w:rsid w:val="0032100D"/>
    <w:rsid w:val="003230A3"/>
    <w:rsid w:val="0032392B"/>
    <w:rsid w:val="00324401"/>
    <w:rsid w:val="0032499B"/>
    <w:rsid w:val="0032592D"/>
    <w:rsid w:val="003321C5"/>
    <w:rsid w:val="003327C6"/>
    <w:rsid w:val="003362B1"/>
    <w:rsid w:val="00336356"/>
    <w:rsid w:val="0033699B"/>
    <w:rsid w:val="00336E03"/>
    <w:rsid w:val="00342BAF"/>
    <w:rsid w:val="00345C20"/>
    <w:rsid w:val="00346616"/>
    <w:rsid w:val="0034685B"/>
    <w:rsid w:val="00350782"/>
    <w:rsid w:val="00351437"/>
    <w:rsid w:val="0035208D"/>
    <w:rsid w:val="00352777"/>
    <w:rsid w:val="003643BF"/>
    <w:rsid w:val="00364BAC"/>
    <w:rsid w:val="003677FE"/>
    <w:rsid w:val="003803ED"/>
    <w:rsid w:val="00380ADB"/>
    <w:rsid w:val="0038152B"/>
    <w:rsid w:val="0038194B"/>
    <w:rsid w:val="00382919"/>
    <w:rsid w:val="00383C80"/>
    <w:rsid w:val="00386F17"/>
    <w:rsid w:val="00390481"/>
    <w:rsid w:val="003925DA"/>
    <w:rsid w:val="0039263D"/>
    <w:rsid w:val="00394AEC"/>
    <w:rsid w:val="00395878"/>
    <w:rsid w:val="003A016B"/>
    <w:rsid w:val="003A0BC6"/>
    <w:rsid w:val="003A3E62"/>
    <w:rsid w:val="003A3F35"/>
    <w:rsid w:val="003A480F"/>
    <w:rsid w:val="003A6E3E"/>
    <w:rsid w:val="003A6EF4"/>
    <w:rsid w:val="003B1F30"/>
    <w:rsid w:val="003B2EB2"/>
    <w:rsid w:val="003B5309"/>
    <w:rsid w:val="003B6989"/>
    <w:rsid w:val="003B6B29"/>
    <w:rsid w:val="003B6D36"/>
    <w:rsid w:val="003B7E97"/>
    <w:rsid w:val="003C0E26"/>
    <w:rsid w:val="003C1262"/>
    <w:rsid w:val="003C1E49"/>
    <w:rsid w:val="003C1F45"/>
    <w:rsid w:val="003C7747"/>
    <w:rsid w:val="003D0336"/>
    <w:rsid w:val="003D2718"/>
    <w:rsid w:val="003D5D08"/>
    <w:rsid w:val="003D68E1"/>
    <w:rsid w:val="003D77A4"/>
    <w:rsid w:val="003E0295"/>
    <w:rsid w:val="003E02A1"/>
    <w:rsid w:val="003E5989"/>
    <w:rsid w:val="003F081F"/>
    <w:rsid w:val="003F0E3D"/>
    <w:rsid w:val="003F1D86"/>
    <w:rsid w:val="003F2CAE"/>
    <w:rsid w:val="003F47DF"/>
    <w:rsid w:val="003F4E9B"/>
    <w:rsid w:val="003F5842"/>
    <w:rsid w:val="003F688D"/>
    <w:rsid w:val="003F706B"/>
    <w:rsid w:val="003F747A"/>
    <w:rsid w:val="00403395"/>
    <w:rsid w:val="00404946"/>
    <w:rsid w:val="00410574"/>
    <w:rsid w:val="00411096"/>
    <w:rsid w:val="00412985"/>
    <w:rsid w:val="004139F1"/>
    <w:rsid w:val="00413B99"/>
    <w:rsid w:val="004161B1"/>
    <w:rsid w:val="00417003"/>
    <w:rsid w:val="0042162C"/>
    <w:rsid w:val="00422F96"/>
    <w:rsid w:val="00423D4D"/>
    <w:rsid w:val="004305B4"/>
    <w:rsid w:val="00430CBB"/>
    <w:rsid w:val="004324E2"/>
    <w:rsid w:val="00434260"/>
    <w:rsid w:val="0043516F"/>
    <w:rsid w:val="00436327"/>
    <w:rsid w:val="00437C7A"/>
    <w:rsid w:val="0044160D"/>
    <w:rsid w:val="004419A9"/>
    <w:rsid w:val="00444BF6"/>
    <w:rsid w:val="00445109"/>
    <w:rsid w:val="0044640E"/>
    <w:rsid w:val="00450331"/>
    <w:rsid w:val="004507EB"/>
    <w:rsid w:val="00450BB2"/>
    <w:rsid w:val="00450DDA"/>
    <w:rsid w:val="00457924"/>
    <w:rsid w:val="004600F9"/>
    <w:rsid w:val="0046089D"/>
    <w:rsid w:val="00464D2B"/>
    <w:rsid w:val="00465511"/>
    <w:rsid w:val="004661C1"/>
    <w:rsid w:val="00470D16"/>
    <w:rsid w:val="00470D82"/>
    <w:rsid w:val="00473601"/>
    <w:rsid w:val="00474289"/>
    <w:rsid w:val="00474428"/>
    <w:rsid w:val="0047562F"/>
    <w:rsid w:val="00477825"/>
    <w:rsid w:val="00485B48"/>
    <w:rsid w:val="00490676"/>
    <w:rsid w:val="004916A0"/>
    <w:rsid w:val="00491ADC"/>
    <w:rsid w:val="00492820"/>
    <w:rsid w:val="00492C44"/>
    <w:rsid w:val="00493570"/>
    <w:rsid w:val="00494CD6"/>
    <w:rsid w:val="00497CFE"/>
    <w:rsid w:val="004A1D3F"/>
    <w:rsid w:val="004A2363"/>
    <w:rsid w:val="004A2FF3"/>
    <w:rsid w:val="004A302F"/>
    <w:rsid w:val="004A4E20"/>
    <w:rsid w:val="004B05F5"/>
    <w:rsid w:val="004B11A8"/>
    <w:rsid w:val="004B1F30"/>
    <w:rsid w:val="004B3E2E"/>
    <w:rsid w:val="004B7E7F"/>
    <w:rsid w:val="004C0331"/>
    <w:rsid w:val="004C045E"/>
    <w:rsid w:val="004C1772"/>
    <w:rsid w:val="004C6937"/>
    <w:rsid w:val="004C6FD7"/>
    <w:rsid w:val="004C7460"/>
    <w:rsid w:val="004C79BF"/>
    <w:rsid w:val="004D1646"/>
    <w:rsid w:val="004D2802"/>
    <w:rsid w:val="004D55AF"/>
    <w:rsid w:val="004D5C2E"/>
    <w:rsid w:val="004D6060"/>
    <w:rsid w:val="004D6192"/>
    <w:rsid w:val="004D7B1D"/>
    <w:rsid w:val="004E06BB"/>
    <w:rsid w:val="004E1462"/>
    <w:rsid w:val="004E15A0"/>
    <w:rsid w:val="004E5A03"/>
    <w:rsid w:val="004E627C"/>
    <w:rsid w:val="004E69CD"/>
    <w:rsid w:val="004E6BF5"/>
    <w:rsid w:val="004E6D76"/>
    <w:rsid w:val="004E7AFA"/>
    <w:rsid w:val="004F00EC"/>
    <w:rsid w:val="004F0E8E"/>
    <w:rsid w:val="004F123B"/>
    <w:rsid w:val="004F2D43"/>
    <w:rsid w:val="004F74B4"/>
    <w:rsid w:val="004F78C4"/>
    <w:rsid w:val="0050062D"/>
    <w:rsid w:val="00500A57"/>
    <w:rsid w:val="00502CEA"/>
    <w:rsid w:val="005058AD"/>
    <w:rsid w:val="00505DA9"/>
    <w:rsid w:val="00506BF6"/>
    <w:rsid w:val="00511F7F"/>
    <w:rsid w:val="0051263E"/>
    <w:rsid w:val="00513A18"/>
    <w:rsid w:val="005140C4"/>
    <w:rsid w:val="00515639"/>
    <w:rsid w:val="00517FFB"/>
    <w:rsid w:val="00520CFC"/>
    <w:rsid w:val="00521648"/>
    <w:rsid w:val="005242E3"/>
    <w:rsid w:val="005246E9"/>
    <w:rsid w:val="00524B12"/>
    <w:rsid w:val="0052651E"/>
    <w:rsid w:val="0052733D"/>
    <w:rsid w:val="005302B8"/>
    <w:rsid w:val="00530F41"/>
    <w:rsid w:val="0053472A"/>
    <w:rsid w:val="005364E9"/>
    <w:rsid w:val="00537083"/>
    <w:rsid w:val="005376F7"/>
    <w:rsid w:val="005379EF"/>
    <w:rsid w:val="0054020D"/>
    <w:rsid w:val="00542E38"/>
    <w:rsid w:val="0054628B"/>
    <w:rsid w:val="00547994"/>
    <w:rsid w:val="00554B5C"/>
    <w:rsid w:val="00555E47"/>
    <w:rsid w:val="00556495"/>
    <w:rsid w:val="00557AEB"/>
    <w:rsid w:val="00562F82"/>
    <w:rsid w:val="0056677E"/>
    <w:rsid w:val="005671F2"/>
    <w:rsid w:val="005676EF"/>
    <w:rsid w:val="00570652"/>
    <w:rsid w:val="0057075A"/>
    <w:rsid w:val="005722B1"/>
    <w:rsid w:val="005737F2"/>
    <w:rsid w:val="00574D09"/>
    <w:rsid w:val="00580116"/>
    <w:rsid w:val="005806A0"/>
    <w:rsid w:val="00580EBA"/>
    <w:rsid w:val="0058180C"/>
    <w:rsid w:val="0058202D"/>
    <w:rsid w:val="00586721"/>
    <w:rsid w:val="00587C79"/>
    <w:rsid w:val="00592BC6"/>
    <w:rsid w:val="00593497"/>
    <w:rsid w:val="005A0706"/>
    <w:rsid w:val="005A2DB9"/>
    <w:rsid w:val="005A4FB5"/>
    <w:rsid w:val="005A5445"/>
    <w:rsid w:val="005B0832"/>
    <w:rsid w:val="005B0931"/>
    <w:rsid w:val="005B3FB1"/>
    <w:rsid w:val="005B4110"/>
    <w:rsid w:val="005B46A5"/>
    <w:rsid w:val="005B538F"/>
    <w:rsid w:val="005B581B"/>
    <w:rsid w:val="005B7E42"/>
    <w:rsid w:val="005C1255"/>
    <w:rsid w:val="005C1BB6"/>
    <w:rsid w:val="005C1F01"/>
    <w:rsid w:val="005C32FB"/>
    <w:rsid w:val="005C3A22"/>
    <w:rsid w:val="005C3F14"/>
    <w:rsid w:val="005C4561"/>
    <w:rsid w:val="005D3EB9"/>
    <w:rsid w:val="005E1017"/>
    <w:rsid w:val="005E3473"/>
    <w:rsid w:val="005E4428"/>
    <w:rsid w:val="005E5477"/>
    <w:rsid w:val="005E6C15"/>
    <w:rsid w:val="005E706D"/>
    <w:rsid w:val="005E78A2"/>
    <w:rsid w:val="005E7CCF"/>
    <w:rsid w:val="005F0772"/>
    <w:rsid w:val="005F2652"/>
    <w:rsid w:val="005F4565"/>
    <w:rsid w:val="005F5179"/>
    <w:rsid w:val="005F5578"/>
    <w:rsid w:val="005F7A45"/>
    <w:rsid w:val="00603D80"/>
    <w:rsid w:val="00603E6B"/>
    <w:rsid w:val="0060473F"/>
    <w:rsid w:val="00606198"/>
    <w:rsid w:val="006100F0"/>
    <w:rsid w:val="00611FC7"/>
    <w:rsid w:val="006120D4"/>
    <w:rsid w:val="006136A0"/>
    <w:rsid w:val="006175BA"/>
    <w:rsid w:val="00617DDB"/>
    <w:rsid w:val="00617DF4"/>
    <w:rsid w:val="0062150F"/>
    <w:rsid w:val="00622E25"/>
    <w:rsid w:val="00625E78"/>
    <w:rsid w:val="00630419"/>
    <w:rsid w:val="00632397"/>
    <w:rsid w:val="00635867"/>
    <w:rsid w:val="00635E35"/>
    <w:rsid w:val="0063678E"/>
    <w:rsid w:val="006406A6"/>
    <w:rsid w:val="00640D77"/>
    <w:rsid w:val="00642C19"/>
    <w:rsid w:val="006449BD"/>
    <w:rsid w:val="006472DF"/>
    <w:rsid w:val="006505FB"/>
    <w:rsid w:val="006541C1"/>
    <w:rsid w:val="0065663B"/>
    <w:rsid w:val="00656E9E"/>
    <w:rsid w:val="00657589"/>
    <w:rsid w:val="00661995"/>
    <w:rsid w:val="00663053"/>
    <w:rsid w:val="00664653"/>
    <w:rsid w:val="00664655"/>
    <w:rsid w:val="00666313"/>
    <w:rsid w:val="00671E7A"/>
    <w:rsid w:val="00672147"/>
    <w:rsid w:val="0067282A"/>
    <w:rsid w:val="00673ABB"/>
    <w:rsid w:val="006741D7"/>
    <w:rsid w:val="006770B0"/>
    <w:rsid w:val="00680D4F"/>
    <w:rsid w:val="00682B76"/>
    <w:rsid w:val="0068538E"/>
    <w:rsid w:val="00686252"/>
    <w:rsid w:val="00687B84"/>
    <w:rsid w:val="00690006"/>
    <w:rsid w:val="00690FB8"/>
    <w:rsid w:val="00691E8C"/>
    <w:rsid w:val="006921F1"/>
    <w:rsid w:val="00692FF1"/>
    <w:rsid w:val="006941F7"/>
    <w:rsid w:val="00694487"/>
    <w:rsid w:val="00697894"/>
    <w:rsid w:val="006A18A0"/>
    <w:rsid w:val="006A1FB6"/>
    <w:rsid w:val="006A2620"/>
    <w:rsid w:val="006A36B1"/>
    <w:rsid w:val="006A6B69"/>
    <w:rsid w:val="006A6F38"/>
    <w:rsid w:val="006B19DB"/>
    <w:rsid w:val="006B7B37"/>
    <w:rsid w:val="006C0D95"/>
    <w:rsid w:val="006C1EA3"/>
    <w:rsid w:val="006C6C95"/>
    <w:rsid w:val="006C7734"/>
    <w:rsid w:val="006D056F"/>
    <w:rsid w:val="006D1B56"/>
    <w:rsid w:val="006D22FE"/>
    <w:rsid w:val="006D35E5"/>
    <w:rsid w:val="006D3D52"/>
    <w:rsid w:val="006D53EF"/>
    <w:rsid w:val="006E1C82"/>
    <w:rsid w:val="006E2899"/>
    <w:rsid w:val="006E32D8"/>
    <w:rsid w:val="006E6FB3"/>
    <w:rsid w:val="006F1A32"/>
    <w:rsid w:val="006F1C22"/>
    <w:rsid w:val="006F2A15"/>
    <w:rsid w:val="006F35B0"/>
    <w:rsid w:val="006F6A1C"/>
    <w:rsid w:val="006F79B7"/>
    <w:rsid w:val="006F7F3E"/>
    <w:rsid w:val="00700211"/>
    <w:rsid w:val="007010F6"/>
    <w:rsid w:val="00702952"/>
    <w:rsid w:val="00702F49"/>
    <w:rsid w:val="00703525"/>
    <w:rsid w:val="00703BE2"/>
    <w:rsid w:val="0070797C"/>
    <w:rsid w:val="00713976"/>
    <w:rsid w:val="007164ED"/>
    <w:rsid w:val="0071709E"/>
    <w:rsid w:val="0072101B"/>
    <w:rsid w:val="00721A32"/>
    <w:rsid w:val="007238C2"/>
    <w:rsid w:val="0072658B"/>
    <w:rsid w:val="00733D9F"/>
    <w:rsid w:val="007361B2"/>
    <w:rsid w:val="0074061C"/>
    <w:rsid w:val="00740CB9"/>
    <w:rsid w:val="00741017"/>
    <w:rsid w:val="00742E69"/>
    <w:rsid w:val="00743568"/>
    <w:rsid w:val="00744508"/>
    <w:rsid w:val="0074648A"/>
    <w:rsid w:val="00747EB6"/>
    <w:rsid w:val="00750485"/>
    <w:rsid w:val="007549BD"/>
    <w:rsid w:val="00757192"/>
    <w:rsid w:val="00757CA2"/>
    <w:rsid w:val="00760A20"/>
    <w:rsid w:val="00763D31"/>
    <w:rsid w:val="007644DB"/>
    <w:rsid w:val="00764899"/>
    <w:rsid w:val="0076603F"/>
    <w:rsid w:val="00766CC2"/>
    <w:rsid w:val="00767408"/>
    <w:rsid w:val="00767BDC"/>
    <w:rsid w:val="00771EC8"/>
    <w:rsid w:val="00773B40"/>
    <w:rsid w:val="00773CDF"/>
    <w:rsid w:val="00773E67"/>
    <w:rsid w:val="0077405C"/>
    <w:rsid w:val="0077469D"/>
    <w:rsid w:val="00774AF1"/>
    <w:rsid w:val="00776772"/>
    <w:rsid w:val="00777646"/>
    <w:rsid w:val="00780A9F"/>
    <w:rsid w:val="0078151F"/>
    <w:rsid w:val="00781960"/>
    <w:rsid w:val="00781F95"/>
    <w:rsid w:val="00782C12"/>
    <w:rsid w:val="00783EC2"/>
    <w:rsid w:val="0078435F"/>
    <w:rsid w:val="00785284"/>
    <w:rsid w:val="007854B4"/>
    <w:rsid w:val="007944FA"/>
    <w:rsid w:val="00795B17"/>
    <w:rsid w:val="007A2E31"/>
    <w:rsid w:val="007A5D47"/>
    <w:rsid w:val="007A5F76"/>
    <w:rsid w:val="007A7744"/>
    <w:rsid w:val="007B0CC9"/>
    <w:rsid w:val="007B15A1"/>
    <w:rsid w:val="007B1721"/>
    <w:rsid w:val="007B3F6E"/>
    <w:rsid w:val="007B643E"/>
    <w:rsid w:val="007B6A36"/>
    <w:rsid w:val="007C08A5"/>
    <w:rsid w:val="007C12F7"/>
    <w:rsid w:val="007C1305"/>
    <w:rsid w:val="007C3AE8"/>
    <w:rsid w:val="007C473C"/>
    <w:rsid w:val="007C5064"/>
    <w:rsid w:val="007C6C0F"/>
    <w:rsid w:val="007D30F8"/>
    <w:rsid w:val="007D77DE"/>
    <w:rsid w:val="007E0B47"/>
    <w:rsid w:val="007E0C63"/>
    <w:rsid w:val="007E104D"/>
    <w:rsid w:val="007E77C5"/>
    <w:rsid w:val="007F0BFE"/>
    <w:rsid w:val="007F14B9"/>
    <w:rsid w:val="007F1EA8"/>
    <w:rsid w:val="007F2F7C"/>
    <w:rsid w:val="007F40E5"/>
    <w:rsid w:val="007F537A"/>
    <w:rsid w:val="007F6B79"/>
    <w:rsid w:val="007F76FB"/>
    <w:rsid w:val="007F776B"/>
    <w:rsid w:val="00800927"/>
    <w:rsid w:val="00803ADF"/>
    <w:rsid w:val="0080444D"/>
    <w:rsid w:val="008045EB"/>
    <w:rsid w:val="00805B23"/>
    <w:rsid w:val="00812D01"/>
    <w:rsid w:val="008147FB"/>
    <w:rsid w:val="00814C60"/>
    <w:rsid w:val="00814CEF"/>
    <w:rsid w:val="00821DEC"/>
    <w:rsid w:val="00823E5F"/>
    <w:rsid w:val="008244F0"/>
    <w:rsid w:val="0082458C"/>
    <w:rsid w:val="00825713"/>
    <w:rsid w:val="00827522"/>
    <w:rsid w:val="00827A05"/>
    <w:rsid w:val="00835EC7"/>
    <w:rsid w:val="00837153"/>
    <w:rsid w:val="00837A22"/>
    <w:rsid w:val="0084032A"/>
    <w:rsid w:val="00840958"/>
    <w:rsid w:val="00841521"/>
    <w:rsid w:val="00842A7B"/>
    <w:rsid w:val="008439D3"/>
    <w:rsid w:val="00843B00"/>
    <w:rsid w:val="00843EA4"/>
    <w:rsid w:val="0084776D"/>
    <w:rsid w:val="0085068F"/>
    <w:rsid w:val="00854644"/>
    <w:rsid w:val="00855C24"/>
    <w:rsid w:val="008617C1"/>
    <w:rsid w:val="00861941"/>
    <w:rsid w:val="00864556"/>
    <w:rsid w:val="00865A77"/>
    <w:rsid w:val="00865ADC"/>
    <w:rsid w:val="00866253"/>
    <w:rsid w:val="008667ED"/>
    <w:rsid w:val="00870F08"/>
    <w:rsid w:val="00871860"/>
    <w:rsid w:val="0087364F"/>
    <w:rsid w:val="008738BF"/>
    <w:rsid w:val="00874CFD"/>
    <w:rsid w:val="00875FC2"/>
    <w:rsid w:val="0087664A"/>
    <w:rsid w:val="00887459"/>
    <w:rsid w:val="00890504"/>
    <w:rsid w:val="008911F7"/>
    <w:rsid w:val="00891E99"/>
    <w:rsid w:val="00892EBA"/>
    <w:rsid w:val="00896327"/>
    <w:rsid w:val="00896B5F"/>
    <w:rsid w:val="008A051C"/>
    <w:rsid w:val="008A17E9"/>
    <w:rsid w:val="008A194D"/>
    <w:rsid w:val="008B10A1"/>
    <w:rsid w:val="008B32B7"/>
    <w:rsid w:val="008B3ED7"/>
    <w:rsid w:val="008B5EC4"/>
    <w:rsid w:val="008B72EF"/>
    <w:rsid w:val="008C113D"/>
    <w:rsid w:val="008C162A"/>
    <w:rsid w:val="008C299B"/>
    <w:rsid w:val="008C3BFB"/>
    <w:rsid w:val="008C48C2"/>
    <w:rsid w:val="008C561B"/>
    <w:rsid w:val="008D090E"/>
    <w:rsid w:val="008D3F44"/>
    <w:rsid w:val="008D4298"/>
    <w:rsid w:val="008D793D"/>
    <w:rsid w:val="008E1467"/>
    <w:rsid w:val="008E1D10"/>
    <w:rsid w:val="008E1F8D"/>
    <w:rsid w:val="008E291D"/>
    <w:rsid w:val="008E32DB"/>
    <w:rsid w:val="008E35FD"/>
    <w:rsid w:val="008F1B8C"/>
    <w:rsid w:val="008F432F"/>
    <w:rsid w:val="008F5208"/>
    <w:rsid w:val="008F5B71"/>
    <w:rsid w:val="008F60D3"/>
    <w:rsid w:val="008F66C2"/>
    <w:rsid w:val="0090104B"/>
    <w:rsid w:val="00901321"/>
    <w:rsid w:val="00901359"/>
    <w:rsid w:val="00906764"/>
    <w:rsid w:val="00907C67"/>
    <w:rsid w:val="00910B75"/>
    <w:rsid w:val="00912046"/>
    <w:rsid w:val="009127E2"/>
    <w:rsid w:val="00913509"/>
    <w:rsid w:val="00916AB1"/>
    <w:rsid w:val="00916E1A"/>
    <w:rsid w:val="009212A2"/>
    <w:rsid w:val="00921445"/>
    <w:rsid w:val="00923C31"/>
    <w:rsid w:val="009265F3"/>
    <w:rsid w:val="00926D19"/>
    <w:rsid w:val="00930280"/>
    <w:rsid w:val="00932CA5"/>
    <w:rsid w:val="00933F50"/>
    <w:rsid w:val="0093585F"/>
    <w:rsid w:val="00937BD6"/>
    <w:rsid w:val="00942254"/>
    <w:rsid w:val="00944A1D"/>
    <w:rsid w:val="009547F1"/>
    <w:rsid w:val="00955122"/>
    <w:rsid w:val="00960AE7"/>
    <w:rsid w:val="009616B6"/>
    <w:rsid w:val="00964460"/>
    <w:rsid w:val="00964766"/>
    <w:rsid w:val="009654C3"/>
    <w:rsid w:val="00965E1A"/>
    <w:rsid w:val="00971927"/>
    <w:rsid w:val="00971C23"/>
    <w:rsid w:val="00972E82"/>
    <w:rsid w:val="00973705"/>
    <w:rsid w:val="00975325"/>
    <w:rsid w:val="0098102E"/>
    <w:rsid w:val="009817C0"/>
    <w:rsid w:val="00981AED"/>
    <w:rsid w:val="00981FB1"/>
    <w:rsid w:val="0098510B"/>
    <w:rsid w:val="00987C6C"/>
    <w:rsid w:val="00990003"/>
    <w:rsid w:val="00993D40"/>
    <w:rsid w:val="0099408D"/>
    <w:rsid w:val="009958ED"/>
    <w:rsid w:val="009969B2"/>
    <w:rsid w:val="0099764F"/>
    <w:rsid w:val="00997A24"/>
    <w:rsid w:val="00997D76"/>
    <w:rsid w:val="009A0B50"/>
    <w:rsid w:val="009A2E2A"/>
    <w:rsid w:val="009A4DE0"/>
    <w:rsid w:val="009A5734"/>
    <w:rsid w:val="009B5003"/>
    <w:rsid w:val="009B5258"/>
    <w:rsid w:val="009B5EC9"/>
    <w:rsid w:val="009B6980"/>
    <w:rsid w:val="009C15A2"/>
    <w:rsid w:val="009C1F45"/>
    <w:rsid w:val="009C2C4B"/>
    <w:rsid w:val="009C3EEB"/>
    <w:rsid w:val="009C4502"/>
    <w:rsid w:val="009C4594"/>
    <w:rsid w:val="009C4BCA"/>
    <w:rsid w:val="009C62D4"/>
    <w:rsid w:val="009C6A51"/>
    <w:rsid w:val="009D7310"/>
    <w:rsid w:val="009D756E"/>
    <w:rsid w:val="009E0991"/>
    <w:rsid w:val="009E1060"/>
    <w:rsid w:val="009E18E5"/>
    <w:rsid w:val="009E1AA0"/>
    <w:rsid w:val="009E22E8"/>
    <w:rsid w:val="009E24A9"/>
    <w:rsid w:val="009E3F46"/>
    <w:rsid w:val="009E4822"/>
    <w:rsid w:val="009E5BF1"/>
    <w:rsid w:val="009F2A30"/>
    <w:rsid w:val="009F3C07"/>
    <w:rsid w:val="009F3D79"/>
    <w:rsid w:val="009F40F7"/>
    <w:rsid w:val="009F4D8E"/>
    <w:rsid w:val="00A02594"/>
    <w:rsid w:val="00A04030"/>
    <w:rsid w:val="00A053F4"/>
    <w:rsid w:val="00A06AC8"/>
    <w:rsid w:val="00A10DCB"/>
    <w:rsid w:val="00A11FA8"/>
    <w:rsid w:val="00A13A1A"/>
    <w:rsid w:val="00A13C4A"/>
    <w:rsid w:val="00A15388"/>
    <w:rsid w:val="00A1566B"/>
    <w:rsid w:val="00A16070"/>
    <w:rsid w:val="00A16276"/>
    <w:rsid w:val="00A17A53"/>
    <w:rsid w:val="00A17EF4"/>
    <w:rsid w:val="00A20694"/>
    <w:rsid w:val="00A2187F"/>
    <w:rsid w:val="00A2293F"/>
    <w:rsid w:val="00A22FA7"/>
    <w:rsid w:val="00A31388"/>
    <w:rsid w:val="00A314B3"/>
    <w:rsid w:val="00A31610"/>
    <w:rsid w:val="00A33BE7"/>
    <w:rsid w:val="00A348C0"/>
    <w:rsid w:val="00A36C64"/>
    <w:rsid w:val="00A3740F"/>
    <w:rsid w:val="00A40263"/>
    <w:rsid w:val="00A4118A"/>
    <w:rsid w:val="00A41E7D"/>
    <w:rsid w:val="00A42306"/>
    <w:rsid w:val="00A42C80"/>
    <w:rsid w:val="00A4490F"/>
    <w:rsid w:val="00A47592"/>
    <w:rsid w:val="00A51BA4"/>
    <w:rsid w:val="00A52ABD"/>
    <w:rsid w:val="00A54D22"/>
    <w:rsid w:val="00A54F73"/>
    <w:rsid w:val="00A559A7"/>
    <w:rsid w:val="00A56B6C"/>
    <w:rsid w:val="00A649E0"/>
    <w:rsid w:val="00A6540A"/>
    <w:rsid w:val="00A80327"/>
    <w:rsid w:val="00A81000"/>
    <w:rsid w:val="00A872C1"/>
    <w:rsid w:val="00A91E4D"/>
    <w:rsid w:val="00A929AF"/>
    <w:rsid w:val="00A93FE3"/>
    <w:rsid w:val="00AA0090"/>
    <w:rsid w:val="00AA1F52"/>
    <w:rsid w:val="00AA38CA"/>
    <w:rsid w:val="00AA42D4"/>
    <w:rsid w:val="00AA434C"/>
    <w:rsid w:val="00AA5256"/>
    <w:rsid w:val="00AA57C7"/>
    <w:rsid w:val="00AA63AE"/>
    <w:rsid w:val="00AB0226"/>
    <w:rsid w:val="00AB1F6B"/>
    <w:rsid w:val="00AB20B8"/>
    <w:rsid w:val="00AB5367"/>
    <w:rsid w:val="00AB604E"/>
    <w:rsid w:val="00AB6407"/>
    <w:rsid w:val="00AB6ABD"/>
    <w:rsid w:val="00AB7FB5"/>
    <w:rsid w:val="00AC2701"/>
    <w:rsid w:val="00AC3848"/>
    <w:rsid w:val="00AC40AD"/>
    <w:rsid w:val="00AC43EE"/>
    <w:rsid w:val="00AC6282"/>
    <w:rsid w:val="00AC6485"/>
    <w:rsid w:val="00AD3C25"/>
    <w:rsid w:val="00AD4B1B"/>
    <w:rsid w:val="00AD59FB"/>
    <w:rsid w:val="00AD5C28"/>
    <w:rsid w:val="00AD689D"/>
    <w:rsid w:val="00AE111C"/>
    <w:rsid w:val="00AE40D4"/>
    <w:rsid w:val="00AE445B"/>
    <w:rsid w:val="00AE58EB"/>
    <w:rsid w:val="00AE7F30"/>
    <w:rsid w:val="00AF22E7"/>
    <w:rsid w:val="00AF3178"/>
    <w:rsid w:val="00AF36EA"/>
    <w:rsid w:val="00AF4C0A"/>
    <w:rsid w:val="00AF71B5"/>
    <w:rsid w:val="00B0058C"/>
    <w:rsid w:val="00B02BBC"/>
    <w:rsid w:val="00B15021"/>
    <w:rsid w:val="00B2203C"/>
    <w:rsid w:val="00B22B9B"/>
    <w:rsid w:val="00B22DB9"/>
    <w:rsid w:val="00B273A1"/>
    <w:rsid w:val="00B317CB"/>
    <w:rsid w:val="00B33B08"/>
    <w:rsid w:val="00B3400E"/>
    <w:rsid w:val="00B34C7F"/>
    <w:rsid w:val="00B35106"/>
    <w:rsid w:val="00B3753A"/>
    <w:rsid w:val="00B41AD5"/>
    <w:rsid w:val="00B42BE8"/>
    <w:rsid w:val="00B42CF3"/>
    <w:rsid w:val="00B44927"/>
    <w:rsid w:val="00B4493C"/>
    <w:rsid w:val="00B50C99"/>
    <w:rsid w:val="00B5199D"/>
    <w:rsid w:val="00B550D6"/>
    <w:rsid w:val="00B55B3E"/>
    <w:rsid w:val="00B56BEE"/>
    <w:rsid w:val="00B60C7B"/>
    <w:rsid w:val="00B60C94"/>
    <w:rsid w:val="00B61D71"/>
    <w:rsid w:val="00B62274"/>
    <w:rsid w:val="00B627BB"/>
    <w:rsid w:val="00B628E2"/>
    <w:rsid w:val="00B63353"/>
    <w:rsid w:val="00B64A73"/>
    <w:rsid w:val="00B64DDB"/>
    <w:rsid w:val="00B64F22"/>
    <w:rsid w:val="00B65244"/>
    <w:rsid w:val="00B653F7"/>
    <w:rsid w:val="00B67DDF"/>
    <w:rsid w:val="00B700B8"/>
    <w:rsid w:val="00B7075D"/>
    <w:rsid w:val="00B73E45"/>
    <w:rsid w:val="00B77192"/>
    <w:rsid w:val="00B777F9"/>
    <w:rsid w:val="00B77EF3"/>
    <w:rsid w:val="00B80206"/>
    <w:rsid w:val="00B8233F"/>
    <w:rsid w:val="00B831A3"/>
    <w:rsid w:val="00B832C0"/>
    <w:rsid w:val="00B84A2D"/>
    <w:rsid w:val="00B85218"/>
    <w:rsid w:val="00B85557"/>
    <w:rsid w:val="00B91953"/>
    <w:rsid w:val="00B91FBF"/>
    <w:rsid w:val="00B946CD"/>
    <w:rsid w:val="00B94B0B"/>
    <w:rsid w:val="00BA671E"/>
    <w:rsid w:val="00BB27DC"/>
    <w:rsid w:val="00BB314F"/>
    <w:rsid w:val="00BB38F6"/>
    <w:rsid w:val="00BB4263"/>
    <w:rsid w:val="00BB536D"/>
    <w:rsid w:val="00BC0AB9"/>
    <w:rsid w:val="00BC0CA6"/>
    <w:rsid w:val="00BC183D"/>
    <w:rsid w:val="00BC1C79"/>
    <w:rsid w:val="00BC20C9"/>
    <w:rsid w:val="00BC21DF"/>
    <w:rsid w:val="00BC25C4"/>
    <w:rsid w:val="00BC3152"/>
    <w:rsid w:val="00BC35B4"/>
    <w:rsid w:val="00BC7262"/>
    <w:rsid w:val="00BC7CC6"/>
    <w:rsid w:val="00BD17C9"/>
    <w:rsid w:val="00BD19EA"/>
    <w:rsid w:val="00BD254B"/>
    <w:rsid w:val="00BD2CE1"/>
    <w:rsid w:val="00BD40F0"/>
    <w:rsid w:val="00BD73F5"/>
    <w:rsid w:val="00BD7860"/>
    <w:rsid w:val="00BE04E5"/>
    <w:rsid w:val="00BE356F"/>
    <w:rsid w:val="00BE4298"/>
    <w:rsid w:val="00BE5631"/>
    <w:rsid w:val="00BE5AA4"/>
    <w:rsid w:val="00BE6F11"/>
    <w:rsid w:val="00BF025E"/>
    <w:rsid w:val="00BF02D8"/>
    <w:rsid w:val="00BF04BB"/>
    <w:rsid w:val="00BF14C2"/>
    <w:rsid w:val="00BF1547"/>
    <w:rsid w:val="00BF2022"/>
    <w:rsid w:val="00BF2119"/>
    <w:rsid w:val="00BF29FF"/>
    <w:rsid w:val="00BF30D8"/>
    <w:rsid w:val="00BF32CE"/>
    <w:rsid w:val="00BF403D"/>
    <w:rsid w:val="00C03EB4"/>
    <w:rsid w:val="00C05553"/>
    <w:rsid w:val="00C105CE"/>
    <w:rsid w:val="00C12464"/>
    <w:rsid w:val="00C1415A"/>
    <w:rsid w:val="00C148B3"/>
    <w:rsid w:val="00C17351"/>
    <w:rsid w:val="00C20A8E"/>
    <w:rsid w:val="00C21D2C"/>
    <w:rsid w:val="00C23EDD"/>
    <w:rsid w:val="00C24832"/>
    <w:rsid w:val="00C25CD3"/>
    <w:rsid w:val="00C2769F"/>
    <w:rsid w:val="00C32D09"/>
    <w:rsid w:val="00C32E48"/>
    <w:rsid w:val="00C3373F"/>
    <w:rsid w:val="00C369DF"/>
    <w:rsid w:val="00C41DB2"/>
    <w:rsid w:val="00C4368C"/>
    <w:rsid w:val="00C46372"/>
    <w:rsid w:val="00C46449"/>
    <w:rsid w:val="00C51270"/>
    <w:rsid w:val="00C602A5"/>
    <w:rsid w:val="00C6115E"/>
    <w:rsid w:val="00C61658"/>
    <w:rsid w:val="00C622B1"/>
    <w:rsid w:val="00C633A7"/>
    <w:rsid w:val="00C65659"/>
    <w:rsid w:val="00C71D7F"/>
    <w:rsid w:val="00C72AED"/>
    <w:rsid w:val="00C72BD2"/>
    <w:rsid w:val="00C73AC4"/>
    <w:rsid w:val="00C75F0F"/>
    <w:rsid w:val="00C77179"/>
    <w:rsid w:val="00C77219"/>
    <w:rsid w:val="00C80282"/>
    <w:rsid w:val="00C80EE2"/>
    <w:rsid w:val="00C833EF"/>
    <w:rsid w:val="00C84A5B"/>
    <w:rsid w:val="00C8505F"/>
    <w:rsid w:val="00C853D9"/>
    <w:rsid w:val="00C86643"/>
    <w:rsid w:val="00C86F08"/>
    <w:rsid w:val="00C91EC6"/>
    <w:rsid w:val="00C9253E"/>
    <w:rsid w:val="00C945D0"/>
    <w:rsid w:val="00C95E71"/>
    <w:rsid w:val="00C968FB"/>
    <w:rsid w:val="00CA03BA"/>
    <w:rsid w:val="00CA055D"/>
    <w:rsid w:val="00CA31AD"/>
    <w:rsid w:val="00CA4953"/>
    <w:rsid w:val="00CA4B28"/>
    <w:rsid w:val="00CA5DED"/>
    <w:rsid w:val="00CA631C"/>
    <w:rsid w:val="00CA6FF0"/>
    <w:rsid w:val="00CA7207"/>
    <w:rsid w:val="00CB09B3"/>
    <w:rsid w:val="00CB26E2"/>
    <w:rsid w:val="00CB2BA6"/>
    <w:rsid w:val="00CB7104"/>
    <w:rsid w:val="00CB7C37"/>
    <w:rsid w:val="00CC451A"/>
    <w:rsid w:val="00CC7D26"/>
    <w:rsid w:val="00CD200D"/>
    <w:rsid w:val="00CD3128"/>
    <w:rsid w:val="00CD31F4"/>
    <w:rsid w:val="00CD4B24"/>
    <w:rsid w:val="00CD591E"/>
    <w:rsid w:val="00CD5B70"/>
    <w:rsid w:val="00CD601C"/>
    <w:rsid w:val="00CD607B"/>
    <w:rsid w:val="00CD650E"/>
    <w:rsid w:val="00CD66A8"/>
    <w:rsid w:val="00CE2875"/>
    <w:rsid w:val="00CE3DC1"/>
    <w:rsid w:val="00CE43A6"/>
    <w:rsid w:val="00CE44A8"/>
    <w:rsid w:val="00CF249D"/>
    <w:rsid w:val="00CF24BF"/>
    <w:rsid w:val="00CF2E59"/>
    <w:rsid w:val="00CF2F95"/>
    <w:rsid w:val="00CF421C"/>
    <w:rsid w:val="00CF4567"/>
    <w:rsid w:val="00D025DE"/>
    <w:rsid w:val="00D03495"/>
    <w:rsid w:val="00D04D31"/>
    <w:rsid w:val="00D1082B"/>
    <w:rsid w:val="00D10E51"/>
    <w:rsid w:val="00D1110F"/>
    <w:rsid w:val="00D11249"/>
    <w:rsid w:val="00D12E1E"/>
    <w:rsid w:val="00D13B49"/>
    <w:rsid w:val="00D14E95"/>
    <w:rsid w:val="00D152AB"/>
    <w:rsid w:val="00D175CC"/>
    <w:rsid w:val="00D175DD"/>
    <w:rsid w:val="00D17E53"/>
    <w:rsid w:val="00D22119"/>
    <w:rsid w:val="00D23421"/>
    <w:rsid w:val="00D235D0"/>
    <w:rsid w:val="00D2624A"/>
    <w:rsid w:val="00D302A2"/>
    <w:rsid w:val="00D31841"/>
    <w:rsid w:val="00D3536F"/>
    <w:rsid w:val="00D36AD8"/>
    <w:rsid w:val="00D40C55"/>
    <w:rsid w:val="00D42264"/>
    <w:rsid w:val="00D42B78"/>
    <w:rsid w:val="00D44853"/>
    <w:rsid w:val="00D44C51"/>
    <w:rsid w:val="00D50E5F"/>
    <w:rsid w:val="00D52F7C"/>
    <w:rsid w:val="00D56689"/>
    <w:rsid w:val="00D577E0"/>
    <w:rsid w:val="00D60820"/>
    <w:rsid w:val="00D61359"/>
    <w:rsid w:val="00D61655"/>
    <w:rsid w:val="00D6460B"/>
    <w:rsid w:val="00D724F6"/>
    <w:rsid w:val="00D728DC"/>
    <w:rsid w:val="00D731C0"/>
    <w:rsid w:val="00D75257"/>
    <w:rsid w:val="00D7544D"/>
    <w:rsid w:val="00D759F3"/>
    <w:rsid w:val="00D75E1B"/>
    <w:rsid w:val="00D800FD"/>
    <w:rsid w:val="00D849D1"/>
    <w:rsid w:val="00D85D50"/>
    <w:rsid w:val="00D873E1"/>
    <w:rsid w:val="00D9051D"/>
    <w:rsid w:val="00D91940"/>
    <w:rsid w:val="00D91C87"/>
    <w:rsid w:val="00D92E1F"/>
    <w:rsid w:val="00D93B8E"/>
    <w:rsid w:val="00D93FFE"/>
    <w:rsid w:val="00D967D8"/>
    <w:rsid w:val="00D96D9A"/>
    <w:rsid w:val="00D97C91"/>
    <w:rsid w:val="00DA340A"/>
    <w:rsid w:val="00DA3606"/>
    <w:rsid w:val="00DA6B23"/>
    <w:rsid w:val="00DA76C1"/>
    <w:rsid w:val="00DB0BE2"/>
    <w:rsid w:val="00DB4DA1"/>
    <w:rsid w:val="00DB6449"/>
    <w:rsid w:val="00DB7D28"/>
    <w:rsid w:val="00DB7D51"/>
    <w:rsid w:val="00DC2649"/>
    <w:rsid w:val="00DC3E93"/>
    <w:rsid w:val="00DD0CFF"/>
    <w:rsid w:val="00DD2CFD"/>
    <w:rsid w:val="00DD2F7D"/>
    <w:rsid w:val="00DD530C"/>
    <w:rsid w:val="00DD68D5"/>
    <w:rsid w:val="00DD6D26"/>
    <w:rsid w:val="00DD71DB"/>
    <w:rsid w:val="00DD7A4A"/>
    <w:rsid w:val="00DE05CE"/>
    <w:rsid w:val="00DE47ED"/>
    <w:rsid w:val="00DE6463"/>
    <w:rsid w:val="00DE6666"/>
    <w:rsid w:val="00DF0DDD"/>
    <w:rsid w:val="00DF1043"/>
    <w:rsid w:val="00DF3A73"/>
    <w:rsid w:val="00DF649D"/>
    <w:rsid w:val="00E006E9"/>
    <w:rsid w:val="00E00EF2"/>
    <w:rsid w:val="00E02AE5"/>
    <w:rsid w:val="00E04417"/>
    <w:rsid w:val="00E04AE5"/>
    <w:rsid w:val="00E04C30"/>
    <w:rsid w:val="00E04C8D"/>
    <w:rsid w:val="00E05051"/>
    <w:rsid w:val="00E0581B"/>
    <w:rsid w:val="00E05843"/>
    <w:rsid w:val="00E05F65"/>
    <w:rsid w:val="00E06146"/>
    <w:rsid w:val="00E1448A"/>
    <w:rsid w:val="00E2045D"/>
    <w:rsid w:val="00E214C2"/>
    <w:rsid w:val="00E24E9E"/>
    <w:rsid w:val="00E2614B"/>
    <w:rsid w:val="00E263C3"/>
    <w:rsid w:val="00E2793D"/>
    <w:rsid w:val="00E30458"/>
    <w:rsid w:val="00E30E9F"/>
    <w:rsid w:val="00E30F98"/>
    <w:rsid w:val="00E3144D"/>
    <w:rsid w:val="00E31DCB"/>
    <w:rsid w:val="00E36514"/>
    <w:rsid w:val="00E367E0"/>
    <w:rsid w:val="00E415C7"/>
    <w:rsid w:val="00E42ABE"/>
    <w:rsid w:val="00E4452C"/>
    <w:rsid w:val="00E455AE"/>
    <w:rsid w:val="00E47306"/>
    <w:rsid w:val="00E52D22"/>
    <w:rsid w:val="00E63A77"/>
    <w:rsid w:val="00E70ECB"/>
    <w:rsid w:val="00E73200"/>
    <w:rsid w:val="00E746BB"/>
    <w:rsid w:val="00E7620F"/>
    <w:rsid w:val="00E76A8B"/>
    <w:rsid w:val="00E7705B"/>
    <w:rsid w:val="00E7783F"/>
    <w:rsid w:val="00E80B94"/>
    <w:rsid w:val="00E8223E"/>
    <w:rsid w:val="00E8319A"/>
    <w:rsid w:val="00E8375E"/>
    <w:rsid w:val="00E85F44"/>
    <w:rsid w:val="00E85F4B"/>
    <w:rsid w:val="00E92E4D"/>
    <w:rsid w:val="00E95445"/>
    <w:rsid w:val="00E96D1C"/>
    <w:rsid w:val="00E9780A"/>
    <w:rsid w:val="00E97F57"/>
    <w:rsid w:val="00EA0C25"/>
    <w:rsid w:val="00EA268B"/>
    <w:rsid w:val="00EA4EC2"/>
    <w:rsid w:val="00EA7FBA"/>
    <w:rsid w:val="00EB3D24"/>
    <w:rsid w:val="00EB45AA"/>
    <w:rsid w:val="00EB5464"/>
    <w:rsid w:val="00EC07E5"/>
    <w:rsid w:val="00EC1B34"/>
    <w:rsid w:val="00EC252B"/>
    <w:rsid w:val="00EC3DCA"/>
    <w:rsid w:val="00EC6864"/>
    <w:rsid w:val="00ED0AB5"/>
    <w:rsid w:val="00EE1C97"/>
    <w:rsid w:val="00EE3156"/>
    <w:rsid w:val="00EE4449"/>
    <w:rsid w:val="00EE4A1A"/>
    <w:rsid w:val="00EE4D02"/>
    <w:rsid w:val="00EE4D4F"/>
    <w:rsid w:val="00EE6DA3"/>
    <w:rsid w:val="00EE70EF"/>
    <w:rsid w:val="00EF22F6"/>
    <w:rsid w:val="00EF2654"/>
    <w:rsid w:val="00EF3C75"/>
    <w:rsid w:val="00EF43E6"/>
    <w:rsid w:val="00EF485B"/>
    <w:rsid w:val="00EF52FD"/>
    <w:rsid w:val="00EF6D50"/>
    <w:rsid w:val="00EF6F19"/>
    <w:rsid w:val="00EF7031"/>
    <w:rsid w:val="00F00823"/>
    <w:rsid w:val="00F00E4E"/>
    <w:rsid w:val="00F01EBB"/>
    <w:rsid w:val="00F02D28"/>
    <w:rsid w:val="00F04F95"/>
    <w:rsid w:val="00F0790E"/>
    <w:rsid w:val="00F11618"/>
    <w:rsid w:val="00F11BAA"/>
    <w:rsid w:val="00F13D5D"/>
    <w:rsid w:val="00F1726D"/>
    <w:rsid w:val="00F26D54"/>
    <w:rsid w:val="00F31832"/>
    <w:rsid w:val="00F31BC1"/>
    <w:rsid w:val="00F31DDA"/>
    <w:rsid w:val="00F335F5"/>
    <w:rsid w:val="00F336C1"/>
    <w:rsid w:val="00F36C99"/>
    <w:rsid w:val="00F43040"/>
    <w:rsid w:val="00F437D3"/>
    <w:rsid w:val="00F454D7"/>
    <w:rsid w:val="00F45D94"/>
    <w:rsid w:val="00F4604D"/>
    <w:rsid w:val="00F47045"/>
    <w:rsid w:val="00F52F5F"/>
    <w:rsid w:val="00F5553A"/>
    <w:rsid w:val="00F55AE3"/>
    <w:rsid w:val="00F5617D"/>
    <w:rsid w:val="00F56A5E"/>
    <w:rsid w:val="00F576F0"/>
    <w:rsid w:val="00F57789"/>
    <w:rsid w:val="00F6040B"/>
    <w:rsid w:val="00F6405E"/>
    <w:rsid w:val="00F66333"/>
    <w:rsid w:val="00F704E7"/>
    <w:rsid w:val="00F7078D"/>
    <w:rsid w:val="00F7138A"/>
    <w:rsid w:val="00F71495"/>
    <w:rsid w:val="00F723DA"/>
    <w:rsid w:val="00F7247E"/>
    <w:rsid w:val="00F75231"/>
    <w:rsid w:val="00F761B3"/>
    <w:rsid w:val="00F77068"/>
    <w:rsid w:val="00F77925"/>
    <w:rsid w:val="00F77FA5"/>
    <w:rsid w:val="00F80C19"/>
    <w:rsid w:val="00F81657"/>
    <w:rsid w:val="00F86151"/>
    <w:rsid w:val="00F86A6F"/>
    <w:rsid w:val="00F9144F"/>
    <w:rsid w:val="00F92A8B"/>
    <w:rsid w:val="00F93EC9"/>
    <w:rsid w:val="00F941E2"/>
    <w:rsid w:val="00F9619D"/>
    <w:rsid w:val="00F965DD"/>
    <w:rsid w:val="00F96CB4"/>
    <w:rsid w:val="00F96E3E"/>
    <w:rsid w:val="00F973C1"/>
    <w:rsid w:val="00FA1F47"/>
    <w:rsid w:val="00FA2D85"/>
    <w:rsid w:val="00FA3955"/>
    <w:rsid w:val="00FA6257"/>
    <w:rsid w:val="00FA672F"/>
    <w:rsid w:val="00FB442F"/>
    <w:rsid w:val="00FC0B23"/>
    <w:rsid w:val="00FC1050"/>
    <w:rsid w:val="00FC3D5C"/>
    <w:rsid w:val="00FC495C"/>
    <w:rsid w:val="00FC5866"/>
    <w:rsid w:val="00FC7C6D"/>
    <w:rsid w:val="00FD1EEB"/>
    <w:rsid w:val="00FD3C8C"/>
    <w:rsid w:val="00FD6994"/>
    <w:rsid w:val="00FE038F"/>
    <w:rsid w:val="00FE3844"/>
    <w:rsid w:val="00FE4073"/>
    <w:rsid w:val="00FE4D7A"/>
    <w:rsid w:val="00FE7A29"/>
    <w:rsid w:val="00FF1B40"/>
    <w:rsid w:val="00FF3F78"/>
    <w:rsid w:val="00FF5BB2"/>
    <w:rsid w:val="00FF7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96ABA4"/>
  <w15:docId w15:val="{30DF7895-64FD-4698-9B0A-E8C2ECD8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96"/>
    <w:pPr>
      <w:spacing w:after="0"/>
      <w:jc w:val="both"/>
    </w:pPr>
    <w:rPr>
      <w:rFonts w:ascii="Times New Roman" w:hAnsi="Times New Roman"/>
      <w:lang w:eastAsia="zh-CN" w:bidi="hi-IN"/>
    </w:rPr>
  </w:style>
  <w:style w:type="paragraph" w:styleId="Titre1">
    <w:name w:val="heading 1"/>
    <w:basedOn w:val="Paragraphedeliste"/>
    <w:next w:val="Normal"/>
    <w:link w:val="Titre1Car"/>
    <w:uiPriority w:val="9"/>
    <w:qFormat/>
    <w:rsid w:val="00AE40D4"/>
    <w:pPr>
      <w:numPr>
        <w:numId w:val="4"/>
      </w:numPr>
      <w:outlineLvl w:val="0"/>
    </w:pPr>
  </w:style>
  <w:style w:type="paragraph" w:styleId="Titre2">
    <w:name w:val="heading 2"/>
    <w:basedOn w:val="Normal"/>
    <w:next w:val="Normal"/>
    <w:link w:val="Titre2Car"/>
    <w:uiPriority w:val="9"/>
    <w:unhideWhenUsed/>
    <w:qFormat/>
    <w:rsid w:val="0019138C"/>
    <w:pPr>
      <w:spacing w:before="360"/>
      <w:outlineLvl w:val="1"/>
    </w:pPr>
    <w:rPr>
      <w:b/>
    </w:rPr>
  </w:style>
  <w:style w:type="paragraph" w:styleId="Titre3">
    <w:name w:val="heading 3"/>
    <w:basedOn w:val="Paragraphedeliste"/>
    <w:next w:val="Normal"/>
    <w:link w:val="Titre3Car"/>
    <w:uiPriority w:val="9"/>
    <w:unhideWhenUsed/>
    <w:qFormat/>
    <w:rsid w:val="00F941E2"/>
    <w:pPr>
      <w:numPr>
        <w:numId w:val="0"/>
      </w:numPr>
      <w:outlineLvl w:val="2"/>
    </w:pPr>
    <w:rPr>
      <w:b/>
    </w:rPr>
  </w:style>
  <w:style w:type="paragraph" w:styleId="Titre4">
    <w:name w:val="heading 4"/>
    <w:basedOn w:val="Titre1"/>
    <w:next w:val="Normal"/>
    <w:link w:val="Titre4Car"/>
    <w:uiPriority w:val="9"/>
    <w:unhideWhenUsed/>
    <w:qFormat/>
    <w:rsid w:val="006505FB"/>
    <w:pPr>
      <w:numPr>
        <w:ilvl w:val="3"/>
        <w:numId w:val="0"/>
      </w:numPr>
      <w:jc w:val="center"/>
      <w:outlineLvl w:val="3"/>
    </w:pPr>
    <w:rPr>
      <w:b/>
    </w:rPr>
  </w:style>
  <w:style w:type="paragraph" w:styleId="Titre5">
    <w:name w:val="heading 5"/>
    <w:basedOn w:val="Titre2"/>
    <w:next w:val="Normal"/>
    <w:link w:val="Titre5Car"/>
    <w:uiPriority w:val="9"/>
    <w:unhideWhenUsed/>
    <w:qFormat/>
    <w:rsid w:val="00B42CF3"/>
    <w:pPr>
      <w:numPr>
        <w:ilvl w:val="4"/>
      </w:numPr>
      <w:outlineLvl w:val="4"/>
    </w:pPr>
    <w:rPr>
      <w14:scene3d>
        <w14:camera w14:prst="orthographicFront"/>
        <w14:lightRig w14:rig="threePt" w14:dir="t">
          <w14:rot w14:lat="0" w14:lon="0" w14:rev="0"/>
        </w14:lightRig>
      </w14:scene3d>
    </w:rPr>
  </w:style>
  <w:style w:type="paragraph" w:styleId="Titre6">
    <w:name w:val="heading 6"/>
    <w:basedOn w:val="Normal"/>
    <w:next w:val="Normal"/>
    <w:link w:val="Titre6Car"/>
    <w:uiPriority w:val="9"/>
    <w:unhideWhenUsed/>
    <w:qFormat/>
    <w:rsid w:val="00A02594"/>
    <w:pPr>
      <w:keepNext/>
      <w:keepLines/>
      <w:spacing w:before="40" w:after="120"/>
      <w:outlineLvl w:val="5"/>
    </w:pPr>
    <w:rPr>
      <w:rFonts w:eastAsiaTheme="majorEastAsia" w:cstheme="minorHAnsi"/>
      <w:szCs w:val="20"/>
      <w:u w:val="single"/>
    </w:rPr>
  </w:style>
  <w:style w:type="paragraph" w:styleId="Titre7">
    <w:name w:val="heading 7"/>
    <w:basedOn w:val="Titre6"/>
    <w:next w:val="Normal"/>
    <w:link w:val="Titre7Car"/>
    <w:uiPriority w:val="9"/>
    <w:unhideWhenUsed/>
    <w:qFormat/>
    <w:rsid w:val="00A02594"/>
    <w:pPr>
      <w:numPr>
        <w:ilvl w:val="6"/>
      </w:numPr>
      <w:outlineLvl w:val="6"/>
    </w:pPr>
    <w:rPr>
      <w:i/>
    </w:rPr>
  </w:style>
  <w:style w:type="paragraph" w:styleId="Titre8">
    <w:name w:val="heading 8"/>
    <w:basedOn w:val="Normal"/>
    <w:next w:val="Normal"/>
    <w:link w:val="Titre8Car"/>
    <w:uiPriority w:val="9"/>
    <w:unhideWhenUsed/>
    <w:qFormat/>
    <w:rsid w:val="00E31DCB"/>
    <w:pPr>
      <w:keepNext/>
      <w:keepLines/>
      <w:spacing w:before="40" w:after="12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F454D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A2855"/>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2855"/>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AE40D4"/>
    <w:rPr>
      <w:rFonts w:ascii="Times New Roman" w:hAnsi="Times New Roman"/>
      <w:lang w:eastAsia="zh-CN" w:bidi="hi-IN"/>
    </w:rPr>
  </w:style>
  <w:style w:type="paragraph" w:styleId="Sous-titre">
    <w:name w:val="Subtitle"/>
    <w:aliases w:val="Titre1"/>
    <w:basedOn w:val="Normal"/>
    <w:next w:val="Normal"/>
    <w:link w:val="Sous-titreCar"/>
    <w:uiPriority w:val="11"/>
    <w:qFormat/>
    <w:rsid w:val="001A2855"/>
    <w:pPr>
      <w:widowControl w:val="0"/>
      <w:spacing w:after="120" w:line="240" w:lineRule="auto"/>
    </w:pPr>
    <w:rPr>
      <w:rFonts w:ascii="Liberation Serif" w:hAnsi="Liberation Serif" w:cs="Mangal"/>
      <w:b/>
      <w:smallCaps/>
      <w:sz w:val="28"/>
      <w:szCs w:val="24"/>
    </w:rPr>
  </w:style>
  <w:style w:type="character" w:customStyle="1" w:styleId="Sous-titreCar">
    <w:name w:val="Sous-titre Car"/>
    <w:aliases w:val="Titre1 Car"/>
    <w:basedOn w:val="Policepardfaut"/>
    <w:link w:val="Sous-titre"/>
    <w:uiPriority w:val="11"/>
    <w:rsid w:val="001A2855"/>
    <w:rPr>
      <w:rFonts w:ascii="Liberation Serif" w:eastAsia="SimSun" w:hAnsi="Liberation Serif" w:cs="Mangal"/>
      <w:b/>
      <w:smallCaps/>
      <w:sz w:val="28"/>
      <w:szCs w:val="24"/>
      <w:lang w:eastAsia="zh-CN" w:bidi="hi-IN"/>
    </w:rPr>
  </w:style>
  <w:style w:type="character" w:customStyle="1" w:styleId="Titre2Car">
    <w:name w:val="Titre 2 Car"/>
    <w:basedOn w:val="Policepardfaut"/>
    <w:link w:val="Titre2"/>
    <w:uiPriority w:val="9"/>
    <w:rsid w:val="0019138C"/>
    <w:rPr>
      <w:rFonts w:ascii="Times New Roman" w:hAnsi="Times New Roman"/>
      <w:b/>
      <w:lang w:eastAsia="zh-CN" w:bidi="hi-IN"/>
    </w:rPr>
  </w:style>
  <w:style w:type="character" w:customStyle="1" w:styleId="Titre3Car">
    <w:name w:val="Titre 3 Car"/>
    <w:basedOn w:val="Policepardfaut"/>
    <w:link w:val="Titre3"/>
    <w:uiPriority w:val="9"/>
    <w:rsid w:val="00F941E2"/>
    <w:rPr>
      <w:rFonts w:ascii="Times New Roman" w:hAnsi="Times New Roman"/>
      <w:b/>
      <w:lang w:eastAsia="zh-CN" w:bidi="hi-IN"/>
    </w:rPr>
  </w:style>
  <w:style w:type="character" w:styleId="Marquedecommentaire">
    <w:name w:val="annotation reference"/>
    <w:basedOn w:val="Policepardfaut"/>
    <w:uiPriority w:val="99"/>
    <w:unhideWhenUsed/>
    <w:rsid w:val="007D30F8"/>
    <w:rPr>
      <w:sz w:val="16"/>
      <w:szCs w:val="16"/>
    </w:rPr>
  </w:style>
  <w:style w:type="paragraph" w:styleId="Commentaire">
    <w:name w:val="annotation text"/>
    <w:basedOn w:val="Normal"/>
    <w:link w:val="CommentaireCar"/>
    <w:uiPriority w:val="99"/>
    <w:unhideWhenUsed/>
    <w:rsid w:val="007D30F8"/>
    <w:pPr>
      <w:spacing w:line="240" w:lineRule="auto"/>
    </w:pPr>
    <w:rPr>
      <w:sz w:val="20"/>
      <w:szCs w:val="20"/>
    </w:rPr>
  </w:style>
  <w:style w:type="character" w:customStyle="1" w:styleId="CommentaireCar">
    <w:name w:val="Commentaire Car"/>
    <w:basedOn w:val="Policepardfaut"/>
    <w:link w:val="Commentaire"/>
    <w:uiPriority w:val="99"/>
    <w:rsid w:val="007D30F8"/>
    <w:rPr>
      <w:sz w:val="20"/>
      <w:szCs w:val="20"/>
    </w:rPr>
  </w:style>
  <w:style w:type="paragraph" w:styleId="Objetducommentaire">
    <w:name w:val="annotation subject"/>
    <w:basedOn w:val="Commentaire"/>
    <w:next w:val="Commentaire"/>
    <w:link w:val="ObjetducommentaireCar"/>
    <w:uiPriority w:val="99"/>
    <w:semiHidden/>
    <w:unhideWhenUsed/>
    <w:rsid w:val="007D30F8"/>
    <w:rPr>
      <w:b/>
      <w:bCs/>
    </w:rPr>
  </w:style>
  <w:style w:type="character" w:customStyle="1" w:styleId="ObjetducommentaireCar">
    <w:name w:val="Objet du commentaire Car"/>
    <w:basedOn w:val="CommentaireCar"/>
    <w:link w:val="Objetducommentaire"/>
    <w:uiPriority w:val="99"/>
    <w:semiHidden/>
    <w:rsid w:val="007D30F8"/>
    <w:rPr>
      <w:b/>
      <w:bCs/>
      <w:sz w:val="20"/>
      <w:szCs w:val="20"/>
    </w:rPr>
  </w:style>
  <w:style w:type="paragraph" w:styleId="Textedebulles">
    <w:name w:val="Balloon Text"/>
    <w:basedOn w:val="Normal"/>
    <w:link w:val="TextedebullesCar"/>
    <w:uiPriority w:val="99"/>
    <w:semiHidden/>
    <w:unhideWhenUsed/>
    <w:rsid w:val="007D30F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30F8"/>
    <w:rPr>
      <w:rFonts w:ascii="Segoe UI" w:hAnsi="Segoe UI" w:cs="Segoe UI"/>
      <w:sz w:val="18"/>
      <w:szCs w:val="18"/>
    </w:rPr>
  </w:style>
  <w:style w:type="paragraph" w:styleId="TM1">
    <w:name w:val="toc 1"/>
    <w:basedOn w:val="Normal"/>
    <w:next w:val="Normal"/>
    <w:autoRedefine/>
    <w:uiPriority w:val="39"/>
    <w:unhideWhenUsed/>
    <w:rsid w:val="000518D1"/>
    <w:pPr>
      <w:spacing w:after="100"/>
    </w:pPr>
  </w:style>
  <w:style w:type="paragraph" w:styleId="TM2">
    <w:name w:val="toc 2"/>
    <w:basedOn w:val="Normal"/>
    <w:next w:val="Normal"/>
    <w:autoRedefine/>
    <w:uiPriority w:val="39"/>
    <w:unhideWhenUsed/>
    <w:rsid w:val="000518D1"/>
    <w:pPr>
      <w:spacing w:after="100"/>
      <w:ind w:left="220"/>
    </w:pPr>
  </w:style>
  <w:style w:type="paragraph" w:styleId="TM3">
    <w:name w:val="toc 3"/>
    <w:basedOn w:val="Normal"/>
    <w:next w:val="Normal"/>
    <w:autoRedefine/>
    <w:uiPriority w:val="39"/>
    <w:unhideWhenUsed/>
    <w:rsid w:val="000518D1"/>
    <w:pPr>
      <w:spacing w:after="100"/>
      <w:ind w:left="440"/>
    </w:pPr>
  </w:style>
  <w:style w:type="paragraph" w:styleId="Paragraphedeliste">
    <w:name w:val="List Paragraph"/>
    <w:basedOn w:val="Normal"/>
    <w:uiPriority w:val="34"/>
    <w:qFormat/>
    <w:rsid w:val="0005376A"/>
    <w:pPr>
      <w:numPr>
        <w:numId w:val="1"/>
      </w:numPr>
      <w:spacing w:before="160"/>
    </w:pPr>
  </w:style>
  <w:style w:type="paragraph" w:styleId="Rvision">
    <w:name w:val="Revision"/>
    <w:hidden/>
    <w:uiPriority w:val="99"/>
    <w:semiHidden/>
    <w:rsid w:val="00B22B9B"/>
    <w:pPr>
      <w:spacing w:after="0" w:line="240" w:lineRule="auto"/>
    </w:pPr>
  </w:style>
  <w:style w:type="paragraph" w:styleId="NormalWeb">
    <w:name w:val="Normal (Web)"/>
    <w:basedOn w:val="Normal"/>
    <w:uiPriority w:val="99"/>
    <w:semiHidden/>
    <w:unhideWhenUsed/>
    <w:rsid w:val="00517FFB"/>
    <w:pPr>
      <w:spacing w:before="100" w:beforeAutospacing="1" w:after="100" w:afterAutospacing="1" w:line="240" w:lineRule="auto"/>
      <w:jc w:val="left"/>
    </w:pPr>
    <w:rPr>
      <w:rFonts w:eastAsia="Times New Roman" w:cs="Times New Roman"/>
      <w:sz w:val="24"/>
      <w:szCs w:val="24"/>
      <w:lang w:eastAsia="fr-FR" w:bidi="ar-SA"/>
    </w:rPr>
  </w:style>
  <w:style w:type="character" w:customStyle="1" w:styleId="Titre4Car">
    <w:name w:val="Titre 4 Car"/>
    <w:basedOn w:val="Policepardfaut"/>
    <w:link w:val="Titre4"/>
    <w:uiPriority w:val="9"/>
    <w:rsid w:val="006505FB"/>
    <w:rPr>
      <w:rFonts w:ascii="Times New Roman" w:hAnsi="Times New Roman"/>
      <w:b/>
      <w:lang w:eastAsia="zh-CN" w:bidi="hi-IN"/>
    </w:rPr>
  </w:style>
  <w:style w:type="paragraph" w:styleId="En-tte">
    <w:name w:val="header"/>
    <w:basedOn w:val="Normal"/>
    <w:link w:val="En-tteCar"/>
    <w:uiPriority w:val="99"/>
    <w:unhideWhenUsed/>
    <w:rsid w:val="003230A3"/>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3230A3"/>
    <w:rPr>
      <w:rFonts w:cs="Mangal"/>
      <w:szCs w:val="20"/>
      <w:lang w:eastAsia="zh-CN" w:bidi="hi-IN"/>
    </w:rPr>
  </w:style>
  <w:style w:type="paragraph" w:styleId="Pieddepage">
    <w:name w:val="footer"/>
    <w:basedOn w:val="Normal"/>
    <w:link w:val="PieddepageCar"/>
    <w:uiPriority w:val="99"/>
    <w:unhideWhenUsed/>
    <w:rsid w:val="003230A3"/>
    <w:pPr>
      <w:tabs>
        <w:tab w:val="center" w:pos="4536"/>
        <w:tab w:val="right" w:pos="9072"/>
      </w:tabs>
      <w:spacing w:line="240" w:lineRule="auto"/>
    </w:pPr>
    <w:rPr>
      <w:rFonts w:cs="Mangal"/>
      <w:szCs w:val="20"/>
    </w:rPr>
  </w:style>
  <w:style w:type="character" w:customStyle="1" w:styleId="PieddepageCar">
    <w:name w:val="Pied de page Car"/>
    <w:basedOn w:val="Policepardfaut"/>
    <w:link w:val="Pieddepage"/>
    <w:uiPriority w:val="99"/>
    <w:rsid w:val="003230A3"/>
    <w:rPr>
      <w:rFonts w:cs="Mangal"/>
      <w:szCs w:val="20"/>
      <w:lang w:eastAsia="zh-CN" w:bidi="hi-IN"/>
    </w:rPr>
  </w:style>
  <w:style w:type="table" w:styleId="Grilledutableau">
    <w:name w:val="Table Grid"/>
    <w:basedOn w:val="TableauNormal"/>
    <w:uiPriority w:val="39"/>
    <w:rsid w:val="0071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link w:val="paCar1"/>
    <w:qFormat/>
    <w:rsid w:val="00603D80"/>
    <w:pPr>
      <w:spacing w:after="240" w:line="240" w:lineRule="auto"/>
      <w:jc w:val="both"/>
    </w:pPr>
    <w:rPr>
      <w:rFonts w:ascii="Arial" w:eastAsia="Times New Roman" w:hAnsi="Arial" w:cs="Arial"/>
      <w:lang w:eastAsia="fr-FR"/>
    </w:rPr>
  </w:style>
  <w:style w:type="character" w:customStyle="1" w:styleId="paCar1">
    <w:name w:val="pa Car1"/>
    <w:link w:val="pa"/>
    <w:locked/>
    <w:rsid w:val="00603D80"/>
    <w:rPr>
      <w:rFonts w:ascii="Arial" w:eastAsia="Times New Roman" w:hAnsi="Arial" w:cs="Arial"/>
      <w:lang w:eastAsia="fr-FR"/>
    </w:rPr>
  </w:style>
  <w:style w:type="paragraph" w:customStyle="1" w:styleId="Tableau">
    <w:name w:val="Tableau"/>
    <w:basedOn w:val="pa"/>
    <w:rsid w:val="00603D80"/>
    <w:pPr>
      <w:spacing w:before="20" w:after="20"/>
    </w:pPr>
    <w:rPr>
      <w:rFonts w:ascii="Verdana" w:hAnsi="Verdana" w:cs="Times New Roman"/>
      <w:sz w:val="18"/>
      <w:szCs w:val="20"/>
    </w:rPr>
  </w:style>
  <w:style w:type="character" w:customStyle="1" w:styleId="Titre5Car">
    <w:name w:val="Titre 5 Car"/>
    <w:basedOn w:val="Policepardfaut"/>
    <w:link w:val="Titre5"/>
    <w:uiPriority w:val="9"/>
    <w:rsid w:val="00B42CF3"/>
    <w:rPr>
      <w:rFonts w:ascii="Times New Roman" w:hAnsi="Times New Roman"/>
      <w:b/>
      <w:lang w:eastAsia="zh-CN" w:bidi="hi-IN"/>
      <w14:scene3d>
        <w14:camera w14:prst="orthographicFront"/>
        <w14:lightRig w14:rig="threePt" w14:dir="t">
          <w14:rot w14:lat="0" w14:lon="0" w14:rev="0"/>
        </w14:lightRig>
      </w14:scene3d>
    </w:rPr>
  </w:style>
  <w:style w:type="character" w:customStyle="1" w:styleId="Titre6Car">
    <w:name w:val="Titre 6 Car"/>
    <w:basedOn w:val="Policepardfaut"/>
    <w:link w:val="Titre6"/>
    <w:uiPriority w:val="9"/>
    <w:rsid w:val="00A02594"/>
    <w:rPr>
      <w:rFonts w:ascii="Times New Roman" w:eastAsiaTheme="majorEastAsia" w:hAnsi="Times New Roman" w:cstheme="minorHAnsi"/>
      <w:szCs w:val="20"/>
      <w:u w:val="single"/>
      <w:lang w:eastAsia="zh-CN" w:bidi="hi-IN"/>
    </w:rPr>
  </w:style>
  <w:style w:type="numbering" w:customStyle="1" w:styleId="Style1">
    <w:name w:val="Style1"/>
    <w:uiPriority w:val="99"/>
    <w:rsid w:val="007B643E"/>
    <w:pPr>
      <w:numPr>
        <w:numId w:val="2"/>
      </w:numPr>
    </w:pPr>
  </w:style>
  <w:style w:type="character" w:customStyle="1" w:styleId="Titre7Car">
    <w:name w:val="Titre 7 Car"/>
    <w:basedOn w:val="Policepardfaut"/>
    <w:link w:val="Titre7"/>
    <w:uiPriority w:val="9"/>
    <w:rsid w:val="00A02594"/>
    <w:rPr>
      <w:rFonts w:ascii="Times New Roman" w:eastAsiaTheme="majorEastAsia" w:hAnsi="Times New Roman" w:cstheme="minorHAnsi"/>
      <w:i/>
      <w:szCs w:val="20"/>
      <w:u w:val="single"/>
      <w:lang w:eastAsia="zh-CN" w:bidi="hi-IN"/>
    </w:rPr>
  </w:style>
  <w:style w:type="character" w:styleId="Textedelespacerserv">
    <w:name w:val="Placeholder Text"/>
    <w:basedOn w:val="Policepardfaut"/>
    <w:uiPriority w:val="99"/>
    <w:semiHidden/>
    <w:rsid w:val="006C7734"/>
    <w:rPr>
      <w:color w:val="808080"/>
    </w:rPr>
  </w:style>
  <w:style w:type="paragraph" w:styleId="Lgende">
    <w:name w:val="caption"/>
    <w:basedOn w:val="Normal"/>
    <w:next w:val="Normal"/>
    <w:uiPriority w:val="35"/>
    <w:unhideWhenUsed/>
    <w:qFormat/>
    <w:rsid w:val="005376F7"/>
    <w:pPr>
      <w:spacing w:after="200" w:line="240" w:lineRule="auto"/>
    </w:pPr>
    <w:rPr>
      <w:rFonts w:cs="Mangal"/>
      <w:i/>
      <w:iCs/>
      <w:color w:val="44546A" w:themeColor="text2"/>
      <w:sz w:val="18"/>
      <w:szCs w:val="16"/>
    </w:rPr>
  </w:style>
  <w:style w:type="table" w:customStyle="1" w:styleId="Grilledutableau1">
    <w:name w:val="Grille du tableau1"/>
    <w:basedOn w:val="TableauNormal"/>
    <w:next w:val="Grilledutableau"/>
    <w:uiPriority w:val="39"/>
    <w:rsid w:val="00C75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7BD6"/>
    <w:rPr>
      <w:color w:val="0563C1" w:themeColor="hyperlink"/>
      <w:u w:val="single"/>
    </w:rPr>
  </w:style>
  <w:style w:type="paragraph" w:customStyle="1" w:styleId="SNNORCentr">
    <w:name w:val="SNNOR+Centré"/>
    <w:next w:val="Normal"/>
    <w:rsid w:val="00CA4953"/>
    <w:pPr>
      <w:suppressAutoHyphens/>
      <w:spacing w:after="0" w:line="240" w:lineRule="auto"/>
      <w:jc w:val="center"/>
    </w:pPr>
    <w:rPr>
      <w:rFonts w:ascii="Times New Roman" w:eastAsia="Times New Roman" w:hAnsi="Times New Roman" w:cs="Times New Roman"/>
      <w:bCs/>
      <w:kern w:val="2"/>
      <w:sz w:val="24"/>
      <w:szCs w:val="20"/>
      <w:lang w:eastAsia="zh-CN"/>
    </w:rPr>
  </w:style>
  <w:style w:type="paragraph" w:customStyle="1" w:styleId="western">
    <w:name w:val="western"/>
    <w:basedOn w:val="Normal"/>
    <w:rsid w:val="00CA4953"/>
    <w:pPr>
      <w:suppressAutoHyphens/>
      <w:spacing w:before="100" w:after="119" w:line="240" w:lineRule="auto"/>
    </w:pPr>
    <w:rPr>
      <w:rFonts w:eastAsia="Times New Roman" w:cs="Times New Roman"/>
      <w:kern w:val="2"/>
      <w:sz w:val="24"/>
      <w:szCs w:val="24"/>
      <w:lang w:bidi="ar-SA"/>
    </w:rPr>
  </w:style>
  <w:style w:type="paragraph" w:customStyle="1" w:styleId="SNREPUBLIQUE">
    <w:name w:val="SNREPUBLIQUE"/>
    <w:basedOn w:val="Normal"/>
    <w:rsid w:val="00CA4953"/>
    <w:pPr>
      <w:suppressAutoHyphens/>
      <w:spacing w:line="240" w:lineRule="auto"/>
      <w:jc w:val="center"/>
    </w:pPr>
    <w:rPr>
      <w:rFonts w:eastAsia="Times New Roman" w:cs="Times New Roman"/>
      <w:b/>
      <w:bCs/>
      <w:kern w:val="2"/>
      <w:sz w:val="24"/>
      <w:szCs w:val="20"/>
      <w:lang w:bidi="ar-SA"/>
    </w:rPr>
  </w:style>
  <w:style w:type="paragraph" w:customStyle="1" w:styleId="SNTimbre">
    <w:name w:val="SNTimbre"/>
    <w:basedOn w:val="Normal"/>
    <w:rsid w:val="00CA4953"/>
    <w:pPr>
      <w:widowControl w:val="0"/>
      <w:suppressAutoHyphens/>
      <w:snapToGrid w:val="0"/>
      <w:spacing w:before="120" w:line="240" w:lineRule="auto"/>
      <w:jc w:val="center"/>
    </w:pPr>
    <w:rPr>
      <w:rFonts w:eastAsia="Lucida Sans Unicode" w:cs="Times New Roman"/>
      <w:kern w:val="2"/>
      <w:sz w:val="24"/>
      <w:szCs w:val="24"/>
      <w:lang w:bidi="ar-SA"/>
    </w:rPr>
  </w:style>
  <w:style w:type="character" w:customStyle="1" w:styleId="Titre8Car">
    <w:name w:val="Titre 8 Car"/>
    <w:basedOn w:val="Policepardfaut"/>
    <w:link w:val="Titre8"/>
    <w:uiPriority w:val="9"/>
    <w:rsid w:val="00E31DCB"/>
    <w:rPr>
      <w:rFonts w:asciiTheme="majorHAnsi" w:eastAsiaTheme="majorEastAsia" w:hAnsiTheme="majorHAnsi" w:cs="Mangal"/>
      <w:color w:val="272727" w:themeColor="text1" w:themeTint="D8"/>
      <w:sz w:val="21"/>
      <w:szCs w:val="19"/>
      <w:lang w:eastAsia="zh-CN" w:bidi="hi-IN"/>
    </w:rPr>
  </w:style>
  <w:style w:type="paragraph" w:styleId="TM7">
    <w:name w:val="toc 7"/>
    <w:basedOn w:val="Normal"/>
    <w:next w:val="Normal"/>
    <w:autoRedefine/>
    <w:uiPriority w:val="39"/>
    <w:unhideWhenUsed/>
    <w:rsid w:val="005E4428"/>
    <w:pPr>
      <w:ind w:left="788" w:hanging="431"/>
    </w:pPr>
    <w:rPr>
      <w:rFonts w:cs="Mangal"/>
      <w:szCs w:val="20"/>
    </w:rPr>
  </w:style>
  <w:style w:type="paragraph" w:styleId="TM6">
    <w:name w:val="toc 6"/>
    <w:basedOn w:val="Normal"/>
    <w:next w:val="Normal"/>
    <w:autoRedefine/>
    <w:uiPriority w:val="39"/>
    <w:semiHidden/>
    <w:unhideWhenUsed/>
    <w:rsid w:val="002C053D"/>
    <w:pPr>
      <w:spacing w:after="100"/>
      <w:ind w:left="1100"/>
    </w:pPr>
    <w:rPr>
      <w:rFonts w:cs="Mangal"/>
      <w:szCs w:val="20"/>
    </w:rPr>
  </w:style>
  <w:style w:type="character" w:customStyle="1" w:styleId="paCar3">
    <w:name w:val="pa Car3"/>
    <w:rsid w:val="0056677E"/>
    <w:rPr>
      <w:rFonts w:ascii="Arial" w:hAnsi="Arial" w:cs="Arial"/>
      <w:sz w:val="22"/>
      <w:szCs w:val="22"/>
    </w:rPr>
  </w:style>
  <w:style w:type="paragraph" w:customStyle="1" w:styleId="Default">
    <w:name w:val="Default"/>
    <w:rsid w:val="00FE3844"/>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auGrille4-Accentuation5">
    <w:name w:val="Grid Table 4 Accent 5"/>
    <w:basedOn w:val="TableauNormal"/>
    <w:uiPriority w:val="49"/>
    <w:rsid w:val="003C126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arkedcontent">
    <w:name w:val="markedcontent"/>
    <w:basedOn w:val="Policepardfaut"/>
    <w:rsid w:val="00062F91"/>
  </w:style>
  <w:style w:type="character" w:customStyle="1" w:styleId="Titre9Car">
    <w:name w:val="Titre 9 Car"/>
    <w:basedOn w:val="Policepardfaut"/>
    <w:link w:val="Titre9"/>
    <w:uiPriority w:val="9"/>
    <w:semiHidden/>
    <w:rsid w:val="00F454D7"/>
    <w:rPr>
      <w:rFonts w:asciiTheme="majorHAnsi" w:eastAsiaTheme="majorEastAsia" w:hAnsiTheme="majorHAnsi" w:cs="Mangal"/>
      <w:i/>
      <w:iCs/>
      <w:color w:val="272727" w:themeColor="text1" w:themeTint="D8"/>
      <w:sz w:val="21"/>
      <w:szCs w:val="19"/>
      <w:lang w:eastAsia="zh-CN" w:bidi="hi-IN"/>
    </w:rPr>
  </w:style>
  <w:style w:type="numbering" w:customStyle="1" w:styleId="Style2">
    <w:name w:val="Style2"/>
    <w:uiPriority w:val="99"/>
    <w:rsid w:val="00AE40D4"/>
    <w:pPr>
      <w:numPr>
        <w:numId w:val="3"/>
      </w:numPr>
    </w:pPr>
  </w:style>
  <w:style w:type="paragraph" w:customStyle="1" w:styleId="Standard">
    <w:name w:val="Standard"/>
    <w:rsid w:val="002878C2"/>
    <w:pPr>
      <w:suppressAutoHyphens/>
      <w:spacing w:line="254" w:lineRule="auto"/>
    </w:pPr>
    <w:rPr>
      <w:rFonts w:ascii="Calibri" w:eastAsia="Calibri" w:hAnsi="Calibri" w:cs="F"/>
      <w:lang w:eastAsia="zh-CN"/>
    </w:rPr>
  </w:style>
  <w:style w:type="character" w:customStyle="1" w:styleId="normal1">
    <w:name w:val="normal1"/>
    <w:basedOn w:val="Policepardfaut"/>
    <w:rsid w:val="0035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71">
      <w:bodyDiv w:val="1"/>
      <w:marLeft w:val="0"/>
      <w:marRight w:val="0"/>
      <w:marTop w:val="0"/>
      <w:marBottom w:val="0"/>
      <w:divBdr>
        <w:top w:val="none" w:sz="0" w:space="0" w:color="auto"/>
        <w:left w:val="none" w:sz="0" w:space="0" w:color="auto"/>
        <w:bottom w:val="none" w:sz="0" w:space="0" w:color="auto"/>
        <w:right w:val="none" w:sz="0" w:space="0" w:color="auto"/>
      </w:divBdr>
    </w:div>
    <w:div w:id="17971504">
      <w:bodyDiv w:val="1"/>
      <w:marLeft w:val="0"/>
      <w:marRight w:val="0"/>
      <w:marTop w:val="0"/>
      <w:marBottom w:val="0"/>
      <w:divBdr>
        <w:top w:val="none" w:sz="0" w:space="0" w:color="auto"/>
        <w:left w:val="none" w:sz="0" w:space="0" w:color="auto"/>
        <w:bottom w:val="none" w:sz="0" w:space="0" w:color="auto"/>
        <w:right w:val="none" w:sz="0" w:space="0" w:color="auto"/>
      </w:divBdr>
    </w:div>
    <w:div w:id="63722293">
      <w:bodyDiv w:val="1"/>
      <w:marLeft w:val="0"/>
      <w:marRight w:val="0"/>
      <w:marTop w:val="0"/>
      <w:marBottom w:val="0"/>
      <w:divBdr>
        <w:top w:val="none" w:sz="0" w:space="0" w:color="auto"/>
        <w:left w:val="none" w:sz="0" w:space="0" w:color="auto"/>
        <w:bottom w:val="none" w:sz="0" w:space="0" w:color="auto"/>
        <w:right w:val="none" w:sz="0" w:space="0" w:color="auto"/>
      </w:divBdr>
    </w:div>
    <w:div w:id="125509447">
      <w:bodyDiv w:val="1"/>
      <w:marLeft w:val="0"/>
      <w:marRight w:val="0"/>
      <w:marTop w:val="0"/>
      <w:marBottom w:val="0"/>
      <w:divBdr>
        <w:top w:val="none" w:sz="0" w:space="0" w:color="auto"/>
        <w:left w:val="none" w:sz="0" w:space="0" w:color="auto"/>
        <w:bottom w:val="none" w:sz="0" w:space="0" w:color="auto"/>
        <w:right w:val="none" w:sz="0" w:space="0" w:color="auto"/>
      </w:divBdr>
    </w:div>
    <w:div w:id="141195402">
      <w:bodyDiv w:val="1"/>
      <w:marLeft w:val="0"/>
      <w:marRight w:val="0"/>
      <w:marTop w:val="0"/>
      <w:marBottom w:val="0"/>
      <w:divBdr>
        <w:top w:val="none" w:sz="0" w:space="0" w:color="auto"/>
        <w:left w:val="none" w:sz="0" w:space="0" w:color="auto"/>
        <w:bottom w:val="none" w:sz="0" w:space="0" w:color="auto"/>
        <w:right w:val="none" w:sz="0" w:space="0" w:color="auto"/>
      </w:divBdr>
      <w:divsChild>
        <w:div w:id="1484660048">
          <w:marLeft w:val="0"/>
          <w:marRight w:val="0"/>
          <w:marTop w:val="0"/>
          <w:marBottom w:val="0"/>
          <w:divBdr>
            <w:top w:val="none" w:sz="0" w:space="0" w:color="auto"/>
            <w:left w:val="none" w:sz="0" w:space="0" w:color="auto"/>
            <w:bottom w:val="none" w:sz="0" w:space="0" w:color="auto"/>
            <w:right w:val="none" w:sz="0" w:space="0" w:color="auto"/>
          </w:divBdr>
        </w:div>
        <w:div w:id="167867674">
          <w:marLeft w:val="0"/>
          <w:marRight w:val="0"/>
          <w:marTop w:val="0"/>
          <w:marBottom w:val="0"/>
          <w:divBdr>
            <w:top w:val="none" w:sz="0" w:space="0" w:color="auto"/>
            <w:left w:val="none" w:sz="0" w:space="0" w:color="auto"/>
            <w:bottom w:val="none" w:sz="0" w:space="0" w:color="auto"/>
            <w:right w:val="none" w:sz="0" w:space="0" w:color="auto"/>
          </w:divBdr>
        </w:div>
      </w:divsChild>
    </w:div>
    <w:div w:id="151533990">
      <w:bodyDiv w:val="1"/>
      <w:marLeft w:val="0"/>
      <w:marRight w:val="0"/>
      <w:marTop w:val="0"/>
      <w:marBottom w:val="0"/>
      <w:divBdr>
        <w:top w:val="none" w:sz="0" w:space="0" w:color="auto"/>
        <w:left w:val="none" w:sz="0" w:space="0" w:color="auto"/>
        <w:bottom w:val="none" w:sz="0" w:space="0" w:color="auto"/>
        <w:right w:val="none" w:sz="0" w:space="0" w:color="auto"/>
      </w:divBdr>
    </w:div>
    <w:div w:id="165753306">
      <w:bodyDiv w:val="1"/>
      <w:marLeft w:val="0"/>
      <w:marRight w:val="0"/>
      <w:marTop w:val="0"/>
      <w:marBottom w:val="0"/>
      <w:divBdr>
        <w:top w:val="none" w:sz="0" w:space="0" w:color="auto"/>
        <w:left w:val="none" w:sz="0" w:space="0" w:color="auto"/>
        <w:bottom w:val="none" w:sz="0" w:space="0" w:color="auto"/>
        <w:right w:val="none" w:sz="0" w:space="0" w:color="auto"/>
      </w:divBdr>
    </w:div>
    <w:div w:id="168327725">
      <w:bodyDiv w:val="1"/>
      <w:marLeft w:val="0"/>
      <w:marRight w:val="0"/>
      <w:marTop w:val="0"/>
      <w:marBottom w:val="0"/>
      <w:divBdr>
        <w:top w:val="none" w:sz="0" w:space="0" w:color="auto"/>
        <w:left w:val="none" w:sz="0" w:space="0" w:color="auto"/>
        <w:bottom w:val="none" w:sz="0" w:space="0" w:color="auto"/>
        <w:right w:val="none" w:sz="0" w:space="0" w:color="auto"/>
      </w:divBdr>
    </w:div>
    <w:div w:id="177937965">
      <w:bodyDiv w:val="1"/>
      <w:marLeft w:val="0"/>
      <w:marRight w:val="0"/>
      <w:marTop w:val="0"/>
      <w:marBottom w:val="0"/>
      <w:divBdr>
        <w:top w:val="none" w:sz="0" w:space="0" w:color="auto"/>
        <w:left w:val="none" w:sz="0" w:space="0" w:color="auto"/>
        <w:bottom w:val="none" w:sz="0" w:space="0" w:color="auto"/>
        <w:right w:val="none" w:sz="0" w:space="0" w:color="auto"/>
      </w:divBdr>
    </w:div>
    <w:div w:id="178785221">
      <w:bodyDiv w:val="1"/>
      <w:marLeft w:val="0"/>
      <w:marRight w:val="0"/>
      <w:marTop w:val="0"/>
      <w:marBottom w:val="0"/>
      <w:divBdr>
        <w:top w:val="none" w:sz="0" w:space="0" w:color="auto"/>
        <w:left w:val="none" w:sz="0" w:space="0" w:color="auto"/>
        <w:bottom w:val="none" w:sz="0" w:space="0" w:color="auto"/>
        <w:right w:val="none" w:sz="0" w:space="0" w:color="auto"/>
      </w:divBdr>
    </w:div>
    <w:div w:id="188490890">
      <w:bodyDiv w:val="1"/>
      <w:marLeft w:val="0"/>
      <w:marRight w:val="0"/>
      <w:marTop w:val="0"/>
      <w:marBottom w:val="0"/>
      <w:divBdr>
        <w:top w:val="none" w:sz="0" w:space="0" w:color="auto"/>
        <w:left w:val="none" w:sz="0" w:space="0" w:color="auto"/>
        <w:bottom w:val="none" w:sz="0" w:space="0" w:color="auto"/>
        <w:right w:val="none" w:sz="0" w:space="0" w:color="auto"/>
      </w:divBdr>
    </w:div>
    <w:div w:id="195001606">
      <w:bodyDiv w:val="1"/>
      <w:marLeft w:val="0"/>
      <w:marRight w:val="0"/>
      <w:marTop w:val="0"/>
      <w:marBottom w:val="0"/>
      <w:divBdr>
        <w:top w:val="none" w:sz="0" w:space="0" w:color="auto"/>
        <w:left w:val="none" w:sz="0" w:space="0" w:color="auto"/>
        <w:bottom w:val="none" w:sz="0" w:space="0" w:color="auto"/>
        <w:right w:val="none" w:sz="0" w:space="0" w:color="auto"/>
      </w:divBdr>
      <w:divsChild>
        <w:div w:id="1643340684">
          <w:marLeft w:val="0"/>
          <w:marRight w:val="0"/>
          <w:marTop w:val="0"/>
          <w:marBottom w:val="0"/>
          <w:divBdr>
            <w:top w:val="none" w:sz="0" w:space="0" w:color="auto"/>
            <w:left w:val="none" w:sz="0" w:space="0" w:color="auto"/>
            <w:bottom w:val="none" w:sz="0" w:space="0" w:color="auto"/>
            <w:right w:val="none" w:sz="0" w:space="0" w:color="auto"/>
          </w:divBdr>
        </w:div>
      </w:divsChild>
    </w:div>
    <w:div w:id="206375475">
      <w:bodyDiv w:val="1"/>
      <w:marLeft w:val="0"/>
      <w:marRight w:val="0"/>
      <w:marTop w:val="0"/>
      <w:marBottom w:val="0"/>
      <w:divBdr>
        <w:top w:val="none" w:sz="0" w:space="0" w:color="auto"/>
        <w:left w:val="none" w:sz="0" w:space="0" w:color="auto"/>
        <w:bottom w:val="none" w:sz="0" w:space="0" w:color="auto"/>
        <w:right w:val="none" w:sz="0" w:space="0" w:color="auto"/>
      </w:divBdr>
    </w:div>
    <w:div w:id="213935339">
      <w:bodyDiv w:val="1"/>
      <w:marLeft w:val="0"/>
      <w:marRight w:val="0"/>
      <w:marTop w:val="0"/>
      <w:marBottom w:val="0"/>
      <w:divBdr>
        <w:top w:val="none" w:sz="0" w:space="0" w:color="auto"/>
        <w:left w:val="none" w:sz="0" w:space="0" w:color="auto"/>
        <w:bottom w:val="none" w:sz="0" w:space="0" w:color="auto"/>
        <w:right w:val="none" w:sz="0" w:space="0" w:color="auto"/>
      </w:divBdr>
    </w:div>
    <w:div w:id="228196865">
      <w:bodyDiv w:val="1"/>
      <w:marLeft w:val="0"/>
      <w:marRight w:val="0"/>
      <w:marTop w:val="0"/>
      <w:marBottom w:val="0"/>
      <w:divBdr>
        <w:top w:val="none" w:sz="0" w:space="0" w:color="auto"/>
        <w:left w:val="none" w:sz="0" w:space="0" w:color="auto"/>
        <w:bottom w:val="none" w:sz="0" w:space="0" w:color="auto"/>
        <w:right w:val="none" w:sz="0" w:space="0" w:color="auto"/>
      </w:divBdr>
    </w:div>
    <w:div w:id="245502577">
      <w:bodyDiv w:val="1"/>
      <w:marLeft w:val="0"/>
      <w:marRight w:val="0"/>
      <w:marTop w:val="0"/>
      <w:marBottom w:val="0"/>
      <w:divBdr>
        <w:top w:val="none" w:sz="0" w:space="0" w:color="auto"/>
        <w:left w:val="none" w:sz="0" w:space="0" w:color="auto"/>
        <w:bottom w:val="none" w:sz="0" w:space="0" w:color="auto"/>
        <w:right w:val="none" w:sz="0" w:space="0" w:color="auto"/>
      </w:divBdr>
    </w:div>
    <w:div w:id="273832869">
      <w:bodyDiv w:val="1"/>
      <w:marLeft w:val="0"/>
      <w:marRight w:val="0"/>
      <w:marTop w:val="0"/>
      <w:marBottom w:val="0"/>
      <w:divBdr>
        <w:top w:val="none" w:sz="0" w:space="0" w:color="auto"/>
        <w:left w:val="none" w:sz="0" w:space="0" w:color="auto"/>
        <w:bottom w:val="none" w:sz="0" w:space="0" w:color="auto"/>
        <w:right w:val="none" w:sz="0" w:space="0" w:color="auto"/>
      </w:divBdr>
      <w:divsChild>
        <w:div w:id="1709379745">
          <w:marLeft w:val="0"/>
          <w:marRight w:val="0"/>
          <w:marTop w:val="0"/>
          <w:marBottom w:val="0"/>
          <w:divBdr>
            <w:top w:val="none" w:sz="0" w:space="0" w:color="auto"/>
            <w:left w:val="none" w:sz="0" w:space="0" w:color="auto"/>
            <w:bottom w:val="none" w:sz="0" w:space="0" w:color="auto"/>
            <w:right w:val="none" w:sz="0" w:space="0" w:color="auto"/>
          </w:divBdr>
        </w:div>
      </w:divsChild>
    </w:div>
    <w:div w:id="275717669">
      <w:bodyDiv w:val="1"/>
      <w:marLeft w:val="0"/>
      <w:marRight w:val="0"/>
      <w:marTop w:val="0"/>
      <w:marBottom w:val="0"/>
      <w:divBdr>
        <w:top w:val="none" w:sz="0" w:space="0" w:color="auto"/>
        <w:left w:val="none" w:sz="0" w:space="0" w:color="auto"/>
        <w:bottom w:val="none" w:sz="0" w:space="0" w:color="auto"/>
        <w:right w:val="none" w:sz="0" w:space="0" w:color="auto"/>
      </w:divBdr>
    </w:div>
    <w:div w:id="293215098">
      <w:bodyDiv w:val="1"/>
      <w:marLeft w:val="0"/>
      <w:marRight w:val="0"/>
      <w:marTop w:val="0"/>
      <w:marBottom w:val="0"/>
      <w:divBdr>
        <w:top w:val="none" w:sz="0" w:space="0" w:color="auto"/>
        <w:left w:val="none" w:sz="0" w:space="0" w:color="auto"/>
        <w:bottom w:val="none" w:sz="0" w:space="0" w:color="auto"/>
        <w:right w:val="none" w:sz="0" w:space="0" w:color="auto"/>
      </w:divBdr>
    </w:div>
    <w:div w:id="298263077">
      <w:bodyDiv w:val="1"/>
      <w:marLeft w:val="0"/>
      <w:marRight w:val="0"/>
      <w:marTop w:val="0"/>
      <w:marBottom w:val="0"/>
      <w:divBdr>
        <w:top w:val="none" w:sz="0" w:space="0" w:color="auto"/>
        <w:left w:val="none" w:sz="0" w:space="0" w:color="auto"/>
        <w:bottom w:val="none" w:sz="0" w:space="0" w:color="auto"/>
        <w:right w:val="none" w:sz="0" w:space="0" w:color="auto"/>
      </w:divBdr>
    </w:div>
    <w:div w:id="298613802">
      <w:bodyDiv w:val="1"/>
      <w:marLeft w:val="0"/>
      <w:marRight w:val="0"/>
      <w:marTop w:val="0"/>
      <w:marBottom w:val="0"/>
      <w:divBdr>
        <w:top w:val="none" w:sz="0" w:space="0" w:color="auto"/>
        <w:left w:val="none" w:sz="0" w:space="0" w:color="auto"/>
        <w:bottom w:val="none" w:sz="0" w:space="0" w:color="auto"/>
        <w:right w:val="none" w:sz="0" w:space="0" w:color="auto"/>
      </w:divBdr>
    </w:div>
    <w:div w:id="319038902">
      <w:bodyDiv w:val="1"/>
      <w:marLeft w:val="0"/>
      <w:marRight w:val="0"/>
      <w:marTop w:val="0"/>
      <w:marBottom w:val="0"/>
      <w:divBdr>
        <w:top w:val="none" w:sz="0" w:space="0" w:color="auto"/>
        <w:left w:val="none" w:sz="0" w:space="0" w:color="auto"/>
        <w:bottom w:val="none" w:sz="0" w:space="0" w:color="auto"/>
        <w:right w:val="none" w:sz="0" w:space="0" w:color="auto"/>
      </w:divBdr>
    </w:div>
    <w:div w:id="361053456">
      <w:bodyDiv w:val="1"/>
      <w:marLeft w:val="0"/>
      <w:marRight w:val="0"/>
      <w:marTop w:val="0"/>
      <w:marBottom w:val="0"/>
      <w:divBdr>
        <w:top w:val="none" w:sz="0" w:space="0" w:color="auto"/>
        <w:left w:val="none" w:sz="0" w:space="0" w:color="auto"/>
        <w:bottom w:val="none" w:sz="0" w:space="0" w:color="auto"/>
        <w:right w:val="none" w:sz="0" w:space="0" w:color="auto"/>
      </w:divBdr>
    </w:div>
    <w:div w:id="362750690">
      <w:bodyDiv w:val="1"/>
      <w:marLeft w:val="0"/>
      <w:marRight w:val="0"/>
      <w:marTop w:val="0"/>
      <w:marBottom w:val="0"/>
      <w:divBdr>
        <w:top w:val="none" w:sz="0" w:space="0" w:color="auto"/>
        <w:left w:val="none" w:sz="0" w:space="0" w:color="auto"/>
        <w:bottom w:val="none" w:sz="0" w:space="0" w:color="auto"/>
        <w:right w:val="none" w:sz="0" w:space="0" w:color="auto"/>
      </w:divBdr>
    </w:div>
    <w:div w:id="392390920">
      <w:bodyDiv w:val="1"/>
      <w:marLeft w:val="0"/>
      <w:marRight w:val="0"/>
      <w:marTop w:val="0"/>
      <w:marBottom w:val="0"/>
      <w:divBdr>
        <w:top w:val="none" w:sz="0" w:space="0" w:color="auto"/>
        <w:left w:val="none" w:sz="0" w:space="0" w:color="auto"/>
        <w:bottom w:val="none" w:sz="0" w:space="0" w:color="auto"/>
        <w:right w:val="none" w:sz="0" w:space="0" w:color="auto"/>
      </w:divBdr>
    </w:div>
    <w:div w:id="413747150">
      <w:bodyDiv w:val="1"/>
      <w:marLeft w:val="0"/>
      <w:marRight w:val="0"/>
      <w:marTop w:val="0"/>
      <w:marBottom w:val="0"/>
      <w:divBdr>
        <w:top w:val="none" w:sz="0" w:space="0" w:color="auto"/>
        <w:left w:val="none" w:sz="0" w:space="0" w:color="auto"/>
        <w:bottom w:val="none" w:sz="0" w:space="0" w:color="auto"/>
        <w:right w:val="none" w:sz="0" w:space="0" w:color="auto"/>
      </w:divBdr>
      <w:divsChild>
        <w:div w:id="39519897">
          <w:marLeft w:val="0"/>
          <w:marRight w:val="0"/>
          <w:marTop w:val="0"/>
          <w:marBottom w:val="0"/>
          <w:divBdr>
            <w:top w:val="none" w:sz="0" w:space="0" w:color="auto"/>
            <w:left w:val="none" w:sz="0" w:space="0" w:color="auto"/>
            <w:bottom w:val="none" w:sz="0" w:space="0" w:color="auto"/>
            <w:right w:val="none" w:sz="0" w:space="0" w:color="auto"/>
          </w:divBdr>
        </w:div>
      </w:divsChild>
    </w:div>
    <w:div w:id="442774256">
      <w:bodyDiv w:val="1"/>
      <w:marLeft w:val="0"/>
      <w:marRight w:val="0"/>
      <w:marTop w:val="0"/>
      <w:marBottom w:val="0"/>
      <w:divBdr>
        <w:top w:val="none" w:sz="0" w:space="0" w:color="auto"/>
        <w:left w:val="none" w:sz="0" w:space="0" w:color="auto"/>
        <w:bottom w:val="none" w:sz="0" w:space="0" w:color="auto"/>
        <w:right w:val="none" w:sz="0" w:space="0" w:color="auto"/>
      </w:divBdr>
    </w:div>
    <w:div w:id="445924489">
      <w:bodyDiv w:val="1"/>
      <w:marLeft w:val="0"/>
      <w:marRight w:val="0"/>
      <w:marTop w:val="0"/>
      <w:marBottom w:val="0"/>
      <w:divBdr>
        <w:top w:val="none" w:sz="0" w:space="0" w:color="auto"/>
        <w:left w:val="none" w:sz="0" w:space="0" w:color="auto"/>
        <w:bottom w:val="none" w:sz="0" w:space="0" w:color="auto"/>
        <w:right w:val="none" w:sz="0" w:space="0" w:color="auto"/>
      </w:divBdr>
    </w:div>
    <w:div w:id="475680981">
      <w:bodyDiv w:val="1"/>
      <w:marLeft w:val="0"/>
      <w:marRight w:val="0"/>
      <w:marTop w:val="0"/>
      <w:marBottom w:val="0"/>
      <w:divBdr>
        <w:top w:val="none" w:sz="0" w:space="0" w:color="auto"/>
        <w:left w:val="none" w:sz="0" w:space="0" w:color="auto"/>
        <w:bottom w:val="none" w:sz="0" w:space="0" w:color="auto"/>
        <w:right w:val="none" w:sz="0" w:space="0" w:color="auto"/>
      </w:divBdr>
    </w:div>
    <w:div w:id="480848326">
      <w:bodyDiv w:val="1"/>
      <w:marLeft w:val="0"/>
      <w:marRight w:val="0"/>
      <w:marTop w:val="0"/>
      <w:marBottom w:val="0"/>
      <w:divBdr>
        <w:top w:val="none" w:sz="0" w:space="0" w:color="auto"/>
        <w:left w:val="none" w:sz="0" w:space="0" w:color="auto"/>
        <w:bottom w:val="none" w:sz="0" w:space="0" w:color="auto"/>
        <w:right w:val="none" w:sz="0" w:space="0" w:color="auto"/>
      </w:divBdr>
    </w:div>
    <w:div w:id="484511478">
      <w:bodyDiv w:val="1"/>
      <w:marLeft w:val="0"/>
      <w:marRight w:val="0"/>
      <w:marTop w:val="0"/>
      <w:marBottom w:val="0"/>
      <w:divBdr>
        <w:top w:val="none" w:sz="0" w:space="0" w:color="auto"/>
        <w:left w:val="none" w:sz="0" w:space="0" w:color="auto"/>
        <w:bottom w:val="none" w:sz="0" w:space="0" w:color="auto"/>
        <w:right w:val="none" w:sz="0" w:space="0" w:color="auto"/>
      </w:divBdr>
    </w:div>
    <w:div w:id="488178411">
      <w:bodyDiv w:val="1"/>
      <w:marLeft w:val="0"/>
      <w:marRight w:val="0"/>
      <w:marTop w:val="0"/>
      <w:marBottom w:val="0"/>
      <w:divBdr>
        <w:top w:val="none" w:sz="0" w:space="0" w:color="auto"/>
        <w:left w:val="none" w:sz="0" w:space="0" w:color="auto"/>
        <w:bottom w:val="none" w:sz="0" w:space="0" w:color="auto"/>
        <w:right w:val="none" w:sz="0" w:space="0" w:color="auto"/>
      </w:divBdr>
    </w:div>
    <w:div w:id="543951098">
      <w:bodyDiv w:val="1"/>
      <w:marLeft w:val="0"/>
      <w:marRight w:val="0"/>
      <w:marTop w:val="0"/>
      <w:marBottom w:val="0"/>
      <w:divBdr>
        <w:top w:val="none" w:sz="0" w:space="0" w:color="auto"/>
        <w:left w:val="none" w:sz="0" w:space="0" w:color="auto"/>
        <w:bottom w:val="none" w:sz="0" w:space="0" w:color="auto"/>
        <w:right w:val="none" w:sz="0" w:space="0" w:color="auto"/>
      </w:divBdr>
    </w:div>
    <w:div w:id="546989626">
      <w:bodyDiv w:val="1"/>
      <w:marLeft w:val="0"/>
      <w:marRight w:val="0"/>
      <w:marTop w:val="0"/>
      <w:marBottom w:val="0"/>
      <w:divBdr>
        <w:top w:val="none" w:sz="0" w:space="0" w:color="auto"/>
        <w:left w:val="none" w:sz="0" w:space="0" w:color="auto"/>
        <w:bottom w:val="none" w:sz="0" w:space="0" w:color="auto"/>
        <w:right w:val="none" w:sz="0" w:space="0" w:color="auto"/>
      </w:divBdr>
    </w:div>
    <w:div w:id="583606444">
      <w:bodyDiv w:val="1"/>
      <w:marLeft w:val="0"/>
      <w:marRight w:val="0"/>
      <w:marTop w:val="0"/>
      <w:marBottom w:val="0"/>
      <w:divBdr>
        <w:top w:val="none" w:sz="0" w:space="0" w:color="auto"/>
        <w:left w:val="none" w:sz="0" w:space="0" w:color="auto"/>
        <w:bottom w:val="none" w:sz="0" w:space="0" w:color="auto"/>
        <w:right w:val="none" w:sz="0" w:space="0" w:color="auto"/>
      </w:divBdr>
    </w:div>
    <w:div w:id="588391427">
      <w:bodyDiv w:val="1"/>
      <w:marLeft w:val="0"/>
      <w:marRight w:val="0"/>
      <w:marTop w:val="0"/>
      <w:marBottom w:val="0"/>
      <w:divBdr>
        <w:top w:val="none" w:sz="0" w:space="0" w:color="auto"/>
        <w:left w:val="none" w:sz="0" w:space="0" w:color="auto"/>
        <w:bottom w:val="none" w:sz="0" w:space="0" w:color="auto"/>
        <w:right w:val="none" w:sz="0" w:space="0" w:color="auto"/>
      </w:divBdr>
      <w:divsChild>
        <w:div w:id="1475366258">
          <w:marLeft w:val="0"/>
          <w:marRight w:val="0"/>
          <w:marTop w:val="0"/>
          <w:marBottom w:val="0"/>
          <w:divBdr>
            <w:top w:val="none" w:sz="0" w:space="0" w:color="auto"/>
            <w:left w:val="none" w:sz="0" w:space="0" w:color="auto"/>
            <w:bottom w:val="none" w:sz="0" w:space="0" w:color="auto"/>
            <w:right w:val="none" w:sz="0" w:space="0" w:color="auto"/>
          </w:divBdr>
        </w:div>
      </w:divsChild>
    </w:div>
    <w:div w:id="632757325">
      <w:bodyDiv w:val="1"/>
      <w:marLeft w:val="0"/>
      <w:marRight w:val="0"/>
      <w:marTop w:val="0"/>
      <w:marBottom w:val="0"/>
      <w:divBdr>
        <w:top w:val="none" w:sz="0" w:space="0" w:color="auto"/>
        <w:left w:val="none" w:sz="0" w:space="0" w:color="auto"/>
        <w:bottom w:val="none" w:sz="0" w:space="0" w:color="auto"/>
        <w:right w:val="none" w:sz="0" w:space="0" w:color="auto"/>
      </w:divBdr>
    </w:div>
    <w:div w:id="654801414">
      <w:bodyDiv w:val="1"/>
      <w:marLeft w:val="0"/>
      <w:marRight w:val="0"/>
      <w:marTop w:val="0"/>
      <w:marBottom w:val="0"/>
      <w:divBdr>
        <w:top w:val="none" w:sz="0" w:space="0" w:color="auto"/>
        <w:left w:val="none" w:sz="0" w:space="0" w:color="auto"/>
        <w:bottom w:val="none" w:sz="0" w:space="0" w:color="auto"/>
        <w:right w:val="none" w:sz="0" w:space="0" w:color="auto"/>
      </w:divBdr>
    </w:div>
    <w:div w:id="659624121">
      <w:bodyDiv w:val="1"/>
      <w:marLeft w:val="0"/>
      <w:marRight w:val="0"/>
      <w:marTop w:val="0"/>
      <w:marBottom w:val="0"/>
      <w:divBdr>
        <w:top w:val="none" w:sz="0" w:space="0" w:color="auto"/>
        <w:left w:val="none" w:sz="0" w:space="0" w:color="auto"/>
        <w:bottom w:val="none" w:sz="0" w:space="0" w:color="auto"/>
        <w:right w:val="none" w:sz="0" w:space="0" w:color="auto"/>
      </w:divBdr>
    </w:div>
    <w:div w:id="713576702">
      <w:bodyDiv w:val="1"/>
      <w:marLeft w:val="0"/>
      <w:marRight w:val="0"/>
      <w:marTop w:val="0"/>
      <w:marBottom w:val="0"/>
      <w:divBdr>
        <w:top w:val="none" w:sz="0" w:space="0" w:color="auto"/>
        <w:left w:val="none" w:sz="0" w:space="0" w:color="auto"/>
        <w:bottom w:val="none" w:sz="0" w:space="0" w:color="auto"/>
        <w:right w:val="none" w:sz="0" w:space="0" w:color="auto"/>
      </w:divBdr>
    </w:div>
    <w:div w:id="716399394">
      <w:bodyDiv w:val="1"/>
      <w:marLeft w:val="0"/>
      <w:marRight w:val="0"/>
      <w:marTop w:val="0"/>
      <w:marBottom w:val="0"/>
      <w:divBdr>
        <w:top w:val="none" w:sz="0" w:space="0" w:color="auto"/>
        <w:left w:val="none" w:sz="0" w:space="0" w:color="auto"/>
        <w:bottom w:val="none" w:sz="0" w:space="0" w:color="auto"/>
        <w:right w:val="none" w:sz="0" w:space="0" w:color="auto"/>
      </w:divBdr>
    </w:div>
    <w:div w:id="724597268">
      <w:bodyDiv w:val="1"/>
      <w:marLeft w:val="0"/>
      <w:marRight w:val="0"/>
      <w:marTop w:val="0"/>
      <w:marBottom w:val="0"/>
      <w:divBdr>
        <w:top w:val="none" w:sz="0" w:space="0" w:color="auto"/>
        <w:left w:val="none" w:sz="0" w:space="0" w:color="auto"/>
        <w:bottom w:val="none" w:sz="0" w:space="0" w:color="auto"/>
        <w:right w:val="none" w:sz="0" w:space="0" w:color="auto"/>
      </w:divBdr>
    </w:div>
    <w:div w:id="743457943">
      <w:bodyDiv w:val="1"/>
      <w:marLeft w:val="0"/>
      <w:marRight w:val="0"/>
      <w:marTop w:val="0"/>
      <w:marBottom w:val="0"/>
      <w:divBdr>
        <w:top w:val="none" w:sz="0" w:space="0" w:color="auto"/>
        <w:left w:val="none" w:sz="0" w:space="0" w:color="auto"/>
        <w:bottom w:val="none" w:sz="0" w:space="0" w:color="auto"/>
        <w:right w:val="none" w:sz="0" w:space="0" w:color="auto"/>
      </w:divBdr>
    </w:div>
    <w:div w:id="752122280">
      <w:bodyDiv w:val="1"/>
      <w:marLeft w:val="0"/>
      <w:marRight w:val="0"/>
      <w:marTop w:val="0"/>
      <w:marBottom w:val="0"/>
      <w:divBdr>
        <w:top w:val="none" w:sz="0" w:space="0" w:color="auto"/>
        <w:left w:val="none" w:sz="0" w:space="0" w:color="auto"/>
        <w:bottom w:val="none" w:sz="0" w:space="0" w:color="auto"/>
        <w:right w:val="none" w:sz="0" w:space="0" w:color="auto"/>
      </w:divBdr>
    </w:div>
    <w:div w:id="763920239">
      <w:bodyDiv w:val="1"/>
      <w:marLeft w:val="0"/>
      <w:marRight w:val="0"/>
      <w:marTop w:val="0"/>
      <w:marBottom w:val="0"/>
      <w:divBdr>
        <w:top w:val="none" w:sz="0" w:space="0" w:color="auto"/>
        <w:left w:val="none" w:sz="0" w:space="0" w:color="auto"/>
        <w:bottom w:val="none" w:sz="0" w:space="0" w:color="auto"/>
        <w:right w:val="none" w:sz="0" w:space="0" w:color="auto"/>
      </w:divBdr>
      <w:divsChild>
        <w:div w:id="283082195">
          <w:marLeft w:val="0"/>
          <w:marRight w:val="0"/>
          <w:marTop w:val="0"/>
          <w:marBottom w:val="0"/>
          <w:divBdr>
            <w:top w:val="none" w:sz="0" w:space="0" w:color="auto"/>
            <w:left w:val="none" w:sz="0" w:space="0" w:color="auto"/>
            <w:bottom w:val="none" w:sz="0" w:space="0" w:color="auto"/>
            <w:right w:val="none" w:sz="0" w:space="0" w:color="auto"/>
          </w:divBdr>
        </w:div>
      </w:divsChild>
    </w:div>
    <w:div w:id="799615228">
      <w:bodyDiv w:val="1"/>
      <w:marLeft w:val="0"/>
      <w:marRight w:val="0"/>
      <w:marTop w:val="0"/>
      <w:marBottom w:val="0"/>
      <w:divBdr>
        <w:top w:val="none" w:sz="0" w:space="0" w:color="auto"/>
        <w:left w:val="none" w:sz="0" w:space="0" w:color="auto"/>
        <w:bottom w:val="none" w:sz="0" w:space="0" w:color="auto"/>
        <w:right w:val="none" w:sz="0" w:space="0" w:color="auto"/>
      </w:divBdr>
    </w:div>
    <w:div w:id="814297970">
      <w:bodyDiv w:val="1"/>
      <w:marLeft w:val="0"/>
      <w:marRight w:val="0"/>
      <w:marTop w:val="0"/>
      <w:marBottom w:val="0"/>
      <w:divBdr>
        <w:top w:val="none" w:sz="0" w:space="0" w:color="auto"/>
        <w:left w:val="none" w:sz="0" w:space="0" w:color="auto"/>
        <w:bottom w:val="none" w:sz="0" w:space="0" w:color="auto"/>
        <w:right w:val="none" w:sz="0" w:space="0" w:color="auto"/>
      </w:divBdr>
    </w:div>
    <w:div w:id="898520444">
      <w:bodyDiv w:val="1"/>
      <w:marLeft w:val="0"/>
      <w:marRight w:val="0"/>
      <w:marTop w:val="0"/>
      <w:marBottom w:val="0"/>
      <w:divBdr>
        <w:top w:val="none" w:sz="0" w:space="0" w:color="auto"/>
        <w:left w:val="none" w:sz="0" w:space="0" w:color="auto"/>
        <w:bottom w:val="none" w:sz="0" w:space="0" w:color="auto"/>
        <w:right w:val="none" w:sz="0" w:space="0" w:color="auto"/>
      </w:divBdr>
    </w:div>
    <w:div w:id="941838528">
      <w:bodyDiv w:val="1"/>
      <w:marLeft w:val="0"/>
      <w:marRight w:val="0"/>
      <w:marTop w:val="0"/>
      <w:marBottom w:val="0"/>
      <w:divBdr>
        <w:top w:val="none" w:sz="0" w:space="0" w:color="auto"/>
        <w:left w:val="none" w:sz="0" w:space="0" w:color="auto"/>
        <w:bottom w:val="none" w:sz="0" w:space="0" w:color="auto"/>
        <w:right w:val="none" w:sz="0" w:space="0" w:color="auto"/>
      </w:divBdr>
    </w:div>
    <w:div w:id="971129716">
      <w:bodyDiv w:val="1"/>
      <w:marLeft w:val="0"/>
      <w:marRight w:val="0"/>
      <w:marTop w:val="0"/>
      <w:marBottom w:val="0"/>
      <w:divBdr>
        <w:top w:val="none" w:sz="0" w:space="0" w:color="auto"/>
        <w:left w:val="none" w:sz="0" w:space="0" w:color="auto"/>
        <w:bottom w:val="none" w:sz="0" w:space="0" w:color="auto"/>
        <w:right w:val="none" w:sz="0" w:space="0" w:color="auto"/>
      </w:divBdr>
    </w:div>
    <w:div w:id="994724503">
      <w:bodyDiv w:val="1"/>
      <w:marLeft w:val="0"/>
      <w:marRight w:val="0"/>
      <w:marTop w:val="0"/>
      <w:marBottom w:val="0"/>
      <w:divBdr>
        <w:top w:val="none" w:sz="0" w:space="0" w:color="auto"/>
        <w:left w:val="none" w:sz="0" w:space="0" w:color="auto"/>
        <w:bottom w:val="none" w:sz="0" w:space="0" w:color="auto"/>
        <w:right w:val="none" w:sz="0" w:space="0" w:color="auto"/>
      </w:divBdr>
    </w:div>
    <w:div w:id="1012299021">
      <w:bodyDiv w:val="1"/>
      <w:marLeft w:val="0"/>
      <w:marRight w:val="0"/>
      <w:marTop w:val="0"/>
      <w:marBottom w:val="0"/>
      <w:divBdr>
        <w:top w:val="none" w:sz="0" w:space="0" w:color="auto"/>
        <w:left w:val="none" w:sz="0" w:space="0" w:color="auto"/>
        <w:bottom w:val="none" w:sz="0" w:space="0" w:color="auto"/>
        <w:right w:val="none" w:sz="0" w:space="0" w:color="auto"/>
      </w:divBdr>
      <w:divsChild>
        <w:div w:id="629744150">
          <w:marLeft w:val="0"/>
          <w:marRight w:val="0"/>
          <w:marTop w:val="0"/>
          <w:marBottom w:val="0"/>
          <w:divBdr>
            <w:top w:val="none" w:sz="0" w:space="0" w:color="auto"/>
            <w:left w:val="none" w:sz="0" w:space="0" w:color="auto"/>
            <w:bottom w:val="none" w:sz="0" w:space="0" w:color="auto"/>
            <w:right w:val="none" w:sz="0" w:space="0" w:color="auto"/>
          </w:divBdr>
          <w:divsChild>
            <w:div w:id="1646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011">
      <w:bodyDiv w:val="1"/>
      <w:marLeft w:val="0"/>
      <w:marRight w:val="0"/>
      <w:marTop w:val="0"/>
      <w:marBottom w:val="0"/>
      <w:divBdr>
        <w:top w:val="none" w:sz="0" w:space="0" w:color="auto"/>
        <w:left w:val="none" w:sz="0" w:space="0" w:color="auto"/>
        <w:bottom w:val="none" w:sz="0" w:space="0" w:color="auto"/>
        <w:right w:val="none" w:sz="0" w:space="0" w:color="auto"/>
      </w:divBdr>
    </w:div>
    <w:div w:id="1088965687">
      <w:bodyDiv w:val="1"/>
      <w:marLeft w:val="0"/>
      <w:marRight w:val="0"/>
      <w:marTop w:val="0"/>
      <w:marBottom w:val="0"/>
      <w:divBdr>
        <w:top w:val="none" w:sz="0" w:space="0" w:color="auto"/>
        <w:left w:val="none" w:sz="0" w:space="0" w:color="auto"/>
        <w:bottom w:val="none" w:sz="0" w:space="0" w:color="auto"/>
        <w:right w:val="none" w:sz="0" w:space="0" w:color="auto"/>
      </w:divBdr>
    </w:div>
    <w:div w:id="1099256105">
      <w:bodyDiv w:val="1"/>
      <w:marLeft w:val="0"/>
      <w:marRight w:val="0"/>
      <w:marTop w:val="0"/>
      <w:marBottom w:val="0"/>
      <w:divBdr>
        <w:top w:val="none" w:sz="0" w:space="0" w:color="auto"/>
        <w:left w:val="none" w:sz="0" w:space="0" w:color="auto"/>
        <w:bottom w:val="none" w:sz="0" w:space="0" w:color="auto"/>
        <w:right w:val="none" w:sz="0" w:space="0" w:color="auto"/>
      </w:divBdr>
    </w:div>
    <w:div w:id="1170831531">
      <w:bodyDiv w:val="1"/>
      <w:marLeft w:val="0"/>
      <w:marRight w:val="0"/>
      <w:marTop w:val="0"/>
      <w:marBottom w:val="0"/>
      <w:divBdr>
        <w:top w:val="none" w:sz="0" w:space="0" w:color="auto"/>
        <w:left w:val="none" w:sz="0" w:space="0" w:color="auto"/>
        <w:bottom w:val="none" w:sz="0" w:space="0" w:color="auto"/>
        <w:right w:val="none" w:sz="0" w:space="0" w:color="auto"/>
      </w:divBdr>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
    <w:div w:id="1295330070">
      <w:bodyDiv w:val="1"/>
      <w:marLeft w:val="0"/>
      <w:marRight w:val="0"/>
      <w:marTop w:val="0"/>
      <w:marBottom w:val="0"/>
      <w:divBdr>
        <w:top w:val="none" w:sz="0" w:space="0" w:color="auto"/>
        <w:left w:val="none" w:sz="0" w:space="0" w:color="auto"/>
        <w:bottom w:val="none" w:sz="0" w:space="0" w:color="auto"/>
        <w:right w:val="none" w:sz="0" w:space="0" w:color="auto"/>
      </w:divBdr>
    </w:div>
    <w:div w:id="1309214467">
      <w:bodyDiv w:val="1"/>
      <w:marLeft w:val="0"/>
      <w:marRight w:val="0"/>
      <w:marTop w:val="0"/>
      <w:marBottom w:val="0"/>
      <w:divBdr>
        <w:top w:val="none" w:sz="0" w:space="0" w:color="auto"/>
        <w:left w:val="none" w:sz="0" w:space="0" w:color="auto"/>
        <w:bottom w:val="none" w:sz="0" w:space="0" w:color="auto"/>
        <w:right w:val="none" w:sz="0" w:space="0" w:color="auto"/>
      </w:divBdr>
    </w:div>
    <w:div w:id="1323192831">
      <w:bodyDiv w:val="1"/>
      <w:marLeft w:val="0"/>
      <w:marRight w:val="0"/>
      <w:marTop w:val="0"/>
      <w:marBottom w:val="0"/>
      <w:divBdr>
        <w:top w:val="none" w:sz="0" w:space="0" w:color="auto"/>
        <w:left w:val="none" w:sz="0" w:space="0" w:color="auto"/>
        <w:bottom w:val="none" w:sz="0" w:space="0" w:color="auto"/>
        <w:right w:val="none" w:sz="0" w:space="0" w:color="auto"/>
      </w:divBdr>
    </w:div>
    <w:div w:id="1329095261">
      <w:bodyDiv w:val="1"/>
      <w:marLeft w:val="0"/>
      <w:marRight w:val="0"/>
      <w:marTop w:val="0"/>
      <w:marBottom w:val="0"/>
      <w:divBdr>
        <w:top w:val="none" w:sz="0" w:space="0" w:color="auto"/>
        <w:left w:val="none" w:sz="0" w:space="0" w:color="auto"/>
        <w:bottom w:val="none" w:sz="0" w:space="0" w:color="auto"/>
        <w:right w:val="none" w:sz="0" w:space="0" w:color="auto"/>
      </w:divBdr>
    </w:div>
    <w:div w:id="1329408351">
      <w:bodyDiv w:val="1"/>
      <w:marLeft w:val="0"/>
      <w:marRight w:val="0"/>
      <w:marTop w:val="0"/>
      <w:marBottom w:val="0"/>
      <w:divBdr>
        <w:top w:val="none" w:sz="0" w:space="0" w:color="auto"/>
        <w:left w:val="none" w:sz="0" w:space="0" w:color="auto"/>
        <w:bottom w:val="none" w:sz="0" w:space="0" w:color="auto"/>
        <w:right w:val="none" w:sz="0" w:space="0" w:color="auto"/>
      </w:divBdr>
    </w:div>
    <w:div w:id="1340277933">
      <w:bodyDiv w:val="1"/>
      <w:marLeft w:val="0"/>
      <w:marRight w:val="0"/>
      <w:marTop w:val="0"/>
      <w:marBottom w:val="0"/>
      <w:divBdr>
        <w:top w:val="none" w:sz="0" w:space="0" w:color="auto"/>
        <w:left w:val="none" w:sz="0" w:space="0" w:color="auto"/>
        <w:bottom w:val="none" w:sz="0" w:space="0" w:color="auto"/>
        <w:right w:val="none" w:sz="0" w:space="0" w:color="auto"/>
      </w:divBdr>
    </w:div>
    <w:div w:id="1407461467">
      <w:bodyDiv w:val="1"/>
      <w:marLeft w:val="0"/>
      <w:marRight w:val="0"/>
      <w:marTop w:val="0"/>
      <w:marBottom w:val="0"/>
      <w:divBdr>
        <w:top w:val="none" w:sz="0" w:space="0" w:color="auto"/>
        <w:left w:val="none" w:sz="0" w:space="0" w:color="auto"/>
        <w:bottom w:val="none" w:sz="0" w:space="0" w:color="auto"/>
        <w:right w:val="none" w:sz="0" w:space="0" w:color="auto"/>
      </w:divBdr>
    </w:div>
    <w:div w:id="1409576997">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71290175">
      <w:bodyDiv w:val="1"/>
      <w:marLeft w:val="0"/>
      <w:marRight w:val="0"/>
      <w:marTop w:val="0"/>
      <w:marBottom w:val="0"/>
      <w:divBdr>
        <w:top w:val="none" w:sz="0" w:space="0" w:color="auto"/>
        <w:left w:val="none" w:sz="0" w:space="0" w:color="auto"/>
        <w:bottom w:val="none" w:sz="0" w:space="0" w:color="auto"/>
        <w:right w:val="none" w:sz="0" w:space="0" w:color="auto"/>
      </w:divBdr>
      <w:divsChild>
        <w:div w:id="404571336">
          <w:marLeft w:val="0"/>
          <w:marRight w:val="0"/>
          <w:marTop w:val="0"/>
          <w:marBottom w:val="0"/>
          <w:divBdr>
            <w:top w:val="none" w:sz="0" w:space="0" w:color="auto"/>
            <w:left w:val="none" w:sz="0" w:space="0" w:color="auto"/>
            <w:bottom w:val="none" w:sz="0" w:space="0" w:color="auto"/>
            <w:right w:val="none" w:sz="0" w:space="0" w:color="auto"/>
          </w:divBdr>
        </w:div>
      </w:divsChild>
    </w:div>
    <w:div w:id="1475215688">
      <w:bodyDiv w:val="1"/>
      <w:marLeft w:val="0"/>
      <w:marRight w:val="0"/>
      <w:marTop w:val="0"/>
      <w:marBottom w:val="0"/>
      <w:divBdr>
        <w:top w:val="none" w:sz="0" w:space="0" w:color="auto"/>
        <w:left w:val="none" w:sz="0" w:space="0" w:color="auto"/>
        <w:bottom w:val="none" w:sz="0" w:space="0" w:color="auto"/>
        <w:right w:val="none" w:sz="0" w:space="0" w:color="auto"/>
      </w:divBdr>
      <w:divsChild>
        <w:div w:id="89325617">
          <w:marLeft w:val="0"/>
          <w:marRight w:val="0"/>
          <w:marTop w:val="0"/>
          <w:marBottom w:val="0"/>
          <w:divBdr>
            <w:top w:val="none" w:sz="0" w:space="0" w:color="auto"/>
            <w:left w:val="none" w:sz="0" w:space="0" w:color="auto"/>
            <w:bottom w:val="none" w:sz="0" w:space="0" w:color="auto"/>
            <w:right w:val="none" w:sz="0" w:space="0" w:color="auto"/>
          </w:divBdr>
        </w:div>
      </w:divsChild>
    </w:div>
    <w:div w:id="1481071302">
      <w:bodyDiv w:val="1"/>
      <w:marLeft w:val="0"/>
      <w:marRight w:val="0"/>
      <w:marTop w:val="0"/>
      <w:marBottom w:val="0"/>
      <w:divBdr>
        <w:top w:val="none" w:sz="0" w:space="0" w:color="auto"/>
        <w:left w:val="none" w:sz="0" w:space="0" w:color="auto"/>
        <w:bottom w:val="none" w:sz="0" w:space="0" w:color="auto"/>
        <w:right w:val="none" w:sz="0" w:space="0" w:color="auto"/>
      </w:divBdr>
    </w:div>
    <w:div w:id="1488476576">
      <w:bodyDiv w:val="1"/>
      <w:marLeft w:val="0"/>
      <w:marRight w:val="0"/>
      <w:marTop w:val="0"/>
      <w:marBottom w:val="0"/>
      <w:divBdr>
        <w:top w:val="none" w:sz="0" w:space="0" w:color="auto"/>
        <w:left w:val="none" w:sz="0" w:space="0" w:color="auto"/>
        <w:bottom w:val="none" w:sz="0" w:space="0" w:color="auto"/>
        <w:right w:val="none" w:sz="0" w:space="0" w:color="auto"/>
      </w:divBdr>
    </w:div>
    <w:div w:id="1494878046">
      <w:bodyDiv w:val="1"/>
      <w:marLeft w:val="0"/>
      <w:marRight w:val="0"/>
      <w:marTop w:val="0"/>
      <w:marBottom w:val="0"/>
      <w:divBdr>
        <w:top w:val="none" w:sz="0" w:space="0" w:color="auto"/>
        <w:left w:val="none" w:sz="0" w:space="0" w:color="auto"/>
        <w:bottom w:val="none" w:sz="0" w:space="0" w:color="auto"/>
        <w:right w:val="none" w:sz="0" w:space="0" w:color="auto"/>
      </w:divBdr>
    </w:div>
    <w:div w:id="1497919727">
      <w:bodyDiv w:val="1"/>
      <w:marLeft w:val="0"/>
      <w:marRight w:val="0"/>
      <w:marTop w:val="0"/>
      <w:marBottom w:val="0"/>
      <w:divBdr>
        <w:top w:val="none" w:sz="0" w:space="0" w:color="auto"/>
        <w:left w:val="none" w:sz="0" w:space="0" w:color="auto"/>
        <w:bottom w:val="none" w:sz="0" w:space="0" w:color="auto"/>
        <w:right w:val="none" w:sz="0" w:space="0" w:color="auto"/>
      </w:divBdr>
    </w:div>
    <w:div w:id="1520847022">
      <w:bodyDiv w:val="1"/>
      <w:marLeft w:val="0"/>
      <w:marRight w:val="0"/>
      <w:marTop w:val="0"/>
      <w:marBottom w:val="0"/>
      <w:divBdr>
        <w:top w:val="none" w:sz="0" w:space="0" w:color="auto"/>
        <w:left w:val="none" w:sz="0" w:space="0" w:color="auto"/>
        <w:bottom w:val="none" w:sz="0" w:space="0" w:color="auto"/>
        <w:right w:val="none" w:sz="0" w:space="0" w:color="auto"/>
      </w:divBdr>
    </w:div>
    <w:div w:id="1525828894">
      <w:bodyDiv w:val="1"/>
      <w:marLeft w:val="0"/>
      <w:marRight w:val="0"/>
      <w:marTop w:val="0"/>
      <w:marBottom w:val="0"/>
      <w:divBdr>
        <w:top w:val="none" w:sz="0" w:space="0" w:color="auto"/>
        <w:left w:val="none" w:sz="0" w:space="0" w:color="auto"/>
        <w:bottom w:val="none" w:sz="0" w:space="0" w:color="auto"/>
        <w:right w:val="none" w:sz="0" w:space="0" w:color="auto"/>
      </w:divBdr>
    </w:div>
    <w:div w:id="1548760660">
      <w:bodyDiv w:val="1"/>
      <w:marLeft w:val="0"/>
      <w:marRight w:val="0"/>
      <w:marTop w:val="0"/>
      <w:marBottom w:val="0"/>
      <w:divBdr>
        <w:top w:val="none" w:sz="0" w:space="0" w:color="auto"/>
        <w:left w:val="none" w:sz="0" w:space="0" w:color="auto"/>
        <w:bottom w:val="none" w:sz="0" w:space="0" w:color="auto"/>
        <w:right w:val="none" w:sz="0" w:space="0" w:color="auto"/>
      </w:divBdr>
      <w:divsChild>
        <w:div w:id="1055859400">
          <w:marLeft w:val="0"/>
          <w:marRight w:val="0"/>
          <w:marTop w:val="0"/>
          <w:marBottom w:val="0"/>
          <w:divBdr>
            <w:top w:val="none" w:sz="0" w:space="0" w:color="auto"/>
            <w:left w:val="none" w:sz="0" w:space="0" w:color="auto"/>
            <w:bottom w:val="none" w:sz="0" w:space="0" w:color="auto"/>
            <w:right w:val="none" w:sz="0" w:space="0" w:color="auto"/>
          </w:divBdr>
        </w:div>
      </w:divsChild>
    </w:div>
    <w:div w:id="1553928646">
      <w:bodyDiv w:val="1"/>
      <w:marLeft w:val="0"/>
      <w:marRight w:val="0"/>
      <w:marTop w:val="0"/>
      <w:marBottom w:val="0"/>
      <w:divBdr>
        <w:top w:val="none" w:sz="0" w:space="0" w:color="auto"/>
        <w:left w:val="none" w:sz="0" w:space="0" w:color="auto"/>
        <w:bottom w:val="none" w:sz="0" w:space="0" w:color="auto"/>
        <w:right w:val="none" w:sz="0" w:space="0" w:color="auto"/>
      </w:divBdr>
    </w:div>
    <w:div w:id="1583097835">
      <w:bodyDiv w:val="1"/>
      <w:marLeft w:val="0"/>
      <w:marRight w:val="0"/>
      <w:marTop w:val="0"/>
      <w:marBottom w:val="0"/>
      <w:divBdr>
        <w:top w:val="none" w:sz="0" w:space="0" w:color="auto"/>
        <w:left w:val="none" w:sz="0" w:space="0" w:color="auto"/>
        <w:bottom w:val="none" w:sz="0" w:space="0" w:color="auto"/>
        <w:right w:val="none" w:sz="0" w:space="0" w:color="auto"/>
      </w:divBdr>
    </w:div>
    <w:div w:id="1591083363">
      <w:bodyDiv w:val="1"/>
      <w:marLeft w:val="0"/>
      <w:marRight w:val="0"/>
      <w:marTop w:val="0"/>
      <w:marBottom w:val="0"/>
      <w:divBdr>
        <w:top w:val="none" w:sz="0" w:space="0" w:color="auto"/>
        <w:left w:val="none" w:sz="0" w:space="0" w:color="auto"/>
        <w:bottom w:val="none" w:sz="0" w:space="0" w:color="auto"/>
        <w:right w:val="none" w:sz="0" w:space="0" w:color="auto"/>
      </w:divBdr>
    </w:div>
    <w:div w:id="1595163480">
      <w:bodyDiv w:val="1"/>
      <w:marLeft w:val="0"/>
      <w:marRight w:val="0"/>
      <w:marTop w:val="0"/>
      <w:marBottom w:val="0"/>
      <w:divBdr>
        <w:top w:val="none" w:sz="0" w:space="0" w:color="auto"/>
        <w:left w:val="none" w:sz="0" w:space="0" w:color="auto"/>
        <w:bottom w:val="none" w:sz="0" w:space="0" w:color="auto"/>
        <w:right w:val="none" w:sz="0" w:space="0" w:color="auto"/>
      </w:divBdr>
      <w:divsChild>
        <w:div w:id="942420915">
          <w:marLeft w:val="0"/>
          <w:marRight w:val="0"/>
          <w:marTop w:val="0"/>
          <w:marBottom w:val="0"/>
          <w:divBdr>
            <w:top w:val="none" w:sz="0" w:space="0" w:color="auto"/>
            <w:left w:val="none" w:sz="0" w:space="0" w:color="auto"/>
            <w:bottom w:val="none" w:sz="0" w:space="0" w:color="auto"/>
            <w:right w:val="none" w:sz="0" w:space="0" w:color="auto"/>
          </w:divBdr>
        </w:div>
      </w:divsChild>
    </w:div>
    <w:div w:id="1635869090">
      <w:bodyDiv w:val="1"/>
      <w:marLeft w:val="0"/>
      <w:marRight w:val="0"/>
      <w:marTop w:val="0"/>
      <w:marBottom w:val="0"/>
      <w:divBdr>
        <w:top w:val="none" w:sz="0" w:space="0" w:color="auto"/>
        <w:left w:val="none" w:sz="0" w:space="0" w:color="auto"/>
        <w:bottom w:val="none" w:sz="0" w:space="0" w:color="auto"/>
        <w:right w:val="none" w:sz="0" w:space="0" w:color="auto"/>
      </w:divBdr>
    </w:div>
    <w:div w:id="1694258862">
      <w:bodyDiv w:val="1"/>
      <w:marLeft w:val="0"/>
      <w:marRight w:val="0"/>
      <w:marTop w:val="0"/>
      <w:marBottom w:val="0"/>
      <w:divBdr>
        <w:top w:val="none" w:sz="0" w:space="0" w:color="auto"/>
        <w:left w:val="none" w:sz="0" w:space="0" w:color="auto"/>
        <w:bottom w:val="none" w:sz="0" w:space="0" w:color="auto"/>
        <w:right w:val="none" w:sz="0" w:space="0" w:color="auto"/>
      </w:divBdr>
    </w:div>
    <w:div w:id="1722365136">
      <w:bodyDiv w:val="1"/>
      <w:marLeft w:val="0"/>
      <w:marRight w:val="0"/>
      <w:marTop w:val="0"/>
      <w:marBottom w:val="0"/>
      <w:divBdr>
        <w:top w:val="none" w:sz="0" w:space="0" w:color="auto"/>
        <w:left w:val="none" w:sz="0" w:space="0" w:color="auto"/>
        <w:bottom w:val="none" w:sz="0" w:space="0" w:color="auto"/>
        <w:right w:val="none" w:sz="0" w:space="0" w:color="auto"/>
      </w:divBdr>
    </w:div>
    <w:div w:id="1726874337">
      <w:bodyDiv w:val="1"/>
      <w:marLeft w:val="0"/>
      <w:marRight w:val="0"/>
      <w:marTop w:val="0"/>
      <w:marBottom w:val="0"/>
      <w:divBdr>
        <w:top w:val="none" w:sz="0" w:space="0" w:color="auto"/>
        <w:left w:val="none" w:sz="0" w:space="0" w:color="auto"/>
        <w:bottom w:val="none" w:sz="0" w:space="0" w:color="auto"/>
        <w:right w:val="none" w:sz="0" w:space="0" w:color="auto"/>
      </w:divBdr>
    </w:div>
    <w:div w:id="1749882264">
      <w:bodyDiv w:val="1"/>
      <w:marLeft w:val="0"/>
      <w:marRight w:val="0"/>
      <w:marTop w:val="0"/>
      <w:marBottom w:val="0"/>
      <w:divBdr>
        <w:top w:val="none" w:sz="0" w:space="0" w:color="auto"/>
        <w:left w:val="none" w:sz="0" w:space="0" w:color="auto"/>
        <w:bottom w:val="none" w:sz="0" w:space="0" w:color="auto"/>
        <w:right w:val="none" w:sz="0" w:space="0" w:color="auto"/>
      </w:divBdr>
    </w:div>
    <w:div w:id="1757898722">
      <w:bodyDiv w:val="1"/>
      <w:marLeft w:val="0"/>
      <w:marRight w:val="0"/>
      <w:marTop w:val="0"/>
      <w:marBottom w:val="0"/>
      <w:divBdr>
        <w:top w:val="none" w:sz="0" w:space="0" w:color="auto"/>
        <w:left w:val="none" w:sz="0" w:space="0" w:color="auto"/>
        <w:bottom w:val="none" w:sz="0" w:space="0" w:color="auto"/>
        <w:right w:val="none" w:sz="0" w:space="0" w:color="auto"/>
      </w:divBdr>
      <w:divsChild>
        <w:div w:id="1072656107">
          <w:marLeft w:val="0"/>
          <w:marRight w:val="0"/>
          <w:marTop w:val="0"/>
          <w:marBottom w:val="0"/>
          <w:divBdr>
            <w:top w:val="none" w:sz="0" w:space="0" w:color="auto"/>
            <w:left w:val="none" w:sz="0" w:space="0" w:color="auto"/>
            <w:bottom w:val="none" w:sz="0" w:space="0" w:color="auto"/>
            <w:right w:val="none" w:sz="0" w:space="0" w:color="auto"/>
          </w:divBdr>
        </w:div>
      </w:divsChild>
    </w:div>
    <w:div w:id="1771125546">
      <w:bodyDiv w:val="1"/>
      <w:marLeft w:val="0"/>
      <w:marRight w:val="0"/>
      <w:marTop w:val="0"/>
      <w:marBottom w:val="0"/>
      <w:divBdr>
        <w:top w:val="none" w:sz="0" w:space="0" w:color="auto"/>
        <w:left w:val="none" w:sz="0" w:space="0" w:color="auto"/>
        <w:bottom w:val="none" w:sz="0" w:space="0" w:color="auto"/>
        <w:right w:val="none" w:sz="0" w:space="0" w:color="auto"/>
      </w:divBdr>
    </w:div>
    <w:div w:id="1802116509">
      <w:bodyDiv w:val="1"/>
      <w:marLeft w:val="0"/>
      <w:marRight w:val="0"/>
      <w:marTop w:val="0"/>
      <w:marBottom w:val="0"/>
      <w:divBdr>
        <w:top w:val="none" w:sz="0" w:space="0" w:color="auto"/>
        <w:left w:val="none" w:sz="0" w:space="0" w:color="auto"/>
        <w:bottom w:val="none" w:sz="0" w:space="0" w:color="auto"/>
        <w:right w:val="none" w:sz="0" w:space="0" w:color="auto"/>
      </w:divBdr>
    </w:div>
    <w:div w:id="1823039028">
      <w:bodyDiv w:val="1"/>
      <w:marLeft w:val="0"/>
      <w:marRight w:val="0"/>
      <w:marTop w:val="0"/>
      <w:marBottom w:val="0"/>
      <w:divBdr>
        <w:top w:val="none" w:sz="0" w:space="0" w:color="auto"/>
        <w:left w:val="none" w:sz="0" w:space="0" w:color="auto"/>
        <w:bottom w:val="none" w:sz="0" w:space="0" w:color="auto"/>
        <w:right w:val="none" w:sz="0" w:space="0" w:color="auto"/>
      </w:divBdr>
    </w:div>
    <w:div w:id="1828742854">
      <w:bodyDiv w:val="1"/>
      <w:marLeft w:val="0"/>
      <w:marRight w:val="0"/>
      <w:marTop w:val="0"/>
      <w:marBottom w:val="0"/>
      <w:divBdr>
        <w:top w:val="none" w:sz="0" w:space="0" w:color="auto"/>
        <w:left w:val="none" w:sz="0" w:space="0" w:color="auto"/>
        <w:bottom w:val="none" w:sz="0" w:space="0" w:color="auto"/>
        <w:right w:val="none" w:sz="0" w:space="0" w:color="auto"/>
      </w:divBdr>
    </w:div>
    <w:div w:id="1857189556">
      <w:bodyDiv w:val="1"/>
      <w:marLeft w:val="0"/>
      <w:marRight w:val="0"/>
      <w:marTop w:val="0"/>
      <w:marBottom w:val="0"/>
      <w:divBdr>
        <w:top w:val="none" w:sz="0" w:space="0" w:color="auto"/>
        <w:left w:val="none" w:sz="0" w:space="0" w:color="auto"/>
        <w:bottom w:val="none" w:sz="0" w:space="0" w:color="auto"/>
        <w:right w:val="none" w:sz="0" w:space="0" w:color="auto"/>
      </w:divBdr>
    </w:div>
    <w:div w:id="1862472712">
      <w:bodyDiv w:val="1"/>
      <w:marLeft w:val="0"/>
      <w:marRight w:val="0"/>
      <w:marTop w:val="0"/>
      <w:marBottom w:val="0"/>
      <w:divBdr>
        <w:top w:val="none" w:sz="0" w:space="0" w:color="auto"/>
        <w:left w:val="none" w:sz="0" w:space="0" w:color="auto"/>
        <w:bottom w:val="none" w:sz="0" w:space="0" w:color="auto"/>
        <w:right w:val="none" w:sz="0" w:space="0" w:color="auto"/>
      </w:divBdr>
    </w:div>
    <w:div w:id="1868330413">
      <w:bodyDiv w:val="1"/>
      <w:marLeft w:val="0"/>
      <w:marRight w:val="0"/>
      <w:marTop w:val="0"/>
      <w:marBottom w:val="0"/>
      <w:divBdr>
        <w:top w:val="none" w:sz="0" w:space="0" w:color="auto"/>
        <w:left w:val="none" w:sz="0" w:space="0" w:color="auto"/>
        <w:bottom w:val="none" w:sz="0" w:space="0" w:color="auto"/>
        <w:right w:val="none" w:sz="0" w:space="0" w:color="auto"/>
      </w:divBdr>
      <w:divsChild>
        <w:div w:id="735982021">
          <w:marLeft w:val="0"/>
          <w:marRight w:val="0"/>
          <w:marTop w:val="0"/>
          <w:marBottom w:val="0"/>
          <w:divBdr>
            <w:top w:val="none" w:sz="0" w:space="0" w:color="auto"/>
            <w:left w:val="none" w:sz="0" w:space="0" w:color="auto"/>
            <w:bottom w:val="none" w:sz="0" w:space="0" w:color="auto"/>
            <w:right w:val="none" w:sz="0" w:space="0" w:color="auto"/>
          </w:divBdr>
          <w:divsChild>
            <w:div w:id="12270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235">
      <w:bodyDiv w:val="1"/>
      <w:marLeft w:val="0"/>
      <w:marRight w:val="0"/>
      <w:marTop w:val="0"/>
      <w:marBottom w:val="0"/>
      <w:divBdr>
        <w:top w:val="none" w:sz="0" w:space="0" w:color="auto"/>
        <w:left w:val="none" w:sz="0" w:space="0" w:color="auto"/>
        <w:bottom w:val="none" w:sz="0" w:space="0" w:color="auto"/>
        <w:right w:val="none" w:sz="0" w:space="0" w:color="auto"/>
      </w:divBdr>
    </w:div>
    <w:div w:id="1903366822">
      <w:bodyDiv w:val="1"/>
      <w:marLeft w:val="0"/>
      <w:marRight w:val="0"/>
      <w:marTop w:val="0"/>
      <w:marBottom w:val="0"/>
      <w:divBdr>
        <w:top w:val="none" w:sz="0" w:space="0" w:color="auto"/>
        <w:left w:val="none" w:sz="0" w:space="0" w:color="auto"/>
        <w:bottom w:val="none" w:sz="0" w:space="0" w:color="auto"/>
        <w:right w:val="none" w:sz="0" w:space="0" w:color="auto"/>
      </w:divBdr>
    </w:div>
    <w:div w:id="1961494921">
      <w:bodyDiv w:val="1"/>
      <w:marLeft w:val="0"/>
      <w:marRight w:val="0"/>
      <w:marTop w:val="0"/>
      <w:marBottom w:val="0"/>
      <w:divBdr>
        <w:top w:val="none" w:sz="0" w:space="0" w:color="auto"/>
        <w:left w:val="none" w:sz="0" w:space="0" w:color="auto"/>
        <w:bottom w:val="none" w:sz="0" w:space="0" w:color="auto"/>
        <w:right w:val="none" w:sz="0" w:space="0" w:color="auto"/>
      </w:divBdr>
    </w:div>
    <w:div w:id="1965304512">
      <w:bodyDiv w:val="1"/>
      <w:marLeft w:val="0"/>
      <w:marRight w:val="0"/>
      <w:marTop w:val="0"/>
      <w:marBottom w:val="0"/>
      <w:divBdr>
        <w:top w:val="none" w:sz="0" w:space="0" w:color="auto"/>
        <w:left w:val="none" w:sz="0" w:space="0" w:color="auto"/>
        <w:bottom w:val="none" w:sz="0" w:space="0" w:color="auto"/>
        <w:right w:val="none" w:sz="0" w:space="0" w:color="auto"/>
      </w:divBdr>
    </w:div>
    <w:div w:id="2009215321">
      <w:bodyDiv w:val="1"/>
      <w:marLeft w:val="0"/>
      <w:marRight w:val="0"/>
      <w:marTop w:val="0"/>
      <w:marBottom w:val="0"/>
      <w:divBdr>
        <w:top w:val="none" w:sz="0" w:space="0" w:color="auto"/>
        <w:left w:val="none" w:sz="0" w:space="0" w:color="auto"/>
        <w:bottom w:val="none" w:sz="0" w:space="0" w:color="auto"/>
        <w:right w:val="none" w:sz="0" w:space="0" w:color="auto"/>
      </w:divBdr>
    </w:div>
    <w:div w:id="2010860661">
      <w:bodyDiv w:val="1"/>
      <w:marLeft w:val="0"/>
      <w:marRight w:val="0"/>
      <w:marTop w:val="0"/>
      <w:marBottom w:val="0"/>
      <w:divBdr>
        <w:top w:val="none" w:sz="0" w:space="0" w:color="auto"/>
        <w:left w:val="none" w:sz="0" w:space="0" w:color="auto"/>
        <w:bottom w:val="none" w:sz="0" w:space="0" w:color="auto"/>
        <w:right w:val="none" w:sz="0" w:space="0" w:color="auto"/>
      </w:divBdr>
      <w:divsChild>
        <w:div w:id="1994215770">
          <w:marLeft w:val="0"/>
          <w:marRight w:val="0"/>
          <w:marTop w:val="0"/>
          <w:marBottom w:val="0"/>
          <w:divBdr>
            <w:top w:val="none" w:sz="0" w:space="0" w:color="auto"/>
            <w:left w:val="none" w:sz="0" w:space="0" w:color="auto"/>
            <w:bottom w:val="none" w:sz="0" w:space="0" w:color="auto"/>
            <w:right w:val="none" w:sz="0" w:space="0" w:color="auto"/>
          </w:divBdr>
          <w:divsChild>
            <w:div w:id="4702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445">
      <w:bodyDiv w:val="1"/>
      <w:marLeft w:val="0"/>
      <w:marRight w:val="0"/>
      <w:marTop w:val="0"/>
      <w:marBottom w:val="0"/>
      <w:divBdr>
        <w:top w:val="none" w:sz="0" w:space="0" w:color="auto"/>
        <w:left w:val="none" w:sz="0" w:space="0" w:color="auto"/>
        <w:bottom w:val="none" w:sz="0" w:space="0" w:color="auto"/>
        <w:right w:val="none" w:sz="0" w:space="0" w:color="auto"/>
      </w:divBdr>
    </w:div>
    <w:div w:id="2053070821">
      <w:bodyDiv w:val="1"/>
      <w:marLeft w:val="0"/>
      <w:marRight w:val="0"/>
      <w:marTop w:val="0"/>
      <w:marBottom w:val="0"/>
      <w:divBdr>
        <w:top w:val="none" w:sz="0" w:space="0" w:color="auto"/>
        <w:left w:val="none" w:sz="0" w:space="0" w:color="auto"/>
        <w:bottom w:val="none" w:sz="0" w:space="0" w:color="auto"/>
        <w:right w:val="none" w:sz="0" w:space="0" w:color="auto"/>
      </w:divBdr>
    </w:div>
    <w:div w:id="2077119632">
      <w:bodyDiv w:val="1"/>
      <w:marLeft w:val="0"/>
      <w:marRight w:val="0"/>
      <w:marTop w:val="0"/>
      <w:marBottom w:val="0"/>
      <w:divBdr>
        <w:top w:val="none" w:sz="0" w:space="0" w:color="auto"/>
        <w:left w:val="none" w:sz="0" w:space="0" w:color="auto"/>
        <w:bottom w:val="none" w:sz="0" w:space="0" w:color="auto"/>
        <w:right w:val="none" w:sz="0" w:space="0" w:color="auto"/>
      </w:divBdr>
    </w:div>
    <w:div w:id="2102986880">
      <w:bodyDiv w:val="1"/>
      <w:marLeft w:val="0"/>
      <w:marRight w:val="0"/>
      <w:marTop w:val="0"/>
      <w:marBottom w:val="0"/>
      <w:divBdr>
        <w:top w:val="none" w:sz="0" w:space="0" w:color="auto"/>
        <w:left w:val="none" w:sz="0" w:space="0" w:color="auto"/>
        <w:bottom w:val="none" w:sz="0" w:space="0" w:color="auto"/>
        <w:right w:val="none" w:sz="0" w:space="0" w:color="auto"/>
      </w:divBdr>
    </w:div>
    <w:div w:id="2112773250">
      <w:bodyDiv w:val="1"/>
      <w:marLeft w:val="0"/>
      <w:marRight w:val="0"/>
      <w:marTop w:val="0"/>
      <w:marBottom w:val="0"/>
      <w:divBdr>
        <w:top w:val="none" w:sz="0" w:space="0" w:color="auto"/>
        <w:left w:val="none" w:sz="0" w:space="0" w:color="auto"/>
        <w:bottom w:val="none" w:sz="0" w:space="0" w:color="auto"/>
        <w:right w:val="none" w:sz="0" w:space="0" w:color="auto"/>
      </w:divBdr>
    </w:div>
    <w:div w:id="2113669401">
      <w:bodyDiv w:val="1"/>
      <w:marLeft w:val="0"/>
      <w:marRight w:val="0"/>
      <w:marTop w:val="0"/>
      <w:marBottom w:val="0"/>
      <w:divBdr>
        <w:top w:val="none" w:sz="0" w:space="0" w:color="auto"/>
        <w:left w:val="none" w:sz="0" w:space="0" w:color="auto"/>
        <w:bottom w:val="none" w:sz="0" w:space="0" w:color="auto"/>
        <w:right w:val="none" w:sz="0" w:space="0" w:color="auto"/>
      </w:divBdr>
    </w:div>
    <w:div w:id="21369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4075&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46DA-2DF1-4378-8DA7-2829D504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968</Words>
  <Characters>5328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dc:creator>
  <cp:keywords/>
  <dc:description/>
  <cp:lastModifiedBy>THIEBAUT Alois</cp:lastModifiedBy>
  <cp:revision>4</cp:revision>
  <cp:lastPrinted>2020-11-28T18:07:00Z</cp:lastPrinted>
  <dcterms:created xsi:type="dcterms:W3CDTF">2024-06-12T09:05:00Z</dcterms:created>
  <dcterms:modified xsi:type="dcterms:W3CDTF">2024-07-01T13:04:00Z</dcterms:modified>
</cp:coreProperties>
</file>