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43FFF" w14:textId="040848D8" w:rsidR="00505695" w:rsidRDefault="00505695" w:rsidP="0088295F">
      <w:pPr>
        <w:pStyle w:val="Standard"/>
        <w:jc w:val="center"/>
        <w:rPr>
          <w:b/>
          <w:bCs/>
        </w:rPr>
      </w:pPr>
      <w:r>
        <w:rPr>
          <w:b/>
          <w:bCs/>
          <w:noProof/>
          <w:lang w:eastAsia="fr-FR" w:bidi="ar-SA"/>
        </w:rPr>
        <w:drawing>
          <wp:inline distT="0" distB="0" distL="0" distR="0" wp14:anchorId="3BD982EE" wp14:editId="719FE093">
            <wp:extent cx="1115291" cy="1527345"/>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2873" cy="1565117"/>
                    </a:xfrm>
                    <a:prstGeom prst="rect">
                      <a:avLst/>
                    </a:prstGeom>
                    <a:noFill/>
                    <a:ln>
                      <a:noFill/>
                    </a:ln>
                  </pic:spPr>
                </pic:pic>
              </a:graphicData>
            </a:graphic>
          </wp:inline>
        </w:drawing>
      </w:r>
    </w:p>
    <w:p w14:paraId="586BA68F" w14:textId="77777777" w:rsidR="00505695" w:rsidRDefault="00505695" w:rsidP="0088295F">
      <w:pPr>
        <w:pStyle w:val="Standard"/>
        <w:jc w:val="center"/>
        <w:rPr>
          <w:b/>
          <w:bCs/>
        </w:rPr>
      </w:pPr>
    </w:p>
    <w:p w14:paraId="3138F5B7" w14:textId="77777777" w:rsidR="00505695" w:rsidRDefault="00505695" w:rsidP="0088295F">
      <w:pPr>
        <w:pStyle w:val="Standard"/>
        <w:jc w:val="center"/>
        <w:rPr>
          <w:b/>
          <w:bCs/>
        </w:rPr>
      </w:pPr>
    </w:p>
    <w:p w14:paraId="2A7A65ED" w14:textId="77777777" w:rsidR="00505695" w:rsidRDefault="00505695" w:rsidP="0088295F">
      <w:pPr>
        <w:pStyle w:val="Standard"/>
        <w:jc w:val="center"/>
        <w:rPr>
          <w:b/>
          <w:bCs/>
        </w:rPr>
      </w:pPr>
    </w:p>
    <w:p w14:paraId="068D9070" w14:textId="00BC03E2" w:rsidR="0088295F" w:rsidRDefault="008544DF" w:rsidP="0088295F">
      <w:pPr>
        <w:pStyle w:val="Standard"/>
        <w:jc w:val="center"/>
        <w:rPr>
          <w:b/>
          <w:bCs/>
        </w:rPr>
      </w:pPr>
      <w:r>
        <w:rPr>
          <w:b/>
          <w:bCs/>
        </w:rPr>
        <w:t xml:space="preserve">Motifs de la décision </w:t>
      </w:r>
      <w:r w:rsidR="00313423">
        <w:rPr>
          <w:b/>
          <w:bCs/>
        </w:rPr>
        <w:t xml:space="preserve"> </w:t>
      </w:r>
    </w:p>
    <w:p w14:paraId="49923133" w14:textId="77777777" w:rsidR="00B50FEF" w:rsidRDefault="00B50FEF" w:rsidP="0088295F">
      <w:pPr>
        <w:pStyle w:val="Standard"/>
        <w:jc w:val="center"/>
        <w:rPr>
          <w:b/>
          <w:bCs/>
        </w:rPr>
      </w:pPr>
    </w:p>
    <w:p w14:paraId="7FEABE39" w14:textId="053ED467" w:rsidR="0088295F" w:rsidRDefault="00313423" w:rsidP="00B50FEF">
      <w:pPr>
        <w:pStyle w:val="Standard"/>
        <w:jc w:val="center"/>
        <w:rPr>
          <w:b/>
          <w:bCs/>
        </w:rPr>
      </w:pPr>
      <w:r>
        <w:rPr>
          <w:b/>
          <w:bCs/>
        </w:rPr>
        <w:t xml:space="preserve">Décret </w:t>
      </w:r>
      <w:r w:rsidR="00F0644F">
        <w:rPr>
          <w:b/>
          <w:bCs/>
        </w:rPr>
        <w:t>portant déconcentration</w:t>
      </w:r>
      <w:r w:rsidR="0088295F">
        <w:rPr>
          <w:b/>
          <w:bCs/>
        </w:rPr>
        <w:t xml:space="preserve"> de décisions administratives dans le domaine de l’eau et de la biodiversité</w:t>
      </w:r>
    </w:p>
    <w:p w14:paraId="6B9090FB" w14:textId="73A24848" w:rsidR="0088295F" w:rsidRDefault="0088295F" w:rsidP="008A4DB3">
      <w:pPr>
        <w:pStyle w:val="SNtitre"/>
        <w:jc w:val="both"/>
        <w:rPr>
          <w:b w:val="0"/>
        </w:rPr>
      </w:pPr>
    </w:p>
    <w:p w14:paraId="331FD783" w14:textId="05AF1744" w:rsidR="009F2EDC" w:rsidRPr="009F2EDC" w:rsidRDefault="006975A1" w:rsidP="006975A1">
      <w:pPr>
        <w:jc w:val="both"/>
        <w:rPr>
          <w:lang w:bidi="ar-SA"/>
        </w:rPr>
      </w:pPr>
      <w:r>
        <w:rPr>
          <w:lang w:bidi="ar-SA"/>
        </w:rPr>
        <w:t>Le présent projet de décret a été intégré à u</w:t>
      </w:r>
      <w:r w:rsidR="009F2EDC">
        <w:rPr>
          <w:lang w:bidi="ar-SA"/>
        </w:rPr>
        <w:t xml:space="preserve">n projet de décret unique </w:t>
      </w:r>
      <w:r w:rsidR="009F2EDC" w:rsidRPr="00EC78EE">
        <w:rPr>
          <w:lang w:bidi="ar-SA"/>
        </w:rPr>
        <w:t>relatif à la déconcentration des décisions administratives individuelles dans les domaines de l’écologie, du développement durable, des transpo</w:t>
      </w:r>
      <w:r w:rsidRPr="00EC78EE">
        <w:rPr>
          <w:lang w:bidi="ar-SA"/>
        </w:rPr>
        <w:t>rts, de l’énergie et du logement</w:t>
      </w:r>
      <w:r w:rsidR="009F2EDC">
        <w:rPr>
          <w:lang w:bidi="ar-SA"/>
        </w:rPr>
        <w:t xml:space="preserve">. </w:t>
      </w:r>
    </w:p>
    <w:p w14:paraId="348D7804" w14:textId="77777777" w:rsidR="009F2EDC" w:rsidRDefault="009F2EDC" w:rsidP="006975A1">
      <w:pPr>
        <w:jc w:val="both"/>
        <w:rPr>
          <w:lang w:bidi="ar-SA"/>
        </w:rPr>
      </w:pPr>
    </w:p>
    <w:p w14:paraId="056886A3" w14:textId="38D15A2C" w:rsidR="00537682" w:rsidRDefault="00537682" w:rsidP="006975A1">
      <w:pPr>
        <w:jc w:val="both"/>
        <w:rPr>
          <w:lang w:bidi="ar-SA"/>
        </w:rPr>
      </w:pPr>
      <w:r>
        <w:rPr>
          <w:lang w:bidi="ar-SA"/>
        </w:rPr>
        <w:t xml:space="preserve">Pour ce qui concerne la partie relative à la </w:t>
      </w:r>
      <w:r w:rsidRPr="00537682">
        <w:rPr>
          <w:lang w:bidi="ar-SA"/>
        </w:rPr>
        <w:t>déconcentration des décisions dans le domaine de l’eau</w:t>
      </w:r>
      <w:r>
        <w:rPr>
          <w:lang w:bidi="ar-SA"/>
        </w:rPr>
        <w:t xml:space="preserve"> et de la biodiversité, l</w:t>
      </w:r>
      <w:r w:rsidR="006975A1">
        <w:rPr>
          <w:lang w:bidi="ar-SA"/>
        </w:rPr>
        <w:t xml:space="preserve">es mesures </w:t>
      </w:r>
      <w:r w:rsidR="002A5833">
        <w:rPr>
          <w:lang w:bidi="ar-SA"/>
        </w:rPr>
        <w:t xml:space="preserve">de déconcentration </w:t>
      </w:r>
      <w:r w:rsidR="00FC2778">
        <w:rPr>
          <w:lang w:bidi="ar-SA"/>
        </w:rPr>
        <w:t xml:space="preserve">présentées à la consultation du public </w:t>
      </w:r>
      <w:r w:rsidR="002A5833">
        <w:rPr>
          <w:lang w:bidi="ar-SA"/>
        </w:rPr>
        <w:t>visent à permettre aux autorités de l’Etat</w:t>
      </w:r>
      <w:r w:rsidR="00B5248D">
        <w:rPr>
          <w:lang w:bidi="ar-SA"/>
        </w:rPr>
        <w:t xml:space="preserve"> de</w:t>
      </w:r>
      <w:r w:rsidR="002A5833">
        <w:rPr>
          <w:lang w:bidi="ar-SA"/>
        </w:rPr>
        <w:t xml:space="preserve"> prendre les décisions administratives au plus près des préoccupations et enjeux locaux</w:t>
      </w:r>
      <w:r w:rsidR="00FC2778">
        <w:rPr>
          <w:lang w:bidi="ar-SA"/>
        </w:rPr>
        <w:t>, sans remettre en cause les objectifs recherchés par les réglementations et notamment celle de la protection de l’environnement</w:t>
      </w:r>
      <w:r w:rsidR="002A5833">
        <w:rPr>
          <w:lang w:bidi="ar-SA"/>
        </w:rPr>
        <w:t>.</w:t>
      </w:r>
      <w:r w:rsidR="00FC2778">
        <w:rPr>
          <w:lang w:bidi="ar-SA"/>
        </w:rPr>
        <w:t xml:space="preserve"> </w:t>
      </w:r>
      <w:r w:rsidR="00154B15">
        <w:rPr>
          <w:lang w:bidi="ar-SA"/>
        </w:rPr>
        <w:t>Ainsi, ces mesures de déconcentration sont maintenues à l’issue de la consultation du public.</w:t>
      </w:r>
    </w:p>
    <w:p w14:paraId="00D4315D" w14:textId="77777777" w:rsidR="006975A1" w:rsidRPr="00537682" w:rsidRDefault="006975A1" w:rsidP="006975A1">
      <w:pPr>
        <w:jc w:val="both"/>
        <w:rPr>
          <w:lang w:bidi="ar-SA"/>
        </w:rPr>
      </w:pPr>
    </w:p>
    <w:p w14:paraId="1601C0AF" w14:textId="527D1F1A" w:rsidR="00537682" w:rsidRDefault="00154B15" w:rsidP="006975A1">
      <w:pPr>
        <w:jc w:val="both"/>
        <w:rPr>
          <w:lang w:bidi="ar-SA"/>
        </w:rPr>
      </w:pPr>
      <w:r>
        <w:rPr>
          <w:lang w:bidi="ar-SA"/>
        </w:rPr>
        <w:t>En outre, e</w:t>
      </w:r>
      <w:r w:rsidR="00537682" w:rsidRPr="00537682">
        <w:rPr>
          <w:lang w:bidi="ar-SA"/>
        </w:rPr>
        <w:t xml:space="preserve">n ce qui concerne les parcs, cette déconcentration </w:t>
      </w:r>
      <w:r w:rsidR="00790024">
        <w:rPr>
          <w:lang w:bidi="ar-SA"/>
        </w:rPr>
        <w:t xml:space="preserve">a </w:t>
      </w:r>
      <w:r w:rsidR="00537682" w:rsidRPr="00537682">
        <w:rPr>
          <w:lang w:bidi="ar-SA"/>
        </w:rPr>
        <w:t>rend</w:t>
      </w:r>
      <w:r w:rsidR="00790024">
        <w:rPr>
          <w:lang w:bidi="ar-SA"/>
        </w:rPr>
        <w:t>u</w:t>
      </w:r>
      <w:r w:rsidR="00537682" w:rsidRPr="00537682">
        <w:rPr>
          <w:lang w:bidi="ar-SA"/>
        </w:rPr>
        <w:t xml:space="preserve"> nécessaire un certain nombre d’ajustements dans la rédaction des décrets de création de parc nationaux qui fixent la composition des conseils d’administration.</w:t>
      </w:r>
    </w:p>
    <w:p w14:paraId="612F0BB5" w14:textId="77777777" w:rsidR="00790024" w:rsidRPr="00537682" w:rsidRDefault="00790024" w:rsidP="006975A1">
      <w:pPr>
        <w:jc w:val="both"/>
        <w:rPr>
          <w:lang w:bidi="ar-SA"/>
        </w:rPr>
      </w:pPr>
    </w:p>
    <w:p w14:paraId="5C49A628" w14:textId="51BD09F2" w:rsidR="00537682" w:rsidRDefault="00154B15" w:rsidP="006975A1">
      <w:pPr>
        <w:jc w:val="both"/>
        <w:rPr>
          <w:lang w:bidi="ar-SA"/>
        </w:rPr>
      </w:pPr>
      <w:r>
        <w:rPr>
          <w:lang w:bidi="ar-SA"/>
        </w:rPr>
        <w:t>Enfin, l</w:t>
      </w:r>
      <w:r w:rsidR="00537682">
        <w:rPr>
          <w:lang w:bidi="ar-SA"/>
        </w:rPr>
        <w:t xml:space="preserve">e présent projet </w:t>
      </w:r>
      <w:bookmarkStart w:id="0" w:name="_GoBack"/>
      <w:bookmarkEnd w:id="0"/>
      <w:r w:rsidR="00537682">
        <w:rPr>
          <w:lang w:bidi="ar-SA"/>
        </w:rPr>
        <w:t>supprime</w:t>
      </w:r>
      <w:r w:rsidR="00537682" w:rsidRPr="00537682">
        <w:rPr>
          <w:lang w:bidi="ar-SA"/>
        </w:rPr>
        <w:t xml:space="preserve"> le comité interministériel des parcs nationaux prévu à l’article R331-60 du code de l’environnement</w:t>
      </w:r>
      <w:r w:rsidR="00790024">
        <w:rPr>
          <w:lang w:bidi="ar-SA"/>
        </w:rPr>
        <w:t xml:space="preserve">. Il est </w:t>
      </w:r>
      <w:r w:rsidR="00537682" w:rsidRPr="00537682">
        <w:rPr>
          <w:lang w:bidi="ar-SA"/>
        </w:rPr>
        <w:t>remplac</w:t>
      </w:r>
      <w:r w:rsidR="00790024">
        <w:rPr>
          <w:lang w:bidi="ar-SA"/>
        </w:rPr>
        <w:t>é</w:t>
      </w:r>
      <w:r w:rsidR="00537682" w:rsidRPr="00537682">
        <w:rPr>
          <w:lang w:bidi="ar-SA"/>
        </w:rPr>
        <w:t xml:space="preserve"> par une consultation</w:t>
      </w:r>
      <w:r w:rsidR="00790024">
        <w:rPr>
          <w:lang w:bidi="ar-SA"/>
        </w:rPr>
        <w:t xml:space="preserve"> des « ministères intéressés » dans les cas où la réglementation l’exige</w:t>
      </w:r>
      <w:r w:rsidR="00537682" w:rsidRPr="00537682">
        <w:rPr>
          <w:lang w:bidi="ar-SA"/>
        </w:rPr>
        <w:t>.</w:t>
      </w:r>
      <w:r w:rsidR="00790024">
        <w:rPr>
          <w:lang w:bidi="ar-SA"/>
        </w:rPr>
        <w:t xml:space="preserve"> </w:t>
      </w:r>
      <w:r>
        <w:rPr>
          <w:lang w:bidi="ar-SA"/>
        </w:rPr>
        <w:t>L</w:t>
      </w:r>
      <w:r w:rsidR="00790024">
        <w:rPr>
          <w:lang w:bidi="ar-SA"/>
        </w:rPr>
        <w:t xml:space="preserve">’énumération des différents ministres devant donner leur avis dans le cadre de </w:t>
      </w:r>
      <w:r w:rsidR="00B502B7">
        <w:rPr>
          <w:lang w:bidi="ar-SA"/>
        </w:rPr>
        <w:t xml:space="preserve">la procédure de création de parc national, ou, concernant le </w:t>
      </w:r>
      <w:r w:rsidR="00B502B7">
        <w:t>ministère chargé de l’outre-mer</w:t>
      </w:r>
      <w:r w:rsidR="00B502B7">
        <w:rPr>
          <w:lang w:bidi="ar-SA"/>
        </w:rPr>
        <w:t xml:space="preserve">, de toute question relative à l’outre-mer, a été </w:t>
      </w:r>
      <w:r>
        <w:rPr>
          <w:lang w:bidi="ar-SA"/>
        </w:rPr>
        <w:t xml:space="preserve">supprimée à l’issue de l’examen </w:t>
      </w:r>
      <w:r w:rsidR="00B502B7">
        <w:rPr>
          <w:lang w:bidi="ar-SA"/>
        </w:rPr>
        <w:t xml:space="preserve">par le Conseil d’Etat car relevant davantage d’une circulaire. </w:t>
      </w:r>
    </w:p>
    <w:p w14:paraId="799C3DD4" w14:textId="77777777" w:rsidR="00790024" w:rsidRPr="00537682" w:rsidRDefault="00790024" w:rsidP="006975A1">
      <w:pPr>
        <w:jc w:val="both"/>
        <w:rPr>
          <w:lang w:bidi="ar-SA"/>
        </w:rPr>
      </w:pPr>
    </w:p>
    <w:p w14:paraId="1078294C" w14:textId="79B58D0A" w:rsidR="00537682" w:rsidRDefault="00B502B7" w:rsidP="006975A1">
      <w:pPr>
        <w:jc w:val="both"/>
        <w:rPr>
          <w:lang w:bidi="ar-SA"/>
        </w:rPr>
      </w:pPr>
      <w:r>
        <w:rPr>
          <w:lang w:bidi="ar-SA"/>
        </w:rPr>
        <w:t>S’agissant d</w:t>
      </w:r>
      <w:r w:rsidR="002A5833">
        <w:rPr>
          <w:lang w:bidi="ar-SA"/>
        </w:rPr>
        <w:t>e mesures de déconcentration portées par le gouvernement</w:t>
      </w:r>
      <w:r>
        <w:rPr>
          <w:lang w:bidi="ar-SA"/>
        </w:rPr>
        <w:t>, l</w:t>
      </w:r>
      <w:r w:rsidR="00537682" w:rsidRPr="00537682">
        <w:rPr>
          <w:lang w:bidi="ar-SA"/>
        </w:rPr>
        <w:t xml:space="preserve">’entrée en vigueur des dispositions est </w:t>
      </w:r>
      <w:r>
        <w:rPr>
          <w:lang w:bidi="ar-SA"/>
        </w:rPr>
        <w:t xml:space="preserve">désormais </w:t>
      </w:r>
      <w:r w:rsidR="00537682" w:rsidRPr="00537682">
        <w:rPr>
          <w:lang w:bidi="ar-SA"/>
        </w:rPr>
        <w:t xml:space="preserve">prévue le 1er avril 2020. Toutefois, les modifications apportées </w:t>
      </w:r>
      <w:r>
        <w:rPr>
          <w:lang w:bidi="ar-SA"/>
        </w:rPr>
        <w:t>à la composition du</w:t>
      </w:r>
      <w:r w:rsidR="00537682" w:rsidRPr="00537682">
        <w:rPr>
          <w:lang w:bidi="ar-SA"/>
        </w:rPr>
        <w:t xml:space="preserve"> conseil d’administration de l’établissement public du « parc amazonien de Guyane » </w:t>
      </w:r>
      <w:r>
        <w:rPr>
          <w:lang w:bidi="ar-SA"/>
        </w:rPr>
        <w:t xml:space="preserve">pour tenir compte de la déconcentration des nominations </w:t>
      </w:r>
      <w:r w:rsidR="00537682" w:rsidRPr="00537682">
        <w:rPr>
          <w:lang w:bidi="ar-SA"/>
        </w:rPr>
        <w:t>n’entreront en vigueur qu’au moment du renouvellement de ce conseil.</w:t>
      </w:r>
    </w:p>
    <w:p w14:paraId="4151B039" w14:textId="77777777" w:rsidR="00B502B7" w:rsidRPr="00537682" w:rsidRDefault="00B502B7" w:rsidP="006975A1">
      <w:pPr>
        <w:jc w:val="both"/>
        <w:rPr>
          <w:lang w:bidi="ar-SA"/>
        </w:rPr>
      </w:pPr>
    </w:p>
    <w:p w14:paraId="6CD4F723" w14:textId="3F883304" w:rsidR="00537682" w:rsidRDefault="00B502B7" w:rsidP="006975A1">
      <w:pPr>
        <w:jc w:val="both"/>
        <w:rPr>
          <w:lang w:bidi="ar-SA"/>
        </w:rPr>
      </w:pPr>
      <w:r>
        <w:rPr>
          <w:lang w:bidi="ar-SA"/>
        </w:rPr>
        <w:t>L</w:t>
      </w:r>
      <w:r w:rsidR="00537682" w:rsidRPr="00537682">
        <w:rPr>
          <w:lang w:bidi="ar-SA"/>
        </w:rPr>
        <w:t xml:space="preserve">e projet de décret a fait l’objet d’un avis favorable du Conseil national de la chasse et de la faune sauvage en date du 18 septembre 2019, d’un avis défavorable du Conseil national de </w:t>
      </w:r>
      <w:r w:rsidR="00537682" w:rsidRPr="00537682">
        <w:rPr>
          <w:lang w:bidi="ar-SA"/>
        </w:rPr>
        <w:lastRenderedPageBreak/>
        <w:t xml:space="preserve">protection de la nature le 24 septembre 2019, d’un avis favorable de la mission interministérielle de l’eau en date du 25 novembre 2019, d’un avis favorable avec réserve de la fédération nationale de la pêche en France (FNPF) le 12 décembre 2019, et d’un avis défavorable du Comité national de la pêche professionnelle en eau douce (Conapped) le 11 décembre 2019. </w:t>
      </w:r>
    </w:p>
    <w:p w14:paraId="3D002A74" w14:textId="77777777" w:rsidR="00A57C71" w:rsidRPr="00537682" w:rsidRDefault="00A57C71" w:rsidP="006975A1">
      <w:pPr>
        <w:jc w:val="both"/>
        <w:rPr>
          <w:lang w:bidi="ar-SA"/>
        </w:rPr>
      </w:pPr>
    </w:p>
    <w:p w14:paraId="4119F233" w14:textId="77E6AC8E" w:rsidR="00537682" w:rsidRPr="00537682" w:rsidRDefault="00537682" w:rsidP="006975A1">
      <w:pPr>
        <w:jc w:val="both"/>
        <w:rPr>
          <w:lang w:bidi="ar-SA"/>
        </w:rPr>
      </w:pPr>
      <w:r w:rsidRPr="00537682">
        <w:rPr>
          <w:lang w:bidi="ar-SA"/>
        </w:rPr>
        <w:t>Le Conseil d’Etat (section de l’administration) a examiné les présentes dispositions le 15 janvier 2020 et y a apporté un certain nombre de modification</w:t>
      </w:r>
      <w:r w:rsidR="00E65D84">
        <w:rPr>
          <w:lang w:bidi="ar-SA"/>
        </w:rPr>
        <w:t>s</w:t>
      </w:r>
      <w:r w:rsidRPr="00537682">
        <w:rPr>
          <w:lang w:bidi="ar-SA"/>
        </w:rPr>
        <w:t xml:space="preserve"> d’ordre rédactionnel et </w:t>
      </w:r>
      <w:r w:rsidR="00E65D84">
        <w:rPr>
          <w:lang w:bidi="ar-SA"/>
        </w:rPr>
        <w:t xml:space="preserve">de </w:t>
      </w:r>
      <w:r w:rsidRPr="00537682">
        <w:rPr>
          <w:lang w:bidi="ar-SA"/>
        </w:rPr>
        <w:t>légistique, sans revenir sur le fond des modifications apportées</w:t>
      </w:r>
      <w:r w:rsidR="00D56E55">
        <w:rPr>
          <w:lang w:bidi="ar-SA"/>
        </w:rPr>
        <w:t>.</w:t>
      </w:r>
    </w:p>
    <w:p w14:paraId="5CA914BD" w14:textId="0344CB4C" w:rsidR="00537682" w:rsidRDefault="00537682" w:rsidP="008544DF">
      <w:pPr>
        <w:rPr>
          <w:lang w:bidi="ar-SA"/>
        </w:rPr>
      </w:pPr>
    </w:p>
    <w:p w14:paraId="0137D26B" w14:textId="0D194CF1" w:rsidR="00537682" w:rsidRDefault="00537682" w:rsidP="008544DF">
      <w:pPr>
        <w:rPr>
          <w:lang w:bidi="ar-SA"/>
        </w:rPr>
      </w:pPr>
    </w:p>
    <w:p w14:paraId="1EA9653D" w14:textId="77777777" w:rsidR="00537682" w:rsidRDefault="00537682" w:rsidP="008544DF">
      <w:pPr>
        <w:rPr>
          <w:lang w:bidi="ar-SA"/>
        </w:rPr>
      </w:pPr>
    </w:p>
    <w:p w14:paraId="357252F6" w14:textId="77777777" w:rsidR="00537682" w:rsidRPr="008544DF" w:rsidRDefault="00537682" w:rsidP="008544DF">
      <w:pPr>
        <w:rPr>
          <w:lang w:bidi="ar-SA"/>
        </w:rPr>
      </w:pPr>
    </w:p>
    <w:sectPr w:rsidR="00537682" w:rsidRPr="008544D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655AE" w14:textId="77777777" w:rsidR="000603EE" w:rsidRDefault="000603EE" w:rsidP="00C423F7">
      <w:r>
        <w:separator/>
      </w:r>
    </w:p>
  </w:endnote>
  <w:endnote w:type="continuationSeparator" w:id="0">
    <w:p w14:paraId="1EB7083C" w14:textId="77777777" w:rsidR="000603EE" w:rsidRDefault="000603EE" w:rsidP="00C4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Liberation Mono"/>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095112"/>
      <w:docPartObj>
        <w:docPartGallery w:val="Page Numbers (Bottom of Page)"/>
        <w:docPartUnique/>
      </w:docPartObj>
    </w:sdtPr>
    <w:sdtEndPr/>
    <w:sdtContent>
      <w:p w14:paraId="759EE202" w14:textId="798D682F" w:rsidR="00C423F7" w:rsidRDefault="00C423F7" w:rsidP="00C423F7">
        <w:pPr>
          <w:pStyle w:val="Pieddepage"/>
          <w:jc w:val="right"/>
        </w:pPr>
        <w:r>
          <w:fldChar w:fldCharType="begin"/>
        </w:r>
        <w:r>
          <w:instrText>PAGE   \* MERGEFORMAT</w:instrText>
        </w:r>
        <w:r>
          <w:fldChar w:fldCharType="separate"/>
        </w:r>
        <w:r w:rsidR="00EC78EE">
          <w:rPr>
            <w:noProof/>
          </w:rPr>
          <w:t>2</w:t>
        </w:r>
        <w:r>
          <w:fldChar w:fldCharType="end"/>
        </w:r>
      </w:p>
    </w:sdtContent>
  </w:sdt>
  <w:p w14:paraId="234EB2E5" w14:textId="77777777" w:rsidR="00C423F7" w:rsidRDefault="00C423F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14269" w14:textId="77777777" w:rsidR="000603EE" w:rsidRDefault="000603EE" w:rsidP="00C423F7">
      <w:r>
        <w:separator/>
      </w:r>
    </w:p>
  </w:footnote>
  <w:footnote w:type="continuationSeparator" w:id="0">
    <w:p w14:paraId="3B0C5789" w14:textId="77777777" w:rsidR="000603EE" w:rsidRDefault="000603EE" w:rsidP="00C423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51CAA"/>
    <w:multiLevelType w:val="hybridMultilevel"/>
    <w:tmpl w:val="C8168C36"/>
    <w:lvl w:ilvl="0" w:tplc="91A4D18E">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36D6CCA"/>
    <w:multiLevelType w:val="hybridMultilevel"/>
    <w:tmpl w:val="23F84ACE"/>
    <w:lvl w:ilvl="0" w:tplc="F02A00A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04D53BE"/>
    <w:multiLevelType w:val="hybridMultilevel"/>
    <w:tmpl w:val="655E3D34"/>
    <w:lvl w:ilvl="0" w:tplc="83B8CEE2">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5BB31D1"/>
    <w:multiLevelType w:val="hybridMultilevel"/>
    <w:tmpl w:val="1C30CD3A"/>
    <w:lvl w:ilvl="0" w:tplc="47841CDA">
      <w:start w:val="2"/>
      <w:numFmt w:val="bullet"/>
      <w:lvlText w:val="-"/>
      <w:lvlJc w:val="left"/>
      <w:pPr>
        <w:ind w:left="720" w:hanging="360"/>
      </w:pPr>
      <w:rPr>
        <w:rFonts w:ascii="Liberation Serif" w:eastAsia="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5F"/>
    <w:rsid w:val="0002264E"/>
    <w:rsid w:val="000603EE"/>
    <w:rsid w:val="0006679D"/>
    <w:rsid w:val="000837CF"/>
    <w:rsid w:val="000D42F0"/>
    <w:rsid w:val="001129BD"/>
    <w:rsid w:val="00154B15"/>
    <w:rsid w:val="0018245B"/>
    <w:rsid w:val="001A25DF"/>
    <w:rsid w:val="001E1A61"/>
    <w:rsid w:val="0024694F"/>
    <w:rsid w:val="00261DF2"/>
    <w:rsid w:val="00271962"/>
    <w:rsid w:val="002A5833"/>
    <w:rsid w:val="002C3EBF"/>
    <w:rsid w:val="002F04E8"/>
    <w:rsid w:val="00310934"/>
    <w:rsid w:val="00313423"/>
    <w:rsid w:val="00331734"/>
    <w:rsid w:val="003A4F90"/>
    <w:rsid w:val="00430080"/>
    <w:rsid w:val="0043076D"/>
    <w:rsid w:val="00441932"/>
    <w:rsid w:val="00457911"/>
    <w:rsid w:val="00492770"/>
    <w:rsid w:val="004B039C"/>
    <w:rsid w:val="004B1A2A"/>
    <w:rsid w:val="004D54DC"/>
    <w:rsid w:val="00505695"/>
    <w:rsid w:val="00510446"/>
    <w:rsid w:val="00515E86"/>
    <w:rsid w:val="00537682"/>
    <w:rsid w:val="00595127"/>
    <w:rsid w:val="0059733D"/>
    <w:rsid w:val="005C7E29"/>
    <w:rsid w:val="005D12E6"/>
    <w:rsid w:val="00663923"/>
    <w:rsid w:val="006975A1"/>
    <w:rsid w:val="006A650C"/>
    <w:rsid w:val="006C2BD0"/>
    <w:rsid w:val="006F0841"/>
    <w:rsid w:val="00722D4C"/>
    <w:rsid w:val="007261D4"/>
    <w:rsid w:val="00733367"/>
    <w:rsid w:val="00735026"/>
    <w:rsid w:val="0073660B"/>
    <w:rsid w:val="0074564C"/>
    <w:rsid w:val="00790024"/>
    <w:rsid w:val="007A2FB6"/>
    <w:rsid w:val="007B135C"/>
    <w:rsid w:val="007E40B7"/>
    <w:rsid w:val="008069BE"/>
    <w:rsid w:val="008544DF"/>
    <w:rsid w:val="00854717"/>
    <w:rsid w:val="0088295F"/>
    <w:rsid w:val="00894731"/>
    <w:rsid w:val="008A385A"/>
    <w:rsid w:val="008A4DB3"/>
    <w:rsid w:val="008B059C"/>
    <w:rsid w:val="008B2220"/>
    <w:rsid w:val="008D18BC"/>
    <w:rsid w:val="008F7B39"/>
    <w:rsid w:val="00945D47"/>
    <w:rsid w:val="00947441"/>
    <w:rsid w:val="009F2EDC"/>
    <w:rsid w:val="00A051FD"/>
    <w:rsid w:val="00A0609B"/>
    <w:rsid w:val="00A24D8A"/>
    <w:rsid w:val="00A33A63"/>
    <w:rsid w:val="00A44145"/>
    <w:rsid w:val="00A46A3D"/>
    <w:rsid w:val="00A57C71"/>
    <w:rsid w:val="00AE5FA5"/>
    <w:rsid w:val="00B269BD"/>
    <w:rsid w:val="00B45E4F"/>
    <w:rsid w:val="00B502B7"/>
    <w:rsid w:val="00B50FEF"/>
    <w:rsid w:val="00B5248D"/>
    <w:rsid w:val="00B933EE"/>
    <w:rsid w:val="00BD57DD"/>
    <w:rsid w:val="00BD7776"/>
    <w:rsid w:val="00BE743C"/>
    <w:rsid w:val="00BE777C"/>
    <w:rsid w:val="00C01FF9"/>
    <w:rsid w:val="00C23F04"/>
    <w:rsid w:val="00C423F7"/>
    <w:rsid w:val="00C71FC3"/>
    <w:rsid w:val="00C74E67"/>
    <w:rsid w:val="00CF15F1"/>
    <w:rsid w:val="00D40D8D"/>
    <w:rsid w:val="00D43BD9"/>
    <w:rsid w:val="00D479BC"/>
    <w:rsid w:val="00D56E55"/>
    <w:rsid w:val="00D61CB7"/>
    <w:rsid w:val="00DC4E7C"/>
    <w:rsid w:val="00DF553E"/>
    <w:rsid w:val="00E0799D"/>
    <w:rsid w:val="00E65D84"/>
    <w:rsid w:val="00E726EA"/>
    <w:rsid w:val="00EC78EE"/>
    <w:rsid w:val="00F0644F"/>
    <w:rsid w:val="00F31035"/>
    <w:rsid w:val="00F43FDA"/>
    <w:rsid w:val="00F46550"/>
    <w:rsid w:val="00F556AC"/>
    <w:rsid w:val="00F901B9"/>
    <w:rsid w:val="00F90788"/>
    <w:rsid w:val="00FC2778"/>
    <w:rsid w:val="00FC5003"/>
    <w:rsid w:val="00FF5E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80EE"/>
  <w15:chartTrackingRefBased/>
  <w15:docId w15:val="{64344CE4-8CD4-4DF8-B4BE-B46F6CA7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95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titre">
    <w:name w:val="SNtitre"/>
    <w:basedOn w:val="Normal"/>
    <w:next w:val="Normal"/>
    <w:rsid w:val="0088295F"/>
    <w:pPr>
      <w:suppressLineNumbers/>
      <w:autoSpaceDN/>
      <w:spacing w:after="360"/>
      <w:jc w:val="center"/>
      <w:textAlignment w:val="auto"/>
    </w:pPr>
    <w:rPr>
      <w:rFonts w:ascii="Times New Roman" w:eastAsia="Lucida Sans Unicode" w:hAnsi="Times New Roman" w:cs="Times New Roman"/>
      <w:b/>
      <w:kern w:val="0"/>
      <w:lang w:bidi="ar-SA"/>
    </w:rPr>
  </w:style>
  <w:style w:type="paragraph" w:styleId="NormalWeb">
    <w:name w:val="Normal (Web)"/>
    <w:basedOn w:val="Normal"/>
    <w:uiPriority w:val="99"/>
    <w:unhideWhenUsed/>
    <w:rsid w:val="0088295F"/>
    <w:pPr>
      <w:widowControl/>
      <w:shd w:val="clear" w:color="auto" w:fill="FFFFFF"/>
      <w:suppressAutoHyphens w:val="0"/>
      <w:autoSpaceDN/>
      <w:spacing w:before="100" w:beforeAutospacing="1"/>
      <w:jc w:val="center"/>
      <w:textAlignment w:val="auto"/>
    </w:pPr>
    <w:rPr>
      <w:rFonts w:ascii="Times New Roman" w:eastAsia="Times New Roman" w:hAnsi="Times New Roman" w:cs="Times New Roman"/>
      <w:caps/>
      <w:color w:val="000000"/>
      <w:kern w:val="0"/>
      <w:lang w:eastAsia="fr-FR" w:bidi="ar-SA"/>
    </w:rPr>
  </w:style>
  <w:style w:type="paragraph" w:customStyle="1" w:styleId="Standard">
    <w:name w:val="Standard"/>
    <w:rsid w:val="0088295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Marquedecommentaire">
    <w:name w:val="annotation reference"/>
    <w:basedOn w:val="Policepardfaut"/>
    <w:uiPriority w:val="99"/>
    <w:semiHidden/>
    <w:unhideWhenUsed/>
    <w:rsid w:val="0074564C"/>
    <w:rPr>
      <w:sz w:val="16"/>
      <w:szCs w:val="16"/>
    </w:rPr>
  </w:style>
  <w:style w:type="paragraph" w:styleId="Commentaire">
    <w:name w:val="annotation text"/>
    <w:basedOn w:val="Normal"/>
    <w:link w:val="CommentaireCar"/>
    <w:uiPriority w:val="99"/>
    <w:semiHidden/>
    <w:unhideWhenUsed/>
    <w:rsid w:val="0074564C"/>
    <w:rPr>
      <w:sz w:val="20"/>
      <w:szCs w:val="18"/>
    </w:rPr>
  </w:style>
  <w:style w:type="character" w:customStyle="1" w:styleId="CommentaireCar">
    <w:name w:val="Commentaire Car"/>
    <w:basedOn w:val="Policepardfaut"/>
    <w:link w:val="Commentaire"/>
    <w:uiPriority w:val="99"/>
    <w:semiHidden/>
    <w:rsid w:val="0074564C"/>
    <w:rPr>
      <w:rFonts w:ascii="Liberation Serif" w:eastAsia="SimSun" w:hAnsi="Liberation Serif" w:cs="Mangal"/>
      <w:kern w:val="3"/>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74564C"/>
    <w:rPr>
      <w:b/>
      <w:bCs/>
    </w:rPr>
  </w:style>
  <w:style w:type="character" w:customStyle="1" w:styleId="ObjetducommentaireCar">
    <w:name w:val="Objet du commentaire Car"/>
    <w:basedOn w:val="CommentaireCar"/>
    <w:link w:val="Objetducommentaire"/>
    <w:uiPriority w:val="99"/>
    <w:semiHidden/>
    <w:rsid w:val="0074564C"/>
    <w:rPr>
      <w:rFonts w:ascii="Liberation Serif" w:eastAsia="SimSun" w:hAnsi="Liberation Serif" w:cs="Mangal"/>
      <w:b/>
      <w:bCs/>
      <w:kern w:val="3"/>
      <w:sz w:val="20"/>
      <w:szCs w:val="18"/>
      <w:lang w:eastAsia="zh-CN" w:bidi="hi-IN"/>
    </w:rPr>
  </w:style>
  <w:style w:type="paragraph" w:styleId="Textedebulles">
    <w:name w:val="Balloon Text"/>
    <w:basedOn w:val="Normal"/>
    <w:link w:val="TextedebullesCar"/>
    <w:uiPriority w:val="99"/>
    <w:semiHidden/>
    <w:unhideWhenUsed/>
    <w:rsid w:val="0074564C"/>
    <w:rPr>
      <w:rFonts w:ascii="Segoe UI" w:hAnsi="Segoe UI"/>
      <w:sz w:val="18"/>
      <w:szCs w:val="16"/>
    </w:rPr>
  </w:style>
  <w:style w:type="character" w:customStyle="1" w:styleId="TextedebullesCar">
    <w:name w:val="Texte de bulles Car"/>
    <w:basedOn w:val="Policepardfaut"/>
    <w:link w:val="Textedebulles"/>
    <w:uiPriority w:val="99"/>
    <w:semiHidden/>
    <w:rsid w:val="0074564C"/>
    <w:rPr>
      <w:rFonts w:ascii="Segoe UI" w:eastAsia="SimSun" w:hAnsi="Segoe UI" w:cs="Mangal"/>
      <w:kern w:val="3"/>
      <w:sz w:val="18"/>
      <w:szCs w:val="16"/>
      <w:lang w:eastAsia="zh-CN" w:bidi="hi-IN"/>
    </w:rPr>
  </w:style>
  <w:style w:type="character" w:styleId="Lienhypertexte">
    <w:name w:val="Hyperlink"/>
    <w:basedOn w:val="Policepardfaut"/>
    <w:uiPriority w:val="99"/>
    <w:unhideWhenUsed/>
    <w:rsid w:val="00313423"/>
    <w:rPr>
      <w:color w:val="0563C1" w:themeColor="hyperlink"/>
      <w:u w:val="single"/>
    </w:rPr>
  </w:style>
  <w:style w:type="character" w:styleId="Lienhypertextesuivivisit">
    <w:name w:val="FollowedHyperlink"/>
    <w:basedOn w:val="Policepardfaut"/>
    <w:uiPriority w:val="99"/>
    <w:semiHidden/>
    <w:unhideWhenUsed/>
    <w:rsid w:val="00313423"/>
    <w:rPr>
      <w:color w:val="954F72" w:themeColor="followedHyperlink"/>
      <w:u w:val="single"/>
    </w:rPr>
  </w:style>
  <w:style w:type="table" w:styleId="Grilledutableau">
    <w:name w:val="Table Grid"/>
    <w:basedOn w:val="TableauNormal"/>
    <w:uiPriority w:val="39"/>
    <w:rsid w:val="00F31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423F7"/>
    <w:pPr>
      <w:tabs>
        <w:tab w:val="center" w:pos="4536"/>
        <w:tab w:val="right" w:pos="9072"/>
      </w:tabs>
    </w:pPr>
    <w:rPr>
      <w:szCs w:val="21"/>
    </w:rPr>
  </w:style>
  <w:style w:type="character" w:customStyle="1" w:styleId="En-tteCar">
    <w:name w:val="En-tête Car"/>
    <w:basedOn w:val="Policepardfaut"/>
    <w:link w:val="En-tte"/>
    <w:uiPriority w:val="99"/>
    <w:rsid w:val="00C423F7"/>
    <w:rPr>
      <w:rFonts w:ascii="Liberation Serif" w:eastAsia="SimSun" w:hAnsi="Liberation Serif" w:cs="Mangal"/>
      <w:kern w:val="3"/>
      <w:sz w:val="24"/>
      <w:szCs w:val="21"/>
      <w:lang w:eastAsia="zh-CN" w:bidi="hi-IN"/>
    </w:rPr>
  </w:style>
  <w:style w:type="paragraph" w:styleId="Pieddepage">
    <w:name w:val="footer"/>
    <w:basedOn w:val="Normal"/>
    <w:link w:val="PieddepageCar"/>
    <w:uiPriority w:val="99"/>
    <w:unhideWhenUsed/>
    <w:rsid w:val="00C423F7"/>
    <w:pPr>
      <w:tabs>
        <w:tab w:val="center" w:pos="4536"/>
        <w:tab w:val="right" w:pos="9072"/>
      </w:tabs>
    </w:pPr>
    <w:rPr>
      <w:szCs w:val="21"/>
    </w:rPr>
  </w:style>
  <w:style w:type="character" w:customStyle="1" w:styleId="PieddepageCar">
    <w:name w:val="Pied de page Car"/>
    <w:basedOn w:val="Policepardfaut"/>
    <w:link w:val="Pieddepage"/>
    <w:uiPriority w:val="99"/>
    <w:rsid w:val="00C423F7"/>
    <w:rPr>
      <w:rFonts w:ascii="Liberation Serif" w:eastAsia="SimSun" w:hAnsi="Liberation Serif" w:cs="Mangal"/>
      <w:kern w:val="3"/>
      <w:sz w:val="24"/>
      <w:szCs w:val="21"/>
      <w:lang w:eastAsia="zh-CN" w:bidi="hi-IN"/>
    </w:rPr>
  </w:style>
  <w:style w:type="paragraph" w:styleId="Paragraphedeliste">
    <w:name w:val="List Paragraph"/>
    <w:basedOn w:val="Normal"/>
    <w:uiPriority w:val="34"/>
    <w:qFormat/>
    <w:rsid w:val="00663923"/>
    <w:pPr>
      <w:ind w:left="720"/>
      <w:contextualSpacing/>
    </w:pPr>
    <w:rPr>
      <w:szCs w:val="21"/>
    </w:rPr>
  </w:style>
  <w:style w:type="paragraph" w:customStyle="1" w:styleId="Textbody">
    <w:name w:val="Text body"/>
    <w:basedOn w:val="Standard"/>
    <w:rsid w:val="00537682"/>
    <w:pPr>
      <w:widowControl/>
      <w:shd w:val="clear" w:color="auto" w:fill="FFFFFF"/>
      <w:jc w:val="center"/>
    </w:pPr>
    <w:rPr>
      <w:rFonts w:ascii="Liberation Sans" w:eastAsia="Times New Roman" w:hAnsi="Liberation Sans" w:cs="Times New Roman"/>
      <w:caps/>
      <w:sz w:val="22"/>
      <w:lang w:bidi="ar-SA"/>
    </w:rPr>
  </w:style>
  <w:style w:type="paragraph" w:customStyle="1" w:styleId="m-corpstexte">
    <w:name w:val="m-corps texte"/>
    <w:basedOn w:val="Standard"/>
    <w:rsid w:val="00537682"/>
    <w:pPr>
      <w:widowControl/>
      <w:spacing w:after="261"/>
      <w:jc w:val="both"/>
    </w:pPr>
    <w:rPr>
      <w:rFonts w:ascii="Liberation Sans" w:eastAsia="Times New Roman" w:hAnsi="Liberation Sans" w:cs="Times New Roman"/>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2497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JOUNIAUX Marion</dc:creator>
  <cp:keywords/>
  <dc:description/>
  <cp:lastModifiedBy>Caroline Lavallée</cp:lastModifiedBy>
  <cp:revision>3</cp:revision>
  <cp:lastPrinted>2019-12-10T09:52:00Z</cp:lastPrinted>
  <dcterms:created xsi:type="dcterms:W3CDTF">2020-02-04T17:06:00Z</dcterms:created>
  <dcterms:modified xsi:type="dcterms:W3CDTF">2020-02-04T17:07:00Z</dcterms:modified>
</cp:coreProperties>
</file>